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FDF7213" w14:paraId="334318DE" wp14:textId="7B230972">
      <w:pPr>
        <w:spacing w:after="160" w:line="259"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UNIVERSITY COMMITTEE ON RESEARCH AND CREATIVE ACTIVITY</w:t>
      </w:r>
    </w:p>
    <w:p xmlns:wp14="http://schemas.microsoft.com/office/word/2010/wordml" w:rsidP="5FDF7213" w14:paraId="12A22E91" wp14:textId="0BA1550D">
      <w:pPr>
        <w:spacing w:after="160" w:line="259"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PRINCIPLES AND PROCEDURES</w:t>
      </w:r>
    </w:p>
    <w:p xmlns:wp14="http://schemas.microsoft.com/office/word/2010/wordml" w:rsidP="5FDF7213" w14:paraId="404412AA" wp14:textId="2584E323">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CHARGE</w:t>
      </w: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This Committee shall be responsible for encouraging and stimulating campus-wide research efforts. It shall implement this responsibility by determining procedures for the allocation and distribution of available research monies based upon criteria determined by the Committee. </w:t>
      </w:r>
    </w:p>
    <w:p xmlns:wp14="http://schemas.microsoft.com/office/word/2010/wordml" w:rsidP="5FDF7213" w14:paraId="4F8FBB5F" wp14:textId="2C6CB5B3">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The University Committee on Research and Creative Activity shall make its recommendations for allocation of research monies to the Associate Vice Chancellor for Research and Creative Activity. The Committee shall select its own chairperson, who will serve a one-year term. </w:t>
      </w:r>
    </w:p>
    <w:p xmlns:wp14="http://schemas.microsoft.com/office/word/2010/wordml" w:rsidP="5FDF7213" w14:paraId="57D565F1" wp14:textId="0D0C9B49">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single"/>
          <w:lang w:val="en-US"/>
        </w:rPr>
        <w:t>Membership</w:t>
      </w: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11E041C7" w14:paraId="4D91339C" wp14:textId="0510F25B">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1E041C7" w:rsidR="0588C1C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This Committee shall consist of eleven members (one graduate student and ten members of the graduate faculty, eight of whom will be selected in the following manner: one each from the College of Business Administration, Public Affairs and Community Service, Education, Communication and Fine Arts, and Information Science and Technology; and one faculty member representing each of the three divisions of the College of Arts and Sciences.) Two members will be selected from the faculty at large, but in no case shall any college have a majority of members serving on the Committee. The Committee members will be selected by the Faculty Senate, except for the graduate student who will be selected by the </w:t>
      </w:r>
      <w:r w:rsidRPr="11E041C7" w:rsidR="4A91650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Committee</w:t>
      </w:r>
      <w:r w:rsidRPr="11E041C7" w:rsidR="0588C1C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The Associate and Assistant Vice Chancellors for Research and Creative Activity</w:t>
      </w:r>
      <w:r w:rsidRPr="11E041C7" w:rsidR="24532C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faculty fellow, </w:t>
      </w:r>
      <w:r w:rsidRPr="11E041C7" w:rsidR="0588C1C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and the ORCA </w:t>
      </w:r>
      <w:r w:rsidRPr="11E041C7" w:rsidR="1DD9E64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Project Manager</w:t>
      </w:r>
      <w:r w:rsidRPr="11E041C7" w:rsidR="0588C1C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shall serve ex-</w:t>
      </w:r>
      <w:r w:rsidRPr="11E041C7" w:rsidR="0588C1C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officios</w:t>
      </w:r>
      <w:r w:rsidRPr="11E041C7" w:rsidR="0588C1C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without </w:t>
      </w:r>
      <w:r w:rsidRPr="11E041C7" w:rsidR="0588C1C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vote</w:t>
      </w:r>
      <w:r w:rsidRPr="11E041C7" w:rsidR="0588C1C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p>
    <w:p xmlns:wp14="http://schemas.microsoft.com/office/word/2010/wordml" w:rsidP="5FDF7213" w14:paraId="33CADC39" wp14:textId="21AAB397">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COMMITTEE ADMINISTRATION:</w:t>
      </w:r>
    </w:p>
    <w:p xmlns:wp14="http://schemas.microsoft.com/office/word/2010/wordml" w:rsidP="5FDF7213" w14:paraId="4C367551" wp14:textId="6E963A09">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 OBJECTIVES</w:t>
      </w:r>
    </w:p>
    <w:p xmlns:wp14="http://schemas.microsoft.com/office/word/2010/wordml" w:rsidP="5FDF7213" w14:paraId="6A063282" wp14:textId="15F6FD70">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 University Committee on Research and Creative Activity has the following primary</w:t>
      </w:r>
    </w:p>
    <w:p xmlns:wp14="http://schemas.microsoft.com/office/word/2010/wordml" w:rsidP="5FDF7213" w14:paraId="1019F476" wp14:textId="0A139F07">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objectives:</w:t>
      </w:r>
    </w:p>
    <w:p xmlns:wp14="http://schemas.microsoft.com/office/word/2010/wordml" w:rsidP="5FDF7213" w14:paraId="0D19C0D3" wp14:textId="23157937">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 To foster the development of regionally and nationally competitive research</w:t>
      </w:r>
    </w:p>
    <w:p xmlns:wp14="http://schemas.microsoft.com/office/word/2010/wordml" w:rsidP="5FDF7213" w14:paraId="4263C2A2" wp14:textId="2272A4AD">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 To promote application for external funding, such as through startup and seed-money</w:t>
      </w:r>
    </w:p>
    <w:p xmlns:wp14="http://schemas.microsoft.com/office/word/2010/wordml" w:rsidP="5FDF7213" w14:paraId="2422809D" wp14:textId="084BA87B">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grants</w:t>
      </w:r>
    </w:p>
    <w:p xmlns:wp14="http://schemas.microsoft.com/office/word/2010/wordml" w:rsidP="5FDF7213" w14:paraId="4D8DAA8F" wp14:textId="761DB3E4">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 To encourage a strong and diverse research commitment as an inseparable companion to</w:t>
      </w:r>
    </w:p>
    <w:p xmlns:wp14="http://schemas.microsoft.com/office/word/2010/wordml" w:rsidP="5FDF7213" w14:paraId="7D6FAC47" wp14:textId="6012E335">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 University’s instructional program</w:t>
      </w:r>
    </w:p>
    <w:p xmlns:wp14="http://schemas.microsoft.com/office/word/2010/wordml" w:rsidP="5FDF7213" w14:paraId="1F030045" wp14:textId="33A1D870">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30D3AB21" wp14:textId="05777ED6">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 Committee will accomplish these objectives by:</w:t>
      </w:r>
    </w:p>
    <w:p xmlns:wp14="http://schemas.microsoft.com/office/word/2010/wordml" w:rsidP="5FDF7213" w14:paraId="65E2EF34" wp14:textId="68F3A9F4">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 Recommending research and creative activity proposals for funding</w:t>
      </w:r>
    </w:p>
    <w:p xmlns:wp14="http://schemas.microsoft.com/office/word/2010/wordml" w:rsidP="5FDF7213" w14:paraId="210A24A9" wp14:textId="5B7D3559">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 Monitoring the effectiveness of the use of these funds</w:t>
      </w:r>
    </w:p>
    <w:p xmlns:wp14="http://schemas.microsoft.com/office/word/2010/wordml" w:rsidP="5FDF7213" w14:paraId="53ECAFDF" wp14:textId="7D345041">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 Recommending university research and creative activity policy to the Associate Vice</w:t>
      </w:r>
    </w:p>
    <w:p xmlns:wp14="http://schemas.microsoft.com/office/word/2010/wordml" w:rsidP="5FDF7213" w14:paraId="065F5D53" wp14:textId="095FA702">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Chancellor of Research and Creative Activity.</w:t>
      </w:r>
    </w:p>
    <w:p xmlns:wp14="http://schemas.microsoft.com/office/word/2010/wordml" w:rsidP="5FDF7213" w14:paraId="5868E137" wp14:textId="744A965B">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d. Promoting and funding a body of research that is as diverse as UNO’s academic disciplines, and reflects our commitment to the community as a metropolitan university. </w:t>
      </w:r>
    </w:p>
    <w:p xmlns:wp14="http://schemas.microsoft.com/office/word/2010/wordml" w:rsidP="5FDF7213" w14:paraId="64BD0295" wp14:textId="195B0739">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694E525C" wp14:textId="570025A2">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6CA9B44E" wp14:textId="668352BE">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2. </w:t>
      </w:r>
      <w:r w:rsidRPr="5FDF7213" w:rsidR="3C64FB3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APPLICATION PROCEDURES:</w:t>
      </w:r>
    </w:p>
    <w:p xmlns:wp14="http://schemas.microsoft.com/office/word/2010/wordml" w:rsidP="5FDF7213" w14:paraId="022ECC5A" wp14:textId="65F959E7">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15A68916" wp14:textId="3CC589F8">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 applicant must do the following:</w:t>
      </w:r>
    </w:p>
    <w:p xmlns:wp14="http://schemas.microsoft.com/office/word/2010/wordml" w:rsidP="5FDF7213" w14:paraId="34D01E42" wp14:textId="7830D276">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 Obtain and follow appropriate guidelines and application forms from the Office of</w:t>
      </w:r>
    </w:p>
    <w:p xmlns:wp14="http://schemas.microsoft.com/office/word/2010/wordml" w:rsidP="5FDF7213" w14:paraId="3F9F412F" wp14:textId="184C87D7">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Research and Creative Activity. For advice on the preparation of proposals or on Committee</w:t>
      </w:r>
    </w:p>
    <w:p xmlns:wp14="http://schemas.microsoft.com/office/word/2010/wordml" w:rsidP="5FDF7213" w14:paraId="025FB909" wp14:textId="04BDD278">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policy, applicants may contact the Chair of UCRCA or the Office of Research and Creative</w:t>
      </w:r>
    </w:p>
    <w:p w:rsidR="3C64FB3F" w:rsidP="0A9078D5" w:rsidRDefault="3C64FB3F" w14:paraId="35EE4061" w14:textId="17F44ACE">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A9078D5"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Activity.</w:t>
      </w:r>
    </w:p>
    <w:p xmlns:wp14="http://schemas.microsoft.com/office/word/2010/wordml" w:rsidP="5FDF7213" w14:paraId="639C6B45" wp14:textId="06719FE7">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A9078D5" w14:paraId="630B246B" wp14:textId="25FC6AC4">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A9078D5"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b. </w:t>
      </w:r>
      <w:r w:rsidRPr="0A9078D5" w:rsidR="50A7098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OPTIONAL (but strongly encouraged): The applicant may pre-submit their proposal to the UCRCA subcommittee which best reflects their discipline (Arts and Humanities, Social Science</w:t>
      </w:r>
      <w:r w:rsidRPr="0A9078D5" w:rsidR="7829F5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 or STEM) for review and feedback prior to the application deadline. </w:t>
      </w:r>
    </w:p>
    <w:p xmlns:wp14="http://schemas.microsoft.com/office/word/2010/wordml" w:rsidP="0A9078D5" w14:paraId="2C0FEA66" wp14:textId="662FFB3B">
      <w:pPr>
        <w:pStyle w:val="Normal"/>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A9078D5" w14:paraId="562F012B" wp14:textId="0FCA2DD2">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A9078D5" w:rsidR="7829F5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c. </w:t>
      </w:r>
      <w:r w:rsidRPr="0A9078D5"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Submit</w:t>
      </w:r>
      <w:r w:rsidRPr="0A9078D5"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 proposal in </w:t>
      </w:r>
      <w:r w:rsidRPr="0A9078D5"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NuRamp</w:t>
      </w:r>
      <w:r w:rsidRPr="0A9078D5"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Internal Competitions and route the electronic</w:t>
      </w:r>
    </w:p>
    <w:p xmlns:wp14="http://schemas.microsoft.com/office/word/2010/wordml" w:rsidP="5FDF7213" w14:paraId="435EBB1C" wp14:textId="2A5A9395">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application for signatures starting with their Department Chairperson/School Director.</w:t>
      </w:r>
    </w:p>
    <w:p xmlns:wp14="http://schemas.microsoft.com/office/word/2010/wordml" w:rsidP="5FDF7213" w14:paraId="1C60E40C" wp14:textId="625BD6A8">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A9078D5" w14:paraId="11ADEC04" wp14:textId="1BF9A707">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A9078D5" w:rsidR="65FE971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w:t>
      </w:r>
      <w:r w:rsidRPr="0A9078D5"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Ensure that application forms and project proposals are received by the Office of</w:t>
      </w:r>
    </w:p>
    <w:p xmlns:wp14="http://schemas.microsoft.com/office/word/2010/wordml" w:rsidP="5FDF7213" w14:paraId="73352F45" wp14:textId="5C97AE38">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Research and Creative Activity before </w:t>
      </w:r>
      <w:r w:rsidRPr="5FDF7213" w:rsidR="3C64FB3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11:59 p.m.</w:t>
      </w: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(Central Time) on the due date. Current</w:t>
      </w:r>
    </w:p>
    <w:p xmlns:wp14="http://schemas.microsoft.com/office/word/2010/wordml" w:rsidP="5FDF7213" w14:paraId="471BD8D5" wp14:textId="26276373">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proposal deadlines are available on the Office of Research and Creative Activity website.</w:t>
      </w:r>
    </w:p>
    <w:p xmlns:wp14="http://schemas.microsoft.com/office/word/2010/wordml" w:rsidP="5FDF7213" w14:paraId="203FE23A" wp14:textId="5D7B483D">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A9078D5" w14:paraId="08A2CAC4" wp14:textId="02E52583">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A9078D5" w:rsidR="76E687B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w:t>
      </w:r>
      <w:r w:rsidRPr="0A9078D5"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A9078D5" w:rsidR="20F7740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If funded within </w:t>
      </w:r>
      <w:r w:rsidRPr="0A9078D5"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one (1) year notification of approval, </w:t>
      </w:r>
      <w:r w:rsidRPr="0A9078D5"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submit</w:t>
      </w:r>
      <w:r w:rsidRPr="0A9078D5"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A9078D5" w:rsidR="3C64FB3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one (1) </w:t>
      </w:r>
      <w:r w:rsidRPr="0A9078D5"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copy of the Final Report</w:t>
      </w:r>
    </w:p>
    <w:p xmlns:wp14="http://schemas.microsoft.com/office/word/2010/wordml" w:rsidP="76B35553" w14:paraId="62F6D62C" wp14:textId="199C1273">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6B3555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(See IV-B) to the </w:t>
      </w:r>
      <w:r w:rsidRPr="76B35553" w:rsidR="55CFFF6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Project Manager</w:t>
      </w:r>
      <w:r w:rsidRPr="76B3555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Internal Research Resources, who will </w:t>
      </w:r>
      <w:r w:rsidRPr="76B3555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maintain</w:t>
      </w:r>
      <w:r w:rsidRPr="76B3555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archives of the</w:t>
      </w:r>
    </w:p>
    <w:p xmlns:wp14="http://schemas.microsoft.com/office/word/2010/wordml" w:rsidP="5FDF7213" w14:paraId="28F05672" wp14:textId="7A35169F">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reports in the Office of Research and Creative Activity.</w:t>
      </w:r>
    </w:p>
    <w:p xmlns:wp14="http://schemas.microsoft.com/office/word/2010/wordml" w:rsidP="5FDF7213" w14:paraId="564F9BEA" wp14:textId="42D9FBD6">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A9078D5" w14:paraId="125D2AA2" wp14:textId="0D77D7CB">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A9078D5" w:rsidR="1379514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w:t>
      </w:r>
      <w:r w:rsidRPr="0A9078D5"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If an applicant has received a UCRCA grant within the previous five years, a copy of the</w:t>
      </w:r>
    </w:p>
    <w:p xmlns:wp14="http://schemas.microsoft.com/office/word/2010/wordml" w:rsidP="5FDF7213" w14:paraId="61298D5E" wp14:textId="72052507">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final report must be on file in the Office of Research and Creative Activity, before subsequent</w:t>
      </w:r>
    </w:p>
    <w:p xmlns:wp14="http://schemas.microsoft.com/office/word/2010/wordml" w:rsidP="5FDF7213" w14:paraId="6B4D91C2" wp14:textId="7ACF42E2">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funding is released.</w:t>
      </w:r>
    </w:p>
    <w:p xmlns:wp14="http://schemas.microsoft.com/office/word/2010/wordml" w:rsidP="5FDF7213" w14:paraId="45385234" wp14:textId="5DDE4B38">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A9078D5" w14:paraId="6A740BA6" wp14:textId="7B707BDD">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A9078D5" w:rsidR="0A5B60A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g</w:t>
      </w:r>
      <w:r w:rsidRPr="0A9078D5"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The UCRCA must approve substantial changes in proposals or proposal budgets. If an</w:t>
      </w:r>
    </w:p>
    <w:p xmlns:wp14="http://schemas.microsoft.com/office/word/2010/wordml" w:rsidP="5FDF7213" w14:paraId="27FF231F" wp14:textId="7682E939">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applicant is not certain about what constitutes “substantial” the best recourse is to contact the</w:t>
      </w:r>
    </w:p>
    <w:p xmlns:wp14="http://schemas.microsoft.com/office/word/2010/wordml" w:rsidP="5FDF7213" w14:paraId="6271B242" wp14:textId="349E024F">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ORCA.</w:t>
      </w:r>
    </w:p>
    <w:p xmlns:wp14="http://schemas.microsoft.com/office/word/2010/wordml" w:rsidP="5FDF7213" w14:paraId="067F6841" wp14:textId="7A4B3ACD">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76B35553" w14:paraId="352A0EF1" wp14:textId="1550B17E">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6B35553" w:rsidR="12824BB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h</w:t>
      </w:r>
      <w:r w:rsidRPr="76B3555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The Pr</w:t>
      </w:r>
      <w:r w:rsidRPr="76B35553" w:rsidR="2824DCF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w:t>
      </w:r>
      <w:r w:rsidRPr="76B35553" w:rsidR="78D2E4D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ncipal </w:t>
      </w:r>
      <w:r w:rsidRPr="76B35553" w:rsidR="2824DCF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Investigator</w:t>
      </w:r>
      <w:r w:rsidRPr="76B3555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must follow </w:t>
      </w:r>
      <w:r w:rsidRPr="76B3555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University</w:t>
      </w:r>
      <w:r w:rsidRPr="76B3555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policies</w:t>
      </w:r>
      <w:r w:rsidRPr="76B35553" w:rsidR="08A400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6B3555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regarding</w:t>
      </w:r>
      <w:r w:rsidRPr="76B3555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financial and administrative accountability. </w:t>
      </w:r>
      <w:r w:rsidRPr="76B35553" w:rsidR="20BC1A5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PIs </w:t>
      </w:r>
      <w:r w:rsidRPr="76B3555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are to understand that</w:t>
      </w:r>
      <w:r w:rsidRPr="76B35553" w:rsidR="3DDD119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6B3555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their electronic signature in </w:t>
      </w:r>
      <w:r w:rsidRPr="76B3555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NuRamp</w:t>
      </w:r>
      <w:r w:rsidRPr="76B3555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indicates an acceptance of funding and constitutes a</w:t>
      </w:r>
      <w:r w:rsidRPr="76B35553" w:rsidR="57BA8ED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6B3555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contract between the project director and the University.</w:t>
      </w:r>
    </w:p>
    <w:p w:rsidR="0A9078D5" w:rsidP="0A9078D5" w:rsidRDefault="0A9078D5" w14:paraId="1D971FAF" w14:textId="24B5A6DE">
      <w:pPr>
        <w:pStyle w:val="Normal"/>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0A9078D5" w:rsidP="0A9078D5" w:rsidRDefault="0A9078D5" w14:paraId="3EB7796A" w14:textId="4742D767">
      <w:pPr>
        <w:pStyle w:val="Normal"/>
        <w:spacing w:after="0" w:line="259"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A9078D5" w:rsidR="0A9078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i. </w:t>
      </w:r>
      <w:r w:rsidRPr="0A9078D5" w:rsidR="6449955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If funded, any compliance approvals needed (IRB, IACUC, IBC) must be obtained by the applicant and </w:t>
      </w:r>
      <w:r w:rsidRPr="0A9078D5" w:rsidR="6449955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submitted</w:t>
      </w:r>
      <w:r w:rsidRPr="0A9078D5" w:rsidR="6449955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to ORCA by the deadline in the guidelines and contract.</w:t>
      </w:r>
    </w:p>
    <w:p xmlns:wp14="http://schemas.microsoft.com/office/word/2010/wordml" w:rsidP="5FDF7213" w14:paraId="6C461E5C" wp14:textId="5B107286">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78CF0DB1" w14:paraId="47FF8AA5" wp14:textId="3DCC4649">
      <w:pPr>
        <w:spacing w:after="0"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r w:rsidRPr="78CF0DB1" w:rsidR="33D71FAA">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PROJECT MANAGER</w:t>
      </w:r>
      <w:r w:rsidRPr="78CF0DB1" w:rsidR="6AA7497D">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 </w:t>
      </w:r>
      <w:r w:rsidRPr="78CF0DB1" w:rsidR="7340D5A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ORCA</w:t>
      </w:r>
    </w:p>
    <w:p xmlns:wp14="http://schemas.microsoft.com/office/word/2010/wordml" w:rsidP="78CF0DB1" w14:paraId="432D392B" wp14:textId="3FD2FB23">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8CF0DB1" w:rsidR="6AA7497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The </w:t>
      </w:r>
      <w:r w:rsidRPr="78CF0DB1" w:rsidR="65190C7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Project Manager (PM) </w:t>
      </w:r>
      <w:r w:rsidRPr="78CF0DB1" w:rsidR="69A7A94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for </w:t>
      </w:r>
      <w:r w:rsidRPr="78CF0DB1" w:rsidR="6AA7497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ORCA</w:t>
      </w:r>
      <w:r w:rsidRPr="78CF0DB1" w:rsidR="6AA7497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h</w:t>
      </w:r>
      <w:r w:rsidRPr="78CF0DB1" w:rsidR="6AA7497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as the following responsibilities:</w:t>
      </w:r>
    </w:p>
    <w:p xmlns:wp14="http://schemas.microsoft.com/office/word/2010/wordml" w:rsidP="5FDF7213" w14:paraId="3AD6C9C4" wp14:textId="0C5F6F2B">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58CA1EC2" wp14:textId="0B86B068">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 To be the administrative ORCA representative to whom the Committee reports its</w:t>
      </w:r>
    </w:p>
    <w:p xmlns:wp14="http://schemas.microsoft.com/office/word/2010/wordml" w:rsidP="5FDF7213" w14:paraId="7009B968" wp14:textId="2AC5ABFB">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recommendations.</w:t>
      </w:r>
    </w:p>
    <w:p xmlns:wp14="http://schemas.microsoft.com/office/word/2010/wordml" w:rsidP="5FDF7213" w14:paraId="133ECF0E" wp14:textId="26C1C67C">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24577F66" wp14:textId="5CE1BC1A">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 To inform the Committee about new administrative requirements that affect proposals</w:t>
      </w:r>
    </w:p>
    <w:p xmlns:wp14="http://schemas.microsoft.com/office/word/2010/wordml" w:rsidP="5FDF7213" w14:paraId="215E2A0B" wp14:textId="170276C6">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and related matters.</w:t>
      </w:r>
    </w:p>
    <w:p xmlns:wp14="http://schemas.microsoft.com/office/word/2010/wordml" w:rsidP="5FDF7213" w14:paraId="0A02635D" wp14:textId="25D6182A">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3305F5CF" wp14:textId="223AAE22">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 To inform every applicant of the Committee’s recommendations and provide (via the</w:t>
      </w:r>
    </w:p>
    <w:p xmlns:wp14="http://schemas.microsoft.com/office/word/2010/wordml" w:rsidP="5FDF7213" w14:paraId="6F05B339" wp14:textId="0F1B4DAD">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UCRCA Chairperson) feedback on the Committee’s funding recommendations.</w:t>
      </w:r>
    </w:p>
    <w:p xmlns:wp14="http://schemas.microsoft.com/office/word/2010/wordml" w:rsidP="5FDF7213" w14:paraId="2348D818" wp14:textId="54DBB7D0">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d. To inform the Associate and Assistant Vice Chancellors of Research and Creative </w:t>
      </w:r>
    </w:p>
    <w:p xmlns:wp14="http://schemas.microsoft.com/office/word/2010/wordml" w:rsidP="5FDF7213" w14:paraId="0752BBC0" wp14:textId="4E85220C">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Activity of the successful applications.</w:t>
      </w:r>
    </w:p>
    <w:p xmlns:wp14="http://schemas.microsoft.com/office/word/2010/wordml" w:rsidP="5FDF7213" w14:paraId="18FAAECC" wp14:textId="7486FFA8">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0B27C598" wp14:textId="1FB93B1C">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 To develop and maintain application materials.</w:t>
      </w:r>
    </w:p>
    <w:p xmlns:wp14="http://schemas.microsoft.com/office/word/2010/wordml" w:rsidP="5FDF7213" w14:paraId="5B49D825" wp14:textId="712AA930">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4349B0BC" wp14:textId="51FADFEF">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 To provide resources to applicants.</w:t>
      </w:r>
    </w:p>
    <w:p xmlns:wp14="http://schemas.microsoft.com/office/word/2010/wordml" w:rsidP="5FDF7213" w14:paraId="09229EEC" wp14:textId="1D8E4A66">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63EFEBB7" wp14:textId="24B9E46B">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g. To publish deadlines for submission of proposals.</w:t>
      </w:r>
    </w:p>
    <w:p xmlns:wp14="http://schemas.microsoft.com/office/word/2010/wordml" w:rsidP="5FDF7213" w14:paraId="7968905B" wp14:textId="359DEF23">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2FF46146" wp14:textId="471BF232">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h. To receive, register, and circulate funding proposals to the members of the Committee for</w:t>
      </w:r>
    </w:p>
    <w:p xmlns:wp14="http://schemas.microsoft.com/office/word/2010/wordml" w:rsidP="5FDF7213" w14:paraId="5469D3C0" wp14:textId="7DF432C9">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timely review prior to Committee meetings, each month.</w:t>
      </w:r>
    </w:p>
    <w:p xmlns:wp14="http://schemas.microsoft.com/office/word/2010/wordml" w:rsidP="5FDF7213" w14:paraId="6B2865AA" wp14:textId="2DA6A59B">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76B35553" w14:paraId="596ADE7A" wp14:textId="3FDA6695">
      <w:pPr>
        <w:pStyle w:val="Normal"/>
        <w:suppressLineNumbers w:val="0"/>
        <w:bidi w:val="0"/>
        <w:spacing w:before="0" w:beforeAutospacing="off" w:after="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6B3555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i. To develop a letter of agreement </w:t>
      </w:r>
      <w:r w:rsidRPr="76B35553" w:rsidR="5522DBD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with the Office of Research and Creative Activity </w:t>
      </w:r>
      <w:r w:rsidRPr="76B3555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to be signed by the applicant </w:t>
      </w:r>
      <w:r w:rsidRPr="76B35553" w:rsidR="673C6E8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and their department chair/director, as well as their college dean.</w:t>
      </w:r>
      <w:r w:rsidRPr="76B3555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This letter will specify the terms of the</w:t>
      </w:r>
      <w:r w:rsidRPr="76B35553" w:rsidR="611D2D7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6B3555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agreement, the project budget, the beginning and ending dates for expenditure of funds, and a</w:t>
      </w:r>
      <w:r w:rsidRPr="76B35553" w:rsidR="383F209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76B3555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deadline for submission of the Final Report as </w:t>
      </w:r>
      <w:r w:rsidRPr="76B3555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established</w:t>
      </w:r>
      <w:r w:rsidRPr="76B3555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by the Committee.</w:t>
      </w:r>
    </w:p>
    <w:p xmlns:wp14="http://schemas.microsoft.com/office/word/2010/wordml" w:rsidP="5FDF7213" w14:paraId="2FB3E8B5" wp14:textId="20B13E2A">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4558540B" wp14:textId="2C777E3D">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j. To inform faculty members that a signature on the letter constitutes a contract between</w:t>
      </w:r>
    </w:p>
    <w:p xmlns:wp14="http://schemas.microsoft.com/office/word/2010/wordml" w:rsidP="5FDF7213" w14:paraId="3FDDEABA" wp14:textId="3CAB3923">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signatory and the University.</w:t>
      </w:r>
    </w:p>
    <w:p xmlns:wp14="http://schemas.microsoft.com/office/word/2010/wordml" w:rsidP="5FDF7213" w14:paraId="55960965" wp14:textId="6396EE1B">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6CA0AA28" wp14:textId="4B4C558A">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k. To inform the Business Office of the amount for which a project is to be funded.</w:t>
      </w:r>
    </w:p>
    <w:p xmlns:wp14="http://schemas.microsoft.com/office/word/2010/wordml" w:rsidP="5FDF7213" w14:paraId="68722790" wp14:textId="13B1158C">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692C1353" wp14:textId="7C6CD6CF">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l. To monitor the expenditure of Committee funds.</w:t>
      </w:r>
    </w:p>
    <w:p xmlns:wp14="http://schemas.microsoft.com/office/word/2010/wordml" w:rsidP="5FDF7213" w14:paraId="20128C4D" wp14:textId="31AD388B">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726D0322" wp14:textId="347254F2">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 To meet with appropriate offices or individuals to resolve budgetary problems and to</w:t>
      </w:r>
    </w:p>
    <w:p xmlns:wp14="http://schemas.microsoft.com/office/word/2010/wordml" w:rsidP="5FDF7213" w14:paraId="0096664F" wp14:textId="48A4FE9F">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provide results the Associate Vice Chancellor for Research and Creative Activity and/or the</w:t>
      </w:r>
    </w:p>
    <w:p xmlns:wp14="http://schemas.microsoft.com/office/word/2010/wordml" w:rsidP="5FDF7213" w14:paraId="74E88702" wp14:textId="7BC9373C">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Committee, as appropriate.</w:t>
      </w:r>
    </w:p>
    <w:p xmlns:wp14="http://schemas.microsoft.com/office/word/2010/wordml" w:rsidP="5FDF7213" w14:paraId="76FEC102" wp14:textId="719432E2">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1238ACEB" wp14:textId="20A28026">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n. To keep informed about University budgetary procedures and to be prepared to assist the</w:t>
      </w:r>
    </w:p>
    <w:p xmlns:wp14="http://schemas.microsoft.com/office/word/2010/wordml" w:rsidP="5FDF7213" w14:paraId="69AD3CE8" wp14:textId="53C8A117">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Committee when problems with the budget arise.</w:t>
      </w:r>
    </w:p>
    <w:p xmlns:wp14="http://schemas.microsoft.com/office/word/2010/wordml" w:rsidP="5FDF7213" w14:paraId="152935B8" wp14:textId="5E541FE6">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1A30B6DB" wp14:textId="003CB543">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 To keep records and reports on awards made through Committee recommendation.</w:t>
      </w:r>
    </w:p>
    <w:p xmlns:wp14="http://schemas.microsoft.com/office/word/2010/wordml" w:rsidP="5FDF7213" w14:paraId="3CDF712A" wp14:textId="2FC35AAB">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3DC74807" wp14:textId="68A014A7">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 To announce in an appropriate manner successful completion of research projects funded</w:t>
      </w:r>
    </w:p>
    <w:p xmlns:wp14="http://schemas.microsoft.com/office/word/2010/wordml" w:rsidP="5FDF7213" w14:paraId="79DDB2E1" wp14:textId="3CBF1C4B">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through Committee recommendation.</w:t>
      </w:r>
    </w:p>
    <w:p xmlns:wp14="http://schemas.microsoft.com/office/word/2010/wordml" w:rsidP="5FDF7213" w14:paraId="569A8D21" wp14:textId="1560A33A">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3EB90DD0" wp14:textId="5F85EA29">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q. To maintain archives of Final Reports submitted by faculty members.</w:t>
      </w:r>
    </w:p>
    <w:p xmlns:wp14="http://schemas.microsoft.com/office/word/2010/wordml" w:rsidP="5FDF7213" w14:paraId="2E097653" wp14:textId="14D243FC">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1729ADBE" wp14:textId="7269F15C">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r. To inform the Chair of the Committee of the Final Reports received.</w:t>
      </w:r>
    </w:p>
    <w:p xmlns:wp14="http://schemas.microsoft.com/office/word/2010/wordml" w:rsidP="5FDF7213" w14:paraId="484007C2" wp14:textId="4147B390">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1E46EB27" wp14:textId="0A293BF5">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 To supply administrative services through the Offices of Research and Creative Activity</w:t>
      </w:r>
    </w:p>
    <w:p xmlns:wp14="http://schemas.microsoft.com/office/word/2010/wordml" w:rsidP="5FDF7213" w14:paraId="50CA9C0A" wp14:textId="707C7841">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67A34B2B" wp14:textId="69A18BBE">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03A5EB3B" wp14:textId="6CD883DE">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IV. POLICIES AND PROCEDURES</w:t>
      </w:r>
    </w:p>
    <w:p xmlns:wp14="http://schemas.microsoft.com/office/word/2010/wordml" w:rsidP="5FDF7213" w14:paraId="5D0D692F" wp14:textId="581B8258">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7FDD9E12" wp14:textId="0269692D">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 Committee shall consider proposals by faculty members for research and creative activity</w:t>
      </w:r>
    </w:p>
    <w:p xmlns:wp14="http://schemas.microsoft.com/office/word/2010/wordml" w:rsidP="5FDF7213" w14:paraId="27A7C9ED" wp14:textId="7DD42784">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within the categories and guidelines listed below:</w:t>
      </w:r>
    </w:p>
    <w:p xmlns:wp14="http://schemas.microsoft.com/office/word/2010/wordml" w:rsidP="5FDF7213" w14:paraId="34630883" wp14:textId="38E7D8BC">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14AC1522" wp14:textId="6575F6B1">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 $5,000 Summer Fellowship (may teach one course)</w:t>
      </w:r>
    </w:p>
    <w:p xmlns:wp14="http://schemas.microsoft.com/office/word/2010/wordml" w:rsidP="76B35553" w14:paraId="6BD7C631" wp14:textId="1250AFE0">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6B3555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 Assigned Research Time</w:t>
      </w:r>
      <w:r w:rsidRPr="76B35553" w:rsidR="66D2022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(up to $5,000)</w:t>
      </w:r>
    </w:p>
    <w:p xmlns:wp14="http://schemas.microsoft.com/office/word/2010/wordml" w:rsidP="5FDF7213" w14:paraId="60C40690" wp14:textId="5F1DBE09">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 Travel</w:t>
      </w:r>
    </w:p>
    <w:p xmlns:wp14="http://schemas.microsoft.com/office/word/2010/wordml" w:rsidP="5FDF7213" w14:paraId="1D975280" wp14:textId="1435F8A1">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 Grant-in-Aid (including equipment and materials/supplies)</w:t>
      </w:r>
    </w:p>
    <w:p xmlns:wp14="http://schemas.microsoft.com/office/word/2010/wordml" w:rsidP="5FDF7213" w14:paraId="69862D03" wp14:textId="04105D3C">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 Mini-grant Awards</w:t>
      </w:r>
    </w:p>
    <w:p xmlns:wp14="http://schemas.microsoft.com/office/word/2010/wordml" w:rsidP="5FDF7213" w14:paraId="3B43A663" wp14:textId="460825BE">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 Graduate/Undergraduate Student Awards</w:t>
      </w:r>
    </w:p>
    <w:p xmlns:wp14="http://schemas.microsoft.com/office/word/2010/wordml" w:rsidP="5FDF7213" w14:paraId="4BCE2A39" wp14:textId="3192515B">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g. Collaborative (institutional and interdisciplinary) Awards</w:t>
      </w:r>
    </w:p>
    <w:p xmlns:wp14="http://schemas.microsoft.com/office/word/2010/wordml" w:rsidP="5FDF7213" w14:paraId="7B75FC70" wp14:textId="26677256">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2DABF03E" wp14:textId="26B3E603">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Awards may incorporate some mix of (a) Summer Fellowships, (b) Assigned Research Time, (c)</w:t>
      </w:r>
    </w:p>
    <w:p xmlns:wp14="http://schemas.microsoft.com/office/word/2010/wordml" w:rsidP="5FDF7213" w14:paraId="05FD20AB" wp14:textId="0433E6C1">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Travel, and (d) Grant-in-Aid.</w:t>
      </w:r>
    </w:p>
    <w:p xmlns:wp14="http://schemas.microsoft.com/office/word/2010/wordml" w:rsidP="5FDF7213" w14:paraId="0E8D4511" wp14:textId="3E6464DD">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339BAC33" wp14:textId="28013C47">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Current amounts stipulated for the categories of Summer Fellowship, Assigned Research Time,</w:t>
      </w:r>
    </w:p>
    <w:p xmlns:wp14="http://schemas.microsoft.com/office/word/2010/wordml" w:rsidP="5FDF7213" w14:paraId="4DD3237B" wp14:textId="2E164E06">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and Research Fellow Award, as well as maximum amounts of Mini-grant or Students Awards,</w:t>
      </w:r>
    </w:p>
    <w:p xmlns:wp14="http://schemas.microsoft.com/office/word/2010/wordml" w:rsidP="5FDF7213" w14:paraId="5981E16F" wp14:textId="66840B63">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are available from the Office of Research and Creative Activity. Other categories are variable in</w:t>
      </w:r>
    </w:p>
    <w:p xmlns:wp14="http://schemas.microsoft.com/office/word/2010/wordml" w:rsidP="5FDF7213" w14:paraId="48288EFD" wp14:textId="2970EC72">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award amount, depending on the project budget approved by the UCRCA.</w:t>
      </w:r>
    </w:p>
    <w:p xmlns:wp14="http://schemas.microsoft.com/office/word/2010/wordml" w:rsidP="5FDF7213" w14:paraId="1140EB2C" wp14:textId="3C1F790A">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20747249" wp14:textId="2D07EA4A">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General Policies</w:t>
      </w:r>
    </w:p>
    <w:p xmlns:wp14="http://schemas.microsoft.com/office/word/2010/wordml" w:rsidP="5FDF7213" w14:paraId="6EF49C57" wp14:textId="006B40DB">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49D8DF67" wp14:textId="6ADD9CBE">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 Within one (1) year of notification of approval, each recipient must submit to the</w:t>
      </w:r>
    </w:p>
    <w:p xmlns:wp14="http://schemas.microsoft.com/office/word/2010/wordml" w:rsidP="76B35553" w14:paraId="0CB98D05" wp14:textId="0E2348D6">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6B35553" w:rsidR="6CE6ED2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Project Manager </w:t>
      </w:r>
      <w:r w:rsidRPr="76B3555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for Internal Research Resources a Final Report of work </w:t>
      </w:r>
      <w:r w:rsidRPr="76B3555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accomplished</w:t>
      </w:r>
      <w:r w:rsidRPr="76B3555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during the</w:t>
      </w:r>
    </w:p>
    <w:p xmlns:wp14="http://schemas.microsoft.com/office/word/2010/wordml" w:rsidP="5FDF7213" w14:paraId="0B1046D6" wp14:textId="53AD0275">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grant period. If available, also please submit one copy of any manuscript, publication or other</w:t>
      </w:r>
    </w:p>
    <w:p xmlns:wp14="http://schemas.microsoft.com/office/word/2010/wordml" w:rsidP="5FDF7213" w14:paraId="34F4F065" wp14:textId="3169C897">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relevant documentation resulting from funded research. The Committee also would find it useful</w:t>
      </w:r>
    </w:p>
    <w:p xmlns:wp14="http://schemas.microsoft.com/office/word/2010/wordml" w:rsidP="5FDF7213" w14:paraId="3EBCC112" wp14:textId="5D464A89">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to receive future updates from the applicant on the status of the project.</w:t>
      </w:r>
    </w:p>
    <w:p xmlns:wp14="http://schemas.microsoft.com/office/word/2010/wordml" w:rsidP="5FDF7213" w14:paraId="5A806B51" wp14:textId="148650FE">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77750FAB" wp14:textId="73F95910">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 Royalties/patents/copyrights are governed by Regents’ Guidelines of the University of</w:t>
      </w:r>
    </w:p>
    <w:p xmlns:wp14="http://schemas.microsoft.com/office/word/2010/wordml" w:rsidP="76B35553" w14:paraId="20E9CC1B" wp14:textId="47995CC7">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6B3555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Nebraska.</w:t>
      </w:r>
      <w:r w:rsidRPr="76B35553" w:rsidR="2E21659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(See “University Compliance Requirements” section)</w:t>
      </w:r>
    </w:p>
    <w:p xmlns:wp14="http://schemas.microsoft.com/office/word/2010/wordml" w:rsidP="5FDF7213" w14:paraId="68631A26" wp14:textId="7453EA28">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71C3DE0C" wp14:textId="1810C949">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 Members of the Committee may not submit proposals. Committee members shall act to</w:t>
      </w:r>
    </w:p>
    <w:p xmlns:wp14="http://schemas.microsoft.com/office/word/2010/wordml" w:rsidP="5FDF7213" w14:paraId="371A1F8C" wp14:textId="5D9E894C">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avoid even the appearance of a conflict of interest. Committee members may read and discuss</w:t>
      </w:r>
    </w:p>
    <w:p xmlns:wp14="http://schemas.microsoft.com/office/word/2010/wordml" w:rsidP="5FDF7213" w14:paraId="6AF8F948" wp14:textId="7056E673">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 technical merits of proposals submitted by their departmental and/or program colleagues, but</w:t>
      </w:r>
    </w:p>
    <w:p xmlns:wp14="http://schemas.microsoft.com/office/word/2010/wordml" w:rsidP="5FDF7213" w14:paraId="37D474BB" wp14:textId="27F4492B">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shall neither advocate nor vote on these proposals.</w:t>
      </w:r>
    </w:p>
    <w:p xmlns:wp14="http://schemas.microsoft.com/office/word/2010/wordml" w:rsidP="5FDF7213" w14:paraId="07810F2A" wp14:textId="7B95B274">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A9078D5" w14:paraId="3F60E216" wp14:textId="6D16F8C4">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A9078D5"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d. The Committee members shall </w:t>
      </w:r>
      <w:r w:rsidRPr="0A9078D5" w:rsidR="3E8EC6C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only </w:t>
      </w:r>
      <w:r w:rsidRPr="0A9078D5"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review proposals </w:t>
      </w:r>
      <w:r w:rsidRPr="0A9078D5" w:rsidR="17DEC29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prior to the official deadline as part of the optional pre-</w:t>
      </w:r>
      <w:r w:rsidRPr="0A9078D5"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submission </w:t>
      </w:r>
      <w:r w:rsidRPr="0A9078D5" w:rsidR="273550E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process</w:t>
      </w:r>
      <w:r w:rsidRPr="0A9078D5" w:rsidR="273550E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A9078D5"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A9078D5"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All communications concerning </w:t>
      </w:r>
      <w:r w:rsidRPr="0A9078D5" w:rsidR="44F55D2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pre-submission </w:t>
      </w:r>
      <w:r w:rsidRPr="0A9078D5"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proposal</w:t>
      </w:r>
      <w:r w:rsidRPr="0A9078D5" w:rsidR="42DA9F9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feedback</w:t>
      </w:r>
      <w:r w:rsidRPr="0A9078D5"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will be handled by</w:t>
      </w:r>
      <w:r w:rsidRPr="0A9078D5" w:rsidR="4DE1B9C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A9078D5"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the Chair of the </w:t>
      </w:r>
      <w:r w:rsidRPr="0A9078D5" w:rsidR="5C5E8D4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Subcommittee</w:t>
      </w:r>
      <w:r w:rsidRPr="0A9078D5"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p>
    <w:p xmlns:wp14="http://schemas.microsoft.com/office/word/2010/wordml" w:rsidP="0A9078D5" w14:paraId="1C190E95" wp14:textId="7BC78176">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A9078D5"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No member of the Committee, except the Chair, may discuss the results of </w:t>
      </w:r>
      <w:r w:rsidRPr="0A9078D5" w:rsidR="76B6D26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the final </w:t>
      </w:r>
      <w:r w:rsidRPr="0A9078D5"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evaluation of</w:t>
      </w:r>
    </w:p>
    <w:p xmlns:wp14="http://schemas.microsoft.com/office/word/2010/wordml" w:rsidP="5FDF7213" w14:paraId="0D66DE24" wp14:textId="72BB58CE">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proposals with the applicant. All deliberations by the Committee are strictly confidential.</w:t>
      </w:r>
    </w:p>
    <w:p xmlns:wp14="http://schemas.microsoft.com/office/word/2010/wordml" w:rsidP="5FDF7213" w14:paraId="16B5D9C2" wp14:textId="52E7222A">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62A63D9F" wp14:textId="6E91D66C">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 The Committee will not retroactively fund research projects.</w:t>
      </w:r>
    </w:p>
    <w:p xmlns:wp14="http://schemas.microsoft.com/office/word/2010/wordml" w:rsidP="5FDF7213" w14:paraId="0AA94B7E" wp14:textId="7439CE64">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1E7CB7BB" wp14:textId="24599198">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 The Committee will not provide funds to support faculty research that is part of degree</w:t>
      </w:r>
    </w:p>
    <w:p xmlns:wp14="http://schemas.microsoft.com/office/word/2010/wordml" w:rsidP="5FDF7213" w14:paraId="4835F694" wp14:textId="0B39BC6E">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requirements; (e.g., dissertation). Work that represents an extension of doctoral research,</w:t>
      </w:r>
    </w:p>
    <w:p xmlns:wp14="http://schemas.microsoft.com/office/word/2010/wordml" w:rsidP="5FDF7213" w14:paraId="3B69BB1F" wp14:textId="03A8011D">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however, will be considered.</w:t>
      </w:r>
    </w:p>
    <w:p xmlns:wp14="http://schemas.microsoft.com/office/word/2010/wordml" w:rsidP="5FDF7213" w14:paraId="7AD5C165" wp14:textId="42475B49">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2E507D64" wp14:textId="24255F2B">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g. The Committee may choose to support certain aspects or phases of a proposal and not</w:t>
      </w:r>
    </w:p>
    <w:p xmlns:wp14="http://schemas.microsoft.com/office/word/2010/wordml" w:rsidP="5FDF7213" w14:paraId="636FC97F" wp14:textId="46389456">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others.</w:t>
      </w:r>
    </w:p>
    <w:p xmlns:wp14="http://schemas.microsoft.com/office/word/2010/wordml" w:rsidP="5FDF7213" w14:paraId="3BCDF7EC" wp14:textId="3C2D42A2">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0A008A7D" wp14:textId="44666578">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h. The Committee may make grants conditional on the applicant’s obtaining supplementary funds elsewhere.</w:t>
      </w:r>
    </w:p>
    <w:p xmlns:wp14="http://schemas.microsoft.com/office/word/2010/wordml" w:rsidP="5FDF7213" w14:paraId="040A5572" wp14:textId="7CE023BA">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236E3AD5" wp14:textId="7B6C23CA">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 The Committee may table a proposal if they feel the proposal is incomplete.</w:t>
      </w:r>
    </w:p>
    <w:p xmlns:wp14="http://schemas.microsoft.com/office/word/2010/wordml" w:rsidP="5FDF7213" w14:paraId="5C166B23" wp14:textId="32E3E367">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3DFFFEEA" wp14:textId="6B041A36">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j. The Committee must approve substantial changes in proposals or budgets.</w:t>
      </w:r>
    </w:p>
    <w:p xmlns:wp14="http://schemas.microsoft.com/office/word/2010/wordml" w:rsidP="5FDF7213" w14:paraId="58ADBE57" wp14:textId="463B9CAC">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4D6FD15E" wp14:textId="24FE4F90">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k. Funds for overhead are not allowed.</w:t>
      </w:r>
    </w:p>
    <w:p xmlns:wp14="http://schemas.microsoft.com/office/word/2010/wordml" w:rsidP="5FDF7213" w14:paraId="1E6C22C9" wp14:textId="48921611">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0F87A438" wp14:textId="1D66BD63">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IV. UNIVERSITY COMPLIANCE REQUIREMENTS</w:t>
      </w:r>
    </w:p>
    <w:p xmlns:wp14="http://schemas.microsoft.com/office/word/2010/wordml" w:rsidP="5FDF7213" w14:paraId="59186031" wp14:textId="532C15DA">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2B95BECF" wp14:textId="6753850C">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 All research projects utilizing human subjects, animal subjects, and biohazardous</w:t>
      </w:r>
    </w:p>
    <w:p xmlns:wp14="http://schemas.microsoft.com/office/word/2010/wordml" w:rsidP="5FDF7213" w14:paraId="4476CF60" wp14:textId="57FE34EF">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materials must conform to the policies and procedures of the University of Nebraska</w:t>
      </w:r>
    </w:p>
    <w:p xmlns:wp14="http://schemas.microsoft.com/office/word/2010/wordml" w:rsidP="5FDF7213" w14:paraId="099B1C3C" wp14:textId="6A34843B">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Institutional Review Board for the Protection of Human Subjects, the University of</w:t>
      </w:r>
    </w:p>
    <w:p xmlns:wp14="http://schemas.microsoft.com/office/word/2010/wordml" w:rsidP="5FDF7213" w14:paraId="1A4905DD" wp14:textId="72B89F31">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Nebraska Institutional Animal Care and Use Committee, and the Institutional Biosafety</w:t>
      </w:r>
    </w:p>
    <w:p xmlns:wp14="http://schemas.microsoft.com/office/word/2010/wordml" w:rsidP="5FDF7213" w14:paraId="6E97FE9D" wp14:textId="0110054C">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Committee.</w:t>
      </w:r>
    </w:p>
    <w:p xmlns:wp14="http://schemas.microsoft.com/office/word/2010/wordml" w:rsidP="5FDF7213" w14:paraId="0B1966A4" wp14:textId="5C12DA44">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5DF12506" wp14:textId="42EA6929">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 All personnel engaged in human subjects research must undergo training in the protection</w:t>
      </w:r>
    </w:p>
    <w:p xmlns:wp14="http://schemas.microsoft.com/office/word/2010/wordml" w:rsidP="5FDF7213" w14:paraId="54992B3D" wp14:textId="42239E17">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of human subjects. The IRB will not approve an application until all key personnel are</w:t>
      </w:r>
    </w:p>
    <w:p xmlns:wp14="http://schemas.microsoft.com/office/word/2010/wordml" w:rsidP="5FDF7213" w14:paraId="31A5B5E7" wp14:textId="2A27BD59">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trained and certified. This includes both non-exempt and exempt human subjects. The</w:t>
      </w:r>
    </w:p>
    <w:p xmlns:wp14="http://schemas.microsoft.com/office/word/2010/wordml" w:rsidP="5FDF7213" w14:paraId="0F46ECDE" wp14:textId="4334BAE0">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Collaborative IRB Training Initiative (CITI) is a web-based training course available</w:t>
      </w:r>
    </w:p>
    <w:p xmlns:wp14="http://schemas.microsoft.com/office/word/2010/wordml" w:rsidP="5FDF7213" w14:paraId="27FD50B5" wp14:textId="001BF055">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through the ORCA web page.</w:t>
      </w:r>
    </w:p>
    <w:p xmlns:wp14="http://schemas.microsoft.com/office/word/2010/wordml" w:rsidP="5FDF7213" w14:paraId="687B72BC" wp14:textId="5B078414">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4C8C863B" wp14:textId="2B4EAB23">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 All research projects utilizing animal subjects must conform to the policies and</w:t>
      </w:r>
    </w:p>
    <w:p xmlns:wp14="http://schemas.microsoft.com/office/word/2010/wordml" w:rsidP="5FDF7213" w14:paraId="7F9C7A36" wp14:textId="750461F9">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6B3555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procedures of the University of Nebraska Institutional Animal Care and Use Committee.</w:t>
      </w:r>
    </w:p>
    <w:p w:rsidR="76B35553" w:rsidP="76B35553" w:rsidRDefault="76B35553" w14:paraId="65D61F16" w14:textId="0BD82F00">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22C641EE" w:rsidP="76B35553" w:rsidRDefault="22C641EE" w14:paraId="0FCBC072" w14:textId="1678A48A">
      <w:pPr>
        <w:spacing w:after="0" w:line="259" w:lineRule="auto"/>
        <w:rPr>
          <w:rFonts w:ascii="Times New Roman" w:hAnsi="Times New Roman" w:eastAsia="Times New Roman" w:cs="Times New Roman"/>
          <w:b w:val="0"/>
          <w:bCs w:val="0"/>
          <w:i w:val="0"/>
          <w:iCs w:val="0"/>
          <w:caps w:val="0"/>
          <w:smallCaps w:val="0"/>
          <w:noProof w:val="0"/>
          <w:sz w:val="22"/>
          <w:szCs w:val="22"/>
          <w:lang w:val="en-US"/>
        </w:rPr>
      </w:pPr>
      <w:r w:rsidRPr="76B35553" w:rsidR="22C641E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 If relevant</w:t>
      </w:r>
      <w:r w:rsidRPr="76B35553" w:rsidR="75AD733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to work or products created using UCRCA funds</w:t>
      </w:r>
      <w:r w:rsidRPr="76B35553" w:rsidR="22C641E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 PI will follow the University’s </w:t>
      </w:r>
      <w:hyperlink r:id="Reef44d3b24424782">
        <w:r w:rsidRPr="76B35553" w:rsidR="22C641EE">
          <w:rPr>
            <w:rStyle w:val="Hyperlink"/>
            <w:rFonts w:ascii="Times New Roman" w:hAnsi="Times New Roman" w:eastAsia="Times New Roman" w:cs="Times New Roman"/>
            <w:b w:val="0"/>
            <w:bCs w:val="0"/>
            <w:i w:val="0"/>
            <w:iCs w:val="0"/>
            <w:caps w:val="0"/>
            <w:smallCaps w:val="0"/>
            <w:noProof w:val="0"/>
            <w:sz w:val="22"/>
            <w:szCs w:val="22"/>
            <w:lang w:val="en-US"/>
          </w:rPr>
          <w:t>Royalty and Equity Distribution Policy</w:t>
        </w:r>
      </w:hyperlink>
      <w:r w:rsidRPr="76B35553" w:rsidR="22C641EE">
        <w:rPr>
          <w:rFonts w:ascii="Times New Roman" w:hAnsi="Times New Roman" w:eastAsia="Times New Roman" w:cs="Times New Roman"/>
          <w:b w:val="0"/>
          <w:bCs w:val="0"/>
          <w:i w:val="0"/>
          <w:iCs w:val="0"/>
          <w:caps w:val="0"/>
          <w:smallCaps w:val="0"/>
          <w:noProof w:val="0"/>
          <w:sz w:val="22"/>
          <w:szCs w:val="22"/>
          <w:lang w:val="en-US"/>
        </w:rPr>
        <w:t xml:space="preserve"> and/or the </w:t>
      </w:r>
      <w:hyperlink r:id="Ree774d0e764444b6">
        <w:r w:rsidRPr="76B35553" w:rsidR="22C641EE">
          <w:rPr>
            <w:rStyle w:val="Hyperlink"/>
            <w:rFonts w:ascii="Times New Roman" w:hAnsi="Times New Roman" w:eastAsia="Times New Roman" w:cs="Times New Roman"/>
            <w:b w:val="0"/>
            <w:bCs w:val="0"/>
            <w:i w:val="0"/>
            <w:iCs w:val="0"/>
            <w:caps w:val="0"/>
            <w:smallCaps w:val="0"/>
            <w:noProof w:val="0"/>
            <w:sz w:val="22"/>
            <w:szCs w:val="22"/>
            <w:lang w:val="en-US"/>
          </w:rPr>
          <w:t>COI/COC Policy.</w:t>
        </w:r>
      </w:hyperlink>
      <w:r w:rsidRPr="76B35553" w:rsidR="22C641EE">
        <w:rPr>
          <w:rFonts w:ascii="Times New Roman" w:hAnsi="Times New Roman" w:eastAsia="Times New Roman" w:cs="Times New Roman"/>
          <w:b w:val="0"/>
          <w:bCs w:val="0"/>
          <w:i w:val="0"/>
          <w:iCs w:val="0"/>
          <w:caps w:val="0"/>
          <w:smallCaps w:val="0"/>
          <w:noProof w:val="0"/>
          <w:sz w:val="22"/>
          <w:szCs w:val="22"/>
          <w:lang w:val="en-US"/>
        </w:rPr>
        <w:t xml:space="preserve"> </w:t>
      </w:r>
      <w:r w:rsidRPr="76B35553" w:rsidR="396EA4FB">
        <w:rPr>
          <w:rFonts w:ascii="Times New Roman" w:hAnsi="Times New Roman" w:eastAsia="Times New Roman" w:cs="Times New Roman"/>
          <w:b w:val="0"/>
          <w:bCs w:val="0"/>
          <w:i w:val="0"/>
          <w:iCs w:val="0"/>
          <w:caps w:val="0"/>
          <w:smallCaps w:val="0"/>
          <w:noProof w:val="0"/>
          <w:sz w:val="22"/>
          <w:szCs w:val="22"/>
          <w:lang w:val="en-US"/>
        </w:rPr>
        <w:t>If the time commitment is within policy, it is usually acceptable for a PI to have such financial interests/outside activities.</w:t>
      </w:r>
    </w:p>
    <w:p xmlns:wp14="http://schemas.microsoft.com/office/word/2010/wordml" w:rsidP="5FDF7213" w14:paraId="402B118D" wp14:textId="3607055E">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50DE6580" wp14:textId="5776E1ED">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V. OTHER REQUIREMENTS OF THE UCRCA</w:t>
      </w:r>
    </w:p>
    <w:p xmlns:wp14="http://schemas.microsoft.com/office/word/2010/wordml" w:rsidP="5FDF7213" w14:paraId="33CF9CB2" wp14:textId="56EB45EE">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74DF512D" wp14:textId="6C66C2BC">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 All funded proposals shall, in the case of publication or other means of dissemination,</w:t>
      </w:r>
    </w:p>
    <w:p xmlns:wp14="http://schemas.microsoft.com/office/word/2010/wordml" w:rsidP="5FDF7213" w14:paraId="6EFEA446" wp14:textId="0154F919">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acknowledge the support of the UCRCA and give credit to the University of Nebraska at</w:t>
      </w:r>
    </w:p>
    <w:p xmlns:wp14="http://schemas.microsoft.com/office/word/2010/wordml" w:rsidP="5FDF7213" w14:paraId="6834080D" wp14:textId="69EEA6B7">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Omaha Office of Research and Creative Activity.</w:t>
      </w:r>
    </w:p>
    <w:p xmlns:wp14="http://schemas.microsoft.com/office/word/2010/wordml" w:rsidP="5FDF7213" w14:paraId="7B5EF486" wp14:textId="0FD5E9DF">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5FDF7213" w14:paraId="12F39AB0" wp14:textId="71B6D2F7">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DF7213" w:rsidR="3C64FB3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 All Committee deadlines are final. Late submissions may be withdrawn or held over</w:t>
      </w:r>
    </w:p>
    <w:p xmlns:wp14="http://schemas.microsoft.com/office/word/2010/wordml" w:rsidP="11E041C7" w14:paraId="48EF9132" wp14:textId="792F93EF">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1E041C7" w:rsidR="0588C1C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until</w:t>
      </w:r>
      <w:r w:rsidRPr="11E041C7" w:rsidR="0588C1C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 next funding </w:t>
      </w:r>
      <w:r w:rsidRPr="11E041C7" w:rsidR="0588C1C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cycle</w:t>
      </w:r>
      <w:r w:rsidRPr="11E041C7" w:rsidR="0588C1C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but they will not be evaluated in the current cycle.</w:t>
      </w:r>
      <w:r w:rsidRPr="11E041C7" w:rsidR="6585001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w:rsidR="11E041C7" w:rsidP="11E041C7" w:rsidRDefault="11E041C7" w14:paraId="3DE41208" w14:textId="56026527">
      <w:p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78CF0DB1" w14:paraId="2C078E63" wp14:textId="2BDE31EA">
      <w:pPr>
        <w:pStyle w:val="Normal"/>
        <w:rPr>
          <w:rFonts w:ascii="Times New Roman" w:hAnsi="Times New Roman" w:eastAsia="Times New Roman" w:cs="Times New Roman"/>
        </w:rPr>
      </w:pPr>
      <w:r w:rsidRPr="78CF0DB1" w:rsidR="4E20DD60">
        <w:rPr>
          <w:rFonts w:ascii="Times New Roman" w:hAnsi="Times New Roman" w:eastAsia="Times New Roman" w:cs="Times New Roman"/>
        </w:rPr>
        <w:t>c</w:t>
      </w:r>
      <w:r w:rsidRPr="78CF0DB1" w:rsidR="4E20DD60">
        <w:rPr>
          <w:rFonts w:ascii="Times New Roman" w:hAnsi="Times New Roman" w:eastAsia="Times New Roman" w:cs="Times New Roman"/>
        </w:rPr>
        <w:t>.  Student</w:t>
      </w:r>
      <w:r w:rsidRPr="78CF0DB1" w:rsidR="4E20DD60">
        <w:rPr>
          <w:rFonts w:ascii="Times New Roman" w:hAnsi="Times New Roman" w:eastAsia="Times New Roman" w:cs="Times New Roman"/>
        </w:rPr>
        <w:t xml:space="preserve"> researchers involved with any funded </w:t>
      </w:r>
      <w:r w:rsidRPr="78CF0DB1" w:rsidR="4C4AABE3">
        <w:rPr>
          <w:rFonts w:ascii="Times New Roman" w:hAnsi="Times New Roman" w:eastAsia="Times New Roman" w:cs="Times New Roman"/>
        </w:rPr>
        <w:t xml:space="preserve">UCRCA </w:t>
      </w:r>
      <w:r w:rsidRPr="78CF0DB1" w:rsidR="4E20DD60">
        <w:rPr>
          <w:rFonts w:ascii="Times New Roman" w:hAnsi="Times New Roman" w:eastAsia="Times New Roman" w:cs="Times New Roman"/>
        </w:rPr>
        <w:t xml:space="preserve">proposals will be </w:t>
      </w:r>
      <w:r w:rsidRPr="78CF0DB1" w:rsidR="4E20DD60">
        <w:rPr>
          <w:rFonts w:ascii="Times New Roman" w:hAnsi="Times New Roman" w:eastAsia="Times New Roman" w:cs="Times New Roman"/>
        </w:rPr>
        <w:t>required</w:t>
      </w:r>
      <w:r w:rsidRPr="78CF0DB1" w:rsidR="4E20DD60">
        <w:rPr>
          <w:rFonts w:ascii="Times New Roman" w:hAnsi="Times New Roman" w:eastAsia="Times New Roman" w:cs="Times New Roman"/>
        </w:rPr>
        <w:t xml:space="preserve"> to present the results of their work at the annual Student Research and Creative Activity Fair</w:t>
      </w:r>
      <w:r w:rsidRPr="78CF0DB1" w:rsidR="430E31C3">
        <w:rPr>
          <w:rFonts w:ascii="Times New Roman" w:hAnsi="Times New Roman" w:eastAsia="Times New Roman" w:cs="Times New Roman"/>
        </w:rPr>
        <w:t>.</w:t>
      </w:r>
      <w:r w:rsidRPr="78CF0DB1" w:rsidR="430E31C3">
        <w:rPr>
          <w:rFonts w:ascii="Times New Roman" w:hAnsi="Times New Roman" w:eastAsia="Times New Roman" w:cs="Times New Roman"/>
        </w:rPr>
        <w:t xml:space="preserve">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3">
    <w:nsid w:val="ef6369e"/>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11b39a3c"/>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aa083b8"/>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78D21E"/>
    <w:rsid w:val="03799E99"/>
    <w:rsid w:val="0588C1CE"/>
    <w:rsid w:val="06C77D03"/>
    <w:rsid w:val="070996B9"/>
    <w:rsid w:val="08A40073"/>
    <w:rsid w:val="0A5B60AD"/>
    <w:rsid w:val="0A9078D5"/>
    <w:rsid w:val="0B40F295"/>
    <w:rsid w:val="11E041C7"/>
    <w:rsid w:val="12824BB7"/>
    <w:rsid w:val="13795140"/>
    <w:rsid w:val="17DEC298"/>
    <w:rsid w:val="18F52E17"/>
    <w:rsid w:val="1D78D21E"/>
    <w:rsid w:val="1DD9E644"/>
    <w:rsid w:val="1E39C52F"/>
    <w:rsid w:val="1F598325"/>
    <w:rsid w:val="20BC1A58"/>
    <w:rsid w:val="20F77404"/>
    <w:rsid w:val="212F9290"/>
    <w:rsid w:val="22C641EE"/>
    <w:rsid w:val="24532CD5"/>
    <w:rsid w:val="2588D315"/>
    <w:rsid w:val="2588D315"/>
    <w:rsid w:val="273550E1"/>
    <w:rsid w:val="2824DCFA"/>
    <w:rsid w:val="28C073D7"/>
    <w:rsid w:val="2902C4EA"/>
    <w:rsid w:val="2E216594"/>
    <w:rsid w:val="2EB87C37"/>
    <w:rsid w:val="33D71FAA"/>
    <w:rsid w:val="35186271"/>
    <w:rsid w:val="36E1FB2C"/>
    <w:rsid w:val="383F209E"/>
    <w:rsid w:val="396EA4FB"/>
    <w:rsid w:val="3ABC6F3C"/>
    <w:rsid w:val="3C64FB3F"/>
    <w:rsid w:val="3D9688FF"/>
    <w:rsid w:val="3DDD1197"/>
    <w:rsid w:val="3E8EC6C4"/>
    <w:rsid w:val="40FFA357"/>
    <w:rsid w:val="420E3BEA"/>
    <w:rsid w:val="42DA9F94"/>
    <w:rsid w:val="430E31C3"/>
    <w:rsid w:val="44F55D28"/>
    <w:rsid w:val="48504FAB"/>
    <w:rsid w:val="4A916501"/>
    <w:rsid w:val="4C4AABE3"/>
    <w:rsid w:val="4DE1B9C7"/>
    <w:rsid w:val="4E20DD60"/>
    <w:rsid w:val="50A70983"/>
    <w:rsid w:val="51C26B76"/>
    <w:rsid w:val="5522DBD0"/>
    <w:rsid w:val="55C1F122"/>
    <w:rsid w:val="55CFFF64"/>
    <w:rsid w:val="57BA8EDB"/>
    <w:rsid w:val="5C5E8D4C"/>
    <w:rsid w:val="5E10CB06"/>
    <w:rsid w:val="5FCA80FC"/>
    <w:rsid w:val="5FDF7213"/>
    <w:rsid w:val="611D2D79"/>
    <w:rsid w:val="633E399A"/>
    <w:rsid w:val="64499559"/>
    <w:rsid w:val="65190C72"/>
    <w:rsid w:val="657A5A44"/>
    <w:rsid w:val="6585001F"/>
    <w:rsid w:val="65FE9710"/>
    <w:rsid w:val="66D20228"/>
    <w:rsid w:val="673C6E82"/>
    <w:rsid w:val="689EC983"/>
    <w:rsid w:val="69A7A948"/>
    <w:rsid w:val="6AA7497D"/>
    <w:rsid w:val="6CE6ED2C"/>
    <w:rsid w:val="7340D5A3"/>
    <w:rsid w:val="75A4F967"/>
    <w:rsid w:val="75AD7333"/>
    <w:rsid w:val="76B35553"/>
    <w:rsid w:val="76B6D260"/>
    <w:rsid w:val="76E687B1"/>
    <w:rsid w:val="7707D9FF"/>
    <w:rsid w:val="7829F5F8"/>
    <w:rsid w:val="78CF0DB1"/>
    <w:rsid w:val="78D2E4D7"/>
    <w:rsid w:val="7B7360EC"/>
    <w:rsid w:val="7C28B915"/>
    <w:rsid w:val="7F33F034"/>
    <w:rsid w:val="7FC7A824"/>
    <w:rsid w:val="7FD65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8D21E"/>
  <w15:chartTrackingRefBased/>
  <w15:docId w15:val="{A207D7C4-8B43-45FC-980E-3193D9D1F4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76B3555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0c49dffe2de142b3" /><Relationship Type="http://schemas.openxmlformats.org/officeDocument/2006/relationships/hyperlink" Target="https://www.unomaha.edu/campus-policies/royalty-and-equity-distribution.php" TargetMode="External" Id="Reef44d3b24424782" /><Relationship Type="http://schemas.openxmlformats.org/officeDocument/2006/relationships/hyperlink" Target="https://www.unomaha.edu/campus-policies/conflict-of-interest-and-commitment.php" TargetMode="External" Id="Ree774d0e764444b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8B868E0242C146B63897515CD58A71" ma:contentTypeVersion="17" ma:contentTypeDescription="Create a new document." ma:contentTypeScope="" ma:versionID="a2e772ff69a96e561cae220524a4728c">
  <xsd:schema xmlns:xsd="http://www.w3.org/2001/XMLSchema" xmlns:xs="http://www.w3.org/2001/XMLSchema" xmlns:p="http://schemas.microsoft.com/office/2006/metadata/properties" xmlns:ns2="7dba4058-cbec-4937-9328-2cfabdeda733" xmlns:ns3="efe07f39-d2a5-456c-bcdf-82cf5818c476" targetNamespace="http://schemas.microsoft.com/office/2006/metadata/properties" ma:root="true" ma:fieldsID="73b4b394ae35976fb7ddc6b25b6d3346" ns2:_="" ns3:_="">
    <xsd:import namespace="7dba4058-cbec-4937-9328-2cfabdeda733"/>
    <xsd:import namespace="efe07f39-d2a5-456c-bcdf-82cf5818c47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a4058-cbec-4937-9328-2cfabdeda73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e07f39-d2a5-456c-bcdf-82cf5818c47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0cf3ec9-6997-4471-8c90-b09ea37276b8}" ma:internalName="TaxCatchAll" ma:showField="CatchAllData" ma:web="efe07f39-d2a5-456c-bcdf-82cf5818c4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ba4058-cbec-4937-9328-2cfabdeda733">
      <Terms xmlns="http://schemas.microsoft.com/office/infopath/2007/PartnerControls"/>
    </lcf76f155ced4ddcb4097134ff3c332f>
    <TaxCatchAll xmlns="efe07f39-d2a5-456c-bcdf-82cf5818c476" xsi:nil="true"/>
  </documentManagement>
</p:properties>
</file>

<file path=customXml/itemProps1.xml><?xml version="1.0" encoding="utf-8"?>
<ds:datastoreItem xmlns:ds="http://schemas.openxmlformats.org/officeDocument/2006/customXml" ds:itemID="{930D1850-2B8F-46D0-9DCE-AC9C05F29EE7}"/>
</file>

<file path=customXml/itemProps2.xml><?xml version="1.0" encoding="utf-8"?>
<ds:datastoreItem xmlns:ds="http://schemas.openxmlformats.org/officeDocument/2006/customXml" ds:itemID="{77656AA3-2D74-4588-997D-6AECD1C6381E}"/>
</file>

<file path=customXml/itemProps3.xml><?xml version="1.0" encoding="utf-8"?>
<ds:datastoreItem xmlns:ds="http://schemas.openxmlformats.org/officeDocument/2006/customXml" ds:itemID="{222EA9D6-C5CA-4179-BBC6-C3D036F4A12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Sophia Potter</dc:creator>
  <keywords/>
  <dc:description/>
  <lastModifiedBy>Sophia Potter</lastModifiedBy>
  <dcterms:created xsi:type="dcterms:W3CDTF">2023-04-25T14:26:01.0000000Z</dcterms:created>
  <dcterms:modified xsi:type="dcterms:W3CDTF">2026-06-16T17:04:36.5212215Z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0x0101006D8B868E0242C146B63897515CD58A71</vt:lpwstr>
  </property>
  <property fmtid="{D5CDD505-2E9C-101B-9397-08002B2CF9AE}" pid="3" name="MediaServiceImageTags">
    <vt:lpwstr/>
  </property>
  <property fmtid="{D5CDD505-2E9C-101B-9397-08002B2CF9AE}" pid="4" name="_ExtendedDescription">
    <vt:lpwstr/>
  </property>
</Properties>
</file>