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8E90" w14:textId="77777777" w:rsidR="00B25693" w:rsidRPr="00B25693" w:rsidRDefault="00B25693" w:rsidP="00E668E6">
      <w:pPr>
        <w:spacing w:before="150" w:after="150" w:line="600" w:lineRule="atLeast"/>
        <w:jc w:val="center"/>
        <w:outlineLvl w:val="2"/>
        <w:rPr>
          <w:rFonts w:ascii="Helvetica" w:eastAsia="Times New Roman" w:hAnsi="Helvetica" w:cs="Helvetica"/>
          <w:b/>
          <w:bCs/>
          <w:color w:val="333333"/>
          <w:sz w:val="37"/>
          <w:szCs w:val="37"/>
        </w:rPr>
      </w:pPr>
      <w:r w:rsidRPr="00B25693">
        <w:rPr>
          <w:rFonts w:ascii="Helvetica" w:eastAsia="Times New Roman" w:hAnsi="Helvetica" w:cs="Helvetica"/>
          <w:b/>
          <w:bCs/>
          <w:color w:val="333333"/>
          <w:sz w:val="37"/>
          <w:szCs w:val="37"/>
        </w:rPr>
        <w:t>Frequently Asked Questions - Employee &amp; Dependent Scholarship</w:t>
      </w:r>
    </w:p>
    <w:p w14:paraId="1AE6177C" w14:textId="77777777" w:rsidR="00B25693" w:rsidRPr="00B25693" w:rsidRDefault="00B25693" w:rsidP="00B25693">
      <w:pPr>
        <w:spacing w:before="150" w:after="150" w:line="300" w:lineRule="atLeast"/>
        <w:outlineLvl w:val="4"/>
        <w:rPr>
          <w:rFonts w:ascii="Helvetica" w:eastAsia="Times New Roman" w:hAnsi="Helvetica" w:cs="Helvetica"/>
          <w:b/>
          <w:bCs/>
          <w:color w:val="333333"/>
          <w:sz w:val="21"/>
          <w:szCs w:val="21"/>
        </w:rPr>
      </w:pPr>
      <w:r w:rsidRPr="00B25693">
        <w:rPr>
          <w:rFonts w:ascii="Helvetica" w:eastAsia="Times New Roman" w:hAnsi="Helvetica" w:cs="Helvetica"/>
          <w:b/>
          <w:bCs/>
          <w:color w:val="333333"/>
          <w:sz w:val="21"/>
          <w:szCs w:val="21"/>
        </w:rPr>
        <w:t>First time user or have a question? First check our list of FAQs.</w:t>
      </w:r>
    </w:p>
    <w:p w14:paraId="081FBC8D" w14:textId="09F683EE" w:rsidR="00B25693" w:rsidRPr="00B25693" w:rsidRDefault="00B25693" w:rsidP="00B25693">
      <w:pPr>
        <w:spacing w:after="0" w:line="240" w:lineRule="auto"/>
        <w:rPr>
          <w:rFonts w:ascii="Times New Roman" w:eastAsia="Times New Roman" w:hAnsi="Times New Roman" w:cs="Times New Roman"/>
          <w:sz w:val="24"/>
          <w:szCs w:val="24"/>
        </w:rPr>
      </w:pPr>
      <w:r w:rsidRPr="00B25693">
        <w:rPr>
          <w:rFonts w:ascii="Times New Roman" w:eastAsia="Times New Roman" w:hAnsi="Times New Roman" w:cs="Times New Roman"/>
          <w:i/>
          <w:iCs/>
          <w:color w:val="000000"/>
          <w:sz w:val="27"/>
          <w:szCs w:val="27"/>
        </w:rPr>
        <w:t xml:space="preserve">Updated: </w:t>
      </w:r>
      <w:proofErr w:type="gramStart"/>
      <w:r w:rsidRPr="00E668E6">
        <w:rPr>
          <w:rFonts w:ascii="Times New Roman" w:eastAsia="Times New Roman" w:hAnsi="Times New Roman" w:cs="Times New Roman"/>
          <w:i/>
          <w:iCs/>
          <w:color w:val="000000" w:themeColor="text1"/>
          <w:sz w:val="27"/>
          <w:szCs w:val="27"/>
        </w:rPr>
        <w:t>November,</w:t>
      </w:r>
      <w:proofErr w:type="gramEnd"/>
      <w:r w:rsidRPr="00E668E6">
        <w:rPr>
          <w:rFonts w:ascii="Times New Roman" w:eastAsia="Times New Roman" w:hAnsi="Times New Roman" w:cs="Times New Roman"/>
          <w:i/>
          <w:iCs/>
          <w:color w:val="000000" w:themeColor="text1"/>
          <w:sz w:val="27"/>
          <w:szCs w:val="27"/>
        </w:rPr>
        <w:t xml:space="preserve"> 2022</w:t>
      </w:r>
    </w:p>
    <w:p w14:paraId="44913228" w14:textId="77777777" w:rsidR="00B25693" w:rsidRPr="00B25693" w:rsidRDefault="00B25693" w:rsidP="00B25693">
      <w:pPr>
        <w:spacing w:before="150" w:after="150" w:line="300" w:lineRule="atLeast"/>
        <w:outlineLvl w:val="3"/>
        <w:rPr>
          <w:rFonts w:ascii="Helvetica" w:eastAsia="Times New Roman" w:hAnsi="Helvetica" w:cs="Helvetica"/>
          <w:b/>
          <w:bCs/>
          <w:color w:val="333333"/>
          <w:sz w:val="26"/>
          <w:szCs w:val="26"/>
        </w:rPr>
      </w:pPr>
      <w:bookmarkStart w:id="0" w:name="top1"/>
      <w:bookmarkEnd w:id="0"/>
      <w:r w:rsidRPr="00B25693">
        <w:rPr>
          <w:rFonts w:ascii="Helvetica" w:eastAsia="Times New Roman" w:hAnsi="Helvetica" w:cs="Helvetica"/>
          <w:b/>
          <w:bCs/>
          <w:color w:val="333333"/>
          <w:sz w:val="26"/>
          <w:szCs w:val="26"/>
        </w:rPr>
        <w:t>Questions about using the system</w:t>
      </w:r>
    </w:p>
    <w:p w14:paraId="113E0692" w14:textId="4B6E50D8" w:rsidR="00B25693" w:rsidRPr="00E668E6" w:rsidRDefault="00C77EDA" w:rsidP="00B25693">
      <w:pPr>
        <w:spacing w:after="150" w:line="300" w:lineRule="atLeast"/>
        <w:rPr>
          <w:rFonts w:ascii="Helvetica" w:eastAsia="Times New Roman" w:hAnsi="Helvetica" w:cs="Helvetica"/>
          <w:color w:val="000000" w:themeColor="text1"/>
          <w:sz w:val="21"/>
          <w:szCs w:val="21"/>
        </w:rPr>
      </w:pPr>
      <w:hyperlink r:id="rId5" w:anchor="norecord" w:history="1">
        <w:r w:rsidR="00B25693" w:rsidRPr="00E668E6">
          <w:rPr>
            <w:rFonts w:ascii="Helvetica" w:eastAsia="Times New Roman" w:hAnsi="Helvetica" w:cs="Helvetica"/>
            <w:color w:val="000000" w:themeColor="text1"/>
            <w:sz w:val="21"/>
            <w:szCs w:val="21"/>
            <w:u w:val="single"/>
          </w:rPr>
          <w:t xml:space="preserve">My spouse/dependent </w:t>
        </w:r>
        <w:r w:rsidR="00C33A03" w:rsidRPr="00E668E6">
          <w:rPr>
            <w:rFonts w:ascii="Helvetica" w:eastAsia="Times New Roman" w:hAnsi="Helvetica" w:cs="Helvetica"/>
            <w:color w:val="000000" w:themeColor="text1"/>
            <w:sz w:val="21"/>
            <w:szCs w:val="21"/>
            <w:u w:val="single"/>
          </w:rPr>
          <w:t xml:space="preserve">in </w:t>
        </w:r>
        <w:proofErr w:type="spellStart"/>
        <w:r w:rsidR="00C33A03" w:rsidRPr="00E668E6">
          <w:rPr>
            <w:rFonts w:ascii="Helvetica" w:eastAsia="Times New Roman" w:hAnsi="Helvetica" w:cs="Helvetica"/>
            <w:color w:val="000000" w:themeColor="text1"/>
            <w:sz w:val="21"/>
            <w:szCs w:val="21"/>
            <w:u w:val="single"/>
          </w:rPr>
          <w:t>MavLink</w:t>
        </w:r>
        <w:proofErr w:type="spellEnd"/>
        <w:r w:rsidR="00C33A03" w:rsidRPr="00E668E6">
          <w:rPr>
            <w:rFonts w:ascii="Helvetica" w:eastAsia="Times New Roman" w:hAnsi="Helvetica" w:cs="Helvetica"/>
            <w:color w:val="000000" w:themeColor="text1"/>
            <w:sz w:val="21"/>
            <w:szCs w:val="21"/>
            <w:u w:val="single"/>
          </w:rPr>
          <w:t xml:space="preserve"> (</w:t>
        </w:r>
        <w:proofErr w:type="spellStart"/>
        <w:r w:rsidR="00C33A03" w:rsidRPr="00E668E6">
          <w:rPr>
            <w:rFonts w:ascii="Helvetica" w:eastAsia="Times New Roman" w:hAnsi="Helvetica" w:cs="Helvetica"/>
            <w:color w:val="000000" w:themeColor="text1"/>
            <w:sz w:val="21"/>
            <w:szCs w:val="21"/>
            <w:u w:val="single"/>
          </w:rPr>
          <w:t>NeSIS</w:t>
        </w:r>
        <w:proofErr w:type="spellEnd"/>
        <w:r w:rsidR="00C33A03" w:rsidRPr="00E668E6">
          <w:rPr>
            <w:rFonts w:ascii="Helvetica" w:eastAsia="Times New Roman" w:hAnsi="Helvetica" w:cs="Helvetica"/>
            <w:color w:val="000000" w:themeColor="text1"/>
            <w:sz w:val="21"/>
            <w:szCs w:val="21"/>
            <w:u w:val="single"/>
          </w:rPr>
          <w:t>) states ‘unable to allocate (No NUID)’. What does that mean?</w:t>
        </w:r>
      </w:hyperlink>
      <w:r w:rsidR="00E668E6" w:rsidRPr="00E668E6">
        <w:rPr>
          <w:rFonts w:ascii="Helvetica" w:eastAsia="Times New Roman" w:hAnsi="Helvetica" w:cs="Helvetica"/>
          <w:color w:val="000000" w:themeColor="text1"/>
          <w:sz w:val="21"/>
          <w:szCs w:val="21"/>
        </w:rPr>
        <w:t xml:space="preserve"> </w:t>
      </w:r>
      <w:r w:rsidR="00B25693" w:rsidRPr="00E668E6">
        <w:rPr>
          <w:rFonts w:ascii="Helvetica" w:eastAsia="Times New Roman" w:hAnsi="Helvetica" w:cs="Helvetica"/>
          <w:color w:val="000000" w:themeColor="text1"/>
          <w:sz w:val="21"/>
          <w:szCs w:val="21"/>
        </w:rPr>
        <w:br/>
      </w:r>
      <w:hyperlink r:id="rId6" w:anchor="notadmitted" w:history="1">
        <w:r w:rsidR="00B25693" w:rsidRPr="00E668E6">
          <w:rPr>
            <w:rFonts w:ascii="Helvetica" w:eastAsia="Times New Roman" w:hAnsi="Helvetica" w:cs="Helvetica"/>
            <w:color w:val="000000" w:themeColor="text1"/>
            <w:sz w:val="21"/>
            <w:szCs w:val="21"/>
            <w:u w:val="single"/>
          </w:rPr>
          <w:t>My dependent has not yet been admitted/enrolled. Can I still allocate the credits?</w:t>
        </w:r>
      </w:hyperlink>
      <w:r w:rsidR="00B25693" w:rsidRPr="00E668E6">
        <w:rPr>
          <w:rFonts w:ascii="Helvetica" w:eastAsia="Times New Roman" w:hAnsi="Helvetica" w:cs="Helvetica"/>
          <w:color w:val="000000" w:themeColor="text1"/>
          <w:sz w:val="21"/>
          <w:szCs w:val="21"/>
        </w:rPr>
        <w:br/>
      </w:r>
      <w:hyperlink r:id="rId7" w:anchor="max" w:history="1">
        <w:r w:rsidR="00B25693" w:rsidRPr="00E668E6">
          <w:rPr>
            <w:rFonts w:ascii="Helvetica" w:eastAsia="Times New Roman" w:hAnsi="Helvetica" w:cs="Helvetica"/>
            <w:color w:val="000000" w:themeColor="text1"/>
            <w:sz w:val="21"/>
            <w:szCs w:val="21"/>
            <w:u w:val="single"/>
          </w:rPr>
          <w:t>What is the maximum number of credits I can allocate?</w:t>
        </w:r>
      </w:hyperlink>
      <w:r w:rsidR="00B25693" w:rsidRPr="00E668E6">
        <w:rPr>
          <w:rFonts w:ascii="Helvetica" w:eastAsia="Times New Roman" w:hAnsi="Helvetica" w:cs="Helvetica"/>
          <w:color w:val="000000" w:themeColor="text1"/>
          <w:sz w:val="21"/>
          <w:szCs w:val="21"/>
        </w:rPr>
        <w:br/>
      </w:r>
      <w:hyperlink r:id="rId8" w:anchor="more" w:history="1">
        <w:r w:rsidR="00B25693" w:rsidRPr="00E668E6">
          <w:rPr>
            <w:rFonts w:ascii="Helvetica" w:eastAsia="Times New Roman" w:hAnsi="Helvetica" w:cs="Helvetica"/>
            <w:color w:val="000000" w:themeColor="text1"/>
            <w:sz w:val="21"/>
            <w:szCs w:val="21"/>
            <w:u w:val="single"/>
          </w:rPr>
          <w:t>I allocated more credit hours than I registered for. Will I lose these hours?</w:t>
        </w:r>
      </w:hyperlink>
      <w:r w:rsidR="00B25693" w:rsidRPr="00E668E6">
        <w:rPr>
          <w:rFonts w:ascii="Helvetica" w:eastAsia="Times New Roman" w:hAnsi="Helvetica" w:cs="Helvetica"/>
          <w:color w:val="000000" w:themeColor="text1"/>
          <w:sz w:val="21"/>
          <w:szCs w:val="21"/>
        </w:rPr>
        <w:br/>
      </w:r>
      <w:hyperlink r:id="rId9" w:anchor="deadline" w:history="1">
        <w:r w:rsidR="00B25693" w:rsidRPr="00E668E6">
          <w:rPr>
            <w:rFonts w:ascii="Helvetica" w:eastAsia="Times New Roman" w:hAnsi="Helvetica" w:cs="Helvetica"/>
            <w:color w:val="000000" w:themeColor="text1"/>
            <w:sz w:val="21"/>
            <w:szCs w:val="21"/>
            <w:u w:val="single"/>
          </w:rPr>
          <w:t>What is the deadline to allocate</w:t>
        </w:r>
        <w:r w:rsidR="00C33A03" w:rsidRPr="00E668E6">
          <w:rPr>
            <w:rFonts w:ascii="Helvetica" w:eastAsia="Times New Roman" w:hAnsi="Helvetica" w:cs="Helvetica"/>
            <w:color w:val="000000" w:themeColor="text1"/>
            <w:sz w:val="21"/>
            <w:szCs w:val="21"/>
            <w:u w:val="single"/>
          </w:rPr>
          <w:t>, adjust, or drop Scholarship</w:t>
        </w:r>
        <w:r w:rsidR="00B25693" w:rsidRPr="00E668E6">
          <w:rPr>
            <w:rFonts w:ascii="Helvetica" w:eastAsia="Times New Roman" w:hAnsi="Helvetica" w:cs="Helvetica"/>
            <w:color w:val="000000" w:themeColor="text1"/>
            <w:sz w:val="21"/>
            <w:szCs w:val="21"/>
            <w:u w:val="single"/>
          </w:rPr>
          <w:t xml:space="preserve"> credits for a term?</w:t>
        </w:r>
      </w:hyperlink>
      <w:r w:rsidR="00B25693" w:rsidRPr="00E668E6">
        <w:rPr>
          <w:rFonts w:ascii="Helvetica" w:eastAsia="Times New Roman" w:hAnsi="Helvetica" w:cs="Helvetica"/>
          <w:color w:val="000000" w:themeColor="text1"/>
          <w:sz w:val="21"/>
          <w:szCs w:val="21"/>
        </w:rPr>
        <w:br/>
      </w:r>
      <w:hyperlink r:id="rId10" w:anchor="hoursreset" w:history="1">
        <w:r w:rsidR="00B25693" w:rsidRPr="00E668E6">
          <w:rPr>
            <w:rFonts w:ascii="Helvetica" w:eastAsia="Times New Roman" w:hAnsi="Helvetica" w:cs="Helvetica"/>
            <w:color w:val="000000" w:themeColor="text1"/>
            <w:sz w:val="21"/>
            <w:szCs w:val="21"/>
            <w:u w:val="single"/>
          </w:rPr>
          <w:t>When do</w:t>
        </w:r>
        <w:r w:rsidR="00DB4977">
          <w:rPr>
            <w:rFonts w:ascii="Helvetica" w:eastAsia="Times New Roman" w:hAnsi="Helvetica" w:cs="Helvetica"/>
            <w:color w:val="000000" w:themeColor="text1"/>
            <w:sz w:val="21"/>
            <w:szCs w:val="21"/>
            <w:u w:val="single"/>
          </w:rPr>
          <w:t>es the Scholarship credits (15 credits)</w:t>
        </w:r>
        <w:r w:rsidR="00B25693" w:rsidRPr="00E668E6">
          <w:rPr>
            <w:rFonts w:ascii="Helvetica" w:eastAsia="Times New Roman" w:hAnsi="Helvetica" w:cs="Helvetica"/>
            <w:color w:val="000000" w:themeColor="text1"/>
            <w:sz w:val="21"/>
            <w:szCs w:val="21"/>
            <w:u w:val="single"/>
          </w:rPr>
          <w:t xml:space="preserve"> - Summer or Fall?</w:t>
        </w:r>
      </w:hyperlink>
      <w:r w:rsidR="00B25693" w:rsidRPr="00E668E6">
        <w:rPr>
          <w:rFonts w:ascii="Helvetica" w:eastAsia="Times New Roman" w:hAnsi="Helvetica" w:cs="Helvetica"/>
          <w:color w:val="000000" w:themeColor="text1"/>
          <w:sz w:val="21"/>
          <w:szCs w:val="21"/>
        </w:rPr>
        <w:br/>
      </w:r>
      <w:hyperlink r:id="rId11" w:anchor="next" w:history="1">
        <w:r w:rsidR="00B25693" w:rsidRPr="00E668E6">
          <w:rPr>
            <w:rFonts w:ascii="Helvetica" w:eastAsia="Times New Roman" w:hAnsi="Helvetica" w:cs="Helvetica"/>
            <w:color w:val="000000" w:themeColor="text1"/>
            <w:sz w:val="21"/>
            <w:szCs w:val="21"/>
            <w:u w:val="single"/>
          </w:rPr>
          <w:t>I've allocated credits for a term. What happens next?</w:t>
        </w:r>
      </w:hyperlink>
      <w:r w:rsidR="00B25693" w:rsidRPr="00E668E6">
        <w:rPr>
          <w:rFonts w:ascii="Helvetica" w:eastAsia="Times New Roman" w:hAnsi="Helvetica" w:cs="Helvetica"/>
          <w:color w:val="000000" w:themeColor="text1"/>
          <w:sz w:val="21"/>
          <w:szCs w:val="21"/>
        </w:rPr>
        <w:br/>
      </w:r>
      <w:hyperlink r:id="rId12" w:anchor="secure" w:history="1">
        <w:r w:rsidR="00B25693" w:rsidRPr="00E668E6">
          <w:rPr>
            <w:rFonts w:ascii="Helvetica" w:eastAsia="Times New Roman" w:hAnsi="Helvetica" w:cs="Helvetica"/>
            <w:color w:val="000000" w:themeColor="text1"/>
            <w:sz w:val="21"/>
            <w:szCs w:val="21"/>
            <w:u w:val="single"/>
          </w:rPr>
          <w:t>How secure is this site?</w:t>
        </w:r>
      </w:hyperlink>
      <w:r w:rsidR="00B25693" w:rsidRPr="00E668E6">
        <w:rPr>
          <w:rFonts w:ascii="Helvetica" w:eastAsia="Times New Roman" w:hAnsi="Helvetica" w:cs="Helvetica"/>
          <w:color w:val="000000" w:themeColor="text1"/>
          <w:sz w:val="21"/>
          <w:szCs w:val="21"/>
        </w:rPr>
        <w:br/>
      </w:r>
      <w:hyperlink r:id="rId13" w:anchor="further" w:history="1">
        <w:r w:rsidR="00B25693" w:rsidRPr="00E668E6">
          <w:rPr>
            <w:rFonts w:ascii="Helvetica" w:eastAsia="Times New Roman" w:hAnsi="Helvetica" w:cs="Helvetica"/>
            <w:color w:val="000000" w:themeColor="text1"/>
            <w:sz w:val="21"/>
            <w:szCs w:val="21"/>
            <w:u w:val="single"/>
          </w:rPr>
          <w:t>I need further assistance. Who do I contact?</w:t>
        </w:r>
      </w:hyperlink>
    </w:p>
    <w:p w14:paraId="138EC0F2" w14:textId="77777777" w:rsidR="00B25693" w:rsidRPr="00B25693" w:rsidRDefault="00B25693" w:rsidP="00B25693">
      <w:pPr>
        <w:spacing w:before="150" w:after="150" w:line="300" w:lineRule="atLeast"/>
        <w:outlineLvl w:val="3"/>
        <w:rPr>
          <w:rFonts w:ascii="Helvetica" w:eastAsia="Times New Roman" w:hAnsi="Helvetica" w:cs="Helvetica"/>
          <w:b/>
          <w:bCs/>
          <w:color w:val="333333"/>
          <w:sz w:val="26"/>
          <w:szCs w:val="26"/>
        </w:rPr>
      </w:pPr>
      <w:bookmarkStart w:id="1" w:name="top2"/>
      <w:bookmarkEnd w:id="1"/>
      <w:r w:rsidRPr="00B25693">
        <w:rPr>
          <w:rFonts w:ascii="Helvetica" w:eastAsia="Times New Roman" w:hAnsi="Helvetica" w:cs="Helvetica"/>
          <w:b/>
          <w:bCs/>
          <w:color w:val="333333"/>
          <w:sz w:val="26"/>
          <w:szCs w:val="26"/>
        </w:rPr>
        <w:t>Questions about my information</w:t>
      </w:r>
    </w:p>
    <w:p w14:paraId="668CB657" w14:textId="6220544B" w:rsidR="00B25693" w:rsidRPr="00E668E6" w:rsidRDefault="00C77EDA" w:rsidP="00B25693">
      <w:pPr>
        <w:spacing w:after="150" w:line="300" w:lineRule="atLeast"/>
        <w:rPr>
          <w:rFonts w:ascii="Helvetica" w:eastAsia="Times New Roman" w:hAnsi="Helvetica" w:cs="Helvetica"/>
          <w:color w:val="000000" w:themeColor="text1"/>
          <w:sz w:val="21"/>
          <w:szCs w:val="21"/>
        </w:rPr>
      </w:pPr>
      <w:hyperlink r:id="rId14" w:anchor="contact" w:history="1">
        <w:r w:rsidR="00B25693" w:rsidRPr="00E668E6">
          <w:rPr>
            <w:rFonts w:ascii="Helvetica" w:eastAsia="Times New Roman" w:hAnsi="Helvetica" w:cs="Helvetica"/>
            <w:color w:val="000000" w:themeColor="text1"/>
            <w:sz w:val="21"/>
            <w:szCs w:val="21"/>
            <w:u w:val="single"/>
          </w:rPr>
          <w:t>My spouse</w:t>
        </w:r>
        <w:r w:rsidR="00C33A03" w:rsidRPr="00E668E6">
          <w:rPr>
            <w:rFonts w:ascii="Helvetica" w:eastAsia="Times New Roman" w:hAnsi="Helvetica" w:cs="Helvetica"/>
            <w:color w:val="000000" w:themeColor="text1"/>
            <w:sz w:val="21"/>
            <w:szCs w:val="21"/>
            <w:u w:val="single"/>
          </w:rPr>
          <w:t xml:space="preserve"> or </w:t>
        </w:r>
        <w:r w:rsidR="00B25693" w:rsidRPr="00E668E6">
          <w:rPr>
            <w:rFonts w:ascii="Helvetica" w:eastAsia="Times New Roman" w:hAnsi="Helvetica" w:cs="Helvetica"/>
            <w:color w:val="000000" w:themeColor="text1"/>
            <w:sz w:val="21"/>
            <w:szCs w:val="21"/>
            <w:u w:val="single"/>
          </w:rPr>
          <w:t>dependent information is not</w:t>
        </w:r>
        <w:r w:rsidR="00C33A03" w:rsidRPr="00E668E6">
          <w:rPr>
            <w:rFonts w:ascii="Helvetica" w:eastAsia="Times New Roman" w:hAnsi="Helvetica" w:cs="Helvetica"/>
            <w:color w:val="000000" w:themeColor="text1"/>
            <w:sz w:val="21"/>
            <w:szCs w:val="21"/>
            <w:u w:val="single"/>
          </w:rPr>
          <w:t xml:space="preserve"> available in Firefly to allocate credits, what do I do?</w:t>
        </w:r>
      </w:hyperlink>
      <w:hyperlink r:id="rId15" w:anchor="notcovered" w:history="1">
        <w:r w:rsidR="00B25693" w:rsidRPr="00E668E6">
          <w:rPr>
            <w:rFonts w:ascii="Helvetica" w:eastAsia="Times New Roman" w:hAnsi="Helvetica" w:cs="Helvetica"/>
            <w:color w:val="000000" w:themeColor="text1"/>
            <w:sz w:val="21"/>
            <w:szCs w:val="21"/>
          </w:rPr>
          <w:br/>
        </w:r>
        <w:r w:rsidR="00B25693" w:rsidRPr="00E668E6">
          <w:rPr>
            <w:rFonts w:ascii="Helvetica" w:eastAsia="Times New Roman" w:hAnsi="Helvetica" w:cs="Helvetica"/>
            <w:color w:val="000000" w:themeColor="text1"/>
            <w:sz w:val="21"/>
            <w:szCs w:val="21"/>
            <w:u w:val="single"/>
          </w:rPr>
          <w:t>I've corrected my information through Human Resources</w:t>
        </w:r>
        <w:r w:rsidR="00DB4977">
          <w:rPr>
            <w:rFonts w:ascii="Helvetica" w:eastAsia="Times New Roman" w:hAnsi="Helvetica" w:cs="Helvetica"/>
            <w:color w:val="000000" w:themeColor="text1"/>
            <w:sz w:val="21"/>
            <w:szCs w:val="21"/>
            <w:u w:val="single"/>
          </w:rPr>
          <w:t>,</w:t>
        </w:r>
        <w:r w:rsidR="00B25693" w:rsidRPr="00E668E6">
          <w:rPr>
            <w:rFonts w:ascii="Helvetica" w:eastAsia="Times New Roman" w:hAnsi="Helvetica" w:cs="Helvetica"/>
            <w:color w:val="000000" w:themeColor="text1"/>
            <w:sz w:val="21"/>
            <w:szCs w:val="21"/>
            <w:u w:val="single"/>
          </w:rPr>
          <w:t xml:space="preserve"> but it has not yet been updated on the web site. What do I do now?</w:t>
        </w:r>
      </w:hyperlink>
    </w:p>
    <w:p w14:paraId="3F3C0AD0" w14:textId="77777777" w:rsidR="00B25693" w:rsidRPr="00B25693" w:rsidRDefault="00B25693" w:rsidP="00B25693">
      <w:pPr>
        <w:spacing w:before="150" w:after="150" w:line="300" w:lineRule="atLeast"/>
        <w:outlineLvl w:val="3"/>
        <w:rPr>
          <w:rFonts w:ascii="Helvetica" w:eastAsia="Times New Roman" w:hAnsi="Helvetica" w:cs="Helvetica"/>
          <w:b/>
          <w:bCs/>
          <w:color w:val="333333"/>
          <w:sz w:val="26"/>
          <w:szCs w:val="26"/>
        </w:rPr>
      </w:pPr>
      <w:bookmarkStart w:id="2" w:name="top3"/>
      <w:bookmarkEnd w:id="2"/>
      <w:r w:rsidRPr="00B25693">
        <w:rPr>
          <w:rFonts w:ascii="Helvetica" w:eastAsia="Times New Roman" w:hAnsi="Helvetica" w:cs="Helvetica"/>
          <w:b/>
          <w:bCs/>
          <w:color w:val="333333"/>
          <w:sz w:val="26"/>
          <w:szCs w:val="26"/>
        </w:rPr>
        <w:t>Questions about the Employee/Dependent Scholarship Program</w:t>
      </w:r>
    </w:p>
    <w:p w14:paraId="229EC56C" w14:textId="2BEF3D6E" w:rsidR="0053458C" w:rsidRPr="00E668E6" w:rsidRDefault="00C77EDA" w:rsidP="00B25693">
      <w:pPr>
        <w:spacing w:after="150" w:line="300" w:lineRule="atLeast"/>
        <w:rPr>
          <w:rFonts w:ascii="Helvetica" w:eastAsia="Times New Roman" w:hAnsi="Helvetica" w:cs="Helvetica"/>
          <w:color w:val="000000" w:themeColor="text1"/>
          <w:sz w:val="21"/>
          <w:szCs w:val="21"/>
        </w:rPr>
      </w:pPr>
      <w:hyperlink r:id="rId16" w:anchor="who" w:history="1">
        <w:r w:rsidR="00B25693" w:rsidRPr="00E668E6">
          <w:rPr>
            <w:rFonts w:ascii="Helvetica" w:eastAsia="Times New Roman" w:hAnsi="Helvetica" w:cs="Helvetica"/>
            <w:color w:val="000000" w:themeColor="text1"/>
            <w:sz w:val="21"/>
            <w:szCs w:val="21"/>
            <w:u w:val="single"/>
          </w:rPr>
          <w:t>Who qualifies for the Employee and Dependent Scholarship Program?</w:t>
        </w:r>
      </w:hyperlink>
      <w:r w:rsidR="00B25693" w:rsidRPr="00E668E6">
        <w:rPr>
          <w:rFonts w:ascii="Helvetica" w:eastAsia="Times New Roman" w:hAnsi="Helvetica" w:cs="Helvetica"/>
          <w:color w:val="000000" w:themeColor="text1"/>
          <w:sz w:val="21"/>
          <w:szCs w:val="21"/>
        </w:rPr>
        <w:br/>
      </w:r>
      <w:hyperlink r:id="rId17" w:anchor="costs" w:history="1">
        <w:r w:rsidR="00B25693" w:rsidRPr="00E668E6">
          <w:rPr>
            <w:rFonts w:ascii="Helvetica" w:eastAsia="Times New Roman" w:hAnsi="Helvetica" w:cs="Helvetica"/>
            <w:color w:val="000000" w:themeColor="text1"/>
            <w:sz w:val="21"/>
            <w:szCs w:val="21"/>
            <w:u w:val="single"/>
          </w:rPr>
          <w:t>What costs are covered?</w:t>
        </w:r>
      </w:hyperlink>
      <w:r w:rsidR="00B25693" w:rsidRPr="00E668E6">
        <w:rPr>
          <w:rFonts w:ascii="Helvetica" w:eastAsia="Times New Roman" w:hAnsi="Helvetica" w:cs="Helvetica"/>
          <w:color w:val="000000" w:themeColor="text1"/>
          <w:sz w:val="21"/>
          <w:szCs w:val="21"/>
        </w:rPr>
        <w:br/>
      </w:r>
      <w:hyperlink r:id="rId18" w:anchor="tax" w:history="1">
        <w:r w:rsidR="00B25693" w:rsidRPr="00E668E6">
          <w:rPr>
            <w:rFonts w:ascii="Helvetica" w:eastAsia="Times New Roman" w:hAnsi="Helvetica" w:cs="Helvetica"/>
            <w:color w:val="000000" w:themeColor="text1"/>
            <w:sz w:val="21"/>
            <w:szCs w:val="21"/>
            <w:u w:val="single"/>
          </w:rPr>
          <w:t>Is there a tax liability for using this benefit?</w:t>
        </w:r>
      </w:hyperlink>
      <w:r w:rsidR="00B25693" w:rsidRPr="00E668E6">
        <w:rPr>
          <w:rFonts w:ascii="Helvetica" w:eastAsia="Times New Roman" w:hAnsi="Helvetica" w:cs="Helvetica"/>
          <w:color w:val="000000" w:themeColor="text1"/>
          <w:sz w:val="21"/>
          <w:szCs w:val="21"/>
        </w:rPr>
        <w:br/>
      </w:r>
      <w:hyperlink r:id="rId19" w:anchor="courses" w:history="1">
        <w:r w:rsidR="00B25693" w:rsidRPr="00E668E6">
          <w:rPr>
            <w:rFonts w:ascii="Helvetica" w:eastAsia="Times New Roman" w:hAnsi="Helvetica" w:cs="Helvetica"/>
            <w:color w:val="000000" w:themeColor="text1"/>
            <w:sz w:val="21"/>
            <w:szCs w:val="21"/>
            <w:u w:val="single"/>
          </w:rPr>
          <w:t xml:space="preserve">What </w:t>
        </w:r>
        <w:r w:rsidR="00DB4977">
          <w:rPr>
            <w:rFonts w:ascii="Helvetica" w:eastAsia="Times New Roman" w:hAnsi="Helvetica" w:cs="Helvetica"/>
            <w:color w:val="000000" w:themeColor="text1"/>
            <w:sz w:val="21"/>
            <w:szCs w:val="21"/>
            <w:u w:val="single"/>
          </w:rPr>
          <w:t>courses will the scholarship cover</w:t>
        </w:r>
        <w:r w:rsidR="00B25693" w:rsidRPr="00E668E6">
          <w:rPr>
            <w:rFonts w:ascii="Helvetica" w:eastAsia="Times New Roman" w:hAnsi="Helvetica" w:cs="Helvetica"/>
            <w:color w:val="000000" w:themeColor="text1"/>
            <w:sz w:val="21"/>
            <w:szCs w:val="21"/>
            <w:u w:val="single"/>
          </w:rPr>
          <w:t>?</w:t>
        </w:r>
      </w:hyperlink>
      <w:r w:rsidR="00B25693" w:rsidRPr="00E668E6">
        <w:rPr>
          <w:rFonts w:ascii="Helvetica" w:eastAsia="Times New Roman" w:hAnsi="Helvetica" w:cs="Helvetica"/>
          <w:color w:val="000000" w:themeColor="text1"/>
          <w:sz w:val="21"/>
          <w:szCs w:val="21"/>
        </w:rPr>
        <w:br/>
      </w:r>
      <w:hyperlink r:id="rId20" w:anchor="scholar" w:history="1">
        <w:r w:rsidR="00B25693" w:rsidRPr="00E668E6">
          <w:rPr>
            <w:rFonts w:ascii="Helvetica" w:eastAsia="Times New Roman" w:hAnsi="Helvetica" w:cs="Helvetica"/>
            <w:color w:val="000000" w:themeColor="text1"/>
            <w:sz w:val="21"/>
            <w:szCs w:val="21"/>
            <w:u w:val="single"/>
          </w:rPr>
          <w:t>What about other scholarships and financial aid?</w:t>
        </w:r>
      </w:hyperlink>
      <w:r w:rsidR="00B25693" w:rsidRPr="00E668E6">
        <w:rPr>
          <w:rFonts w:ascii="Helvetica" w:eastAsia="Times New Roman" w:hAnsi="Helvetica" w:cs="Helvetica"/>
          <w:color w:val="000000" w:themeColor="text1"/>
          <w:sz w:val="21"/>
          <w:szCs w:val="21"/>
        </w:rPr>
        <w:br/>
      </w:r>
      <w:hyperlink r:id="rId21" w:anchor="spouses" w:history="1">
        <w:r w:rsidR="00B25693" w:rsidRPr="00E668E6">
          <w:rPr>
            <w:rFonts w:ascii="Helvetica" w:eastAsia="Times New Roman" w:hAnsi="Helvetica" w:cs="Helvetica"/>
            <w:color w:val="000000" w:themeColor="text1"/>
            <w:sz w:val="21"/>
            <w:szCs w:val="21"/>
            <w:u w:val="single"/>
          </w:rPr>
          <w:t>What if both spouses are employed at the University?</w:t>
        </w:r>
      </w:hyperlink>
      <w:r w:rsidR="00B25693" w:rsidRPr="00E668E6">
        <w:rPr>
          <w:rFonts w:ascii="Helvetica" w:eastAsia="Times New Roman" w:hAnsi="Helvetica" w:cs="Helvetica"/>
          <w:color w:val="000000" w:themeColor="text1"/>
          <w:sz w:val="21"/>
          <w:szCs w:val="21"/>
        </w:rPr>
        <w:br/>
      </w:r>
      <w:hyperlink r:id="rId22" w:anchor="campus" w:history="1">
        <w:r w:rsidR="00B25693" w:rsidRPr="00E668E6">
          <w:rPr>
            <w:rFonts w:ascii="Helvetica" w:eastAsia="Times New Roman" w:hAnsi="Helvetica" w:cs="Helvetica"/>
            <w:color w:val="000000" w:themeColor="text1"/>
            <w:sz w:val="21"/>
            <w:szCs w:val="21"/>
            <w:u w:val="single"/>
          </w:rPr>
          <w:t>Do employees, spouses and dependents have to attend the employee's home campus?</w:t>
        </w:r>
      </w:hyperlink>
      <w:r w:rsidR="00B25693" w:rsidRPr="00E668E6">
        <w:rPr>
          <w:rFonts w:ascii="Helvetica" w:eastAsia="Times New Roman" w:hAnsi="Helvetica" w:cs="Helvetica"/>
          <w:color w:val="000000" w:themeColor="text1"/>
          <w:sz w:val="21"/>
          <w:szCs w:val="21"/>
        </w:rPr>
        <w:br/>
      </w:r>
      <w:hyperlink r:id="rId23" w:anchor="work" w:history="1">
        <w:r w:rsidR="00B25693" w:rsidRPr="00E668E6">
          <w:rPr>
            <w:rFonts w:ascii="Helvetica" w:eastAsia="Times New Roman" w:hAnsi="Helvetica" w:cs="Helvetica"/>
            <w:color w:val="000000" w:themeColor="text1"/>
            <w:sz w:val="21"/>
            <w:szCs w:val="21"/>
            <w:u w:val="single"/>
          </w:rPr>
          <w:t>What if I enroll for a class that interferes with my work schedule?</w:t>
        </w:r>
      </w:hyperlink>
      <w:r w:rsidR="00B25693" w:rsidRPr="00E668E6">
        <w:rPr>
          <w:rFonts w:ascii="Helvetica" w:eastAsia="Times New Roman" w:hAnsi="Helvetica" w:cs="Helvetica"/>
          <w:color w:val="000000" w:themeColor="text1"/>
          <w:sz w:val="21"/>
          <w:szCs w:val="21"/>
        </w:rPr>
        <w:br/>
      </w:r>
      <w:hyperlink r:id="rId24" w:anchor="policy" w:history="1">
        <w:r w:rsidR="00B25693" w:rsidRPr="00E668E6">
          <w:rPr>
            <w:rFonts w:ascii="Helvetica" w:eastAsia="Times New Roman" w:hAnsi="Helvetica" w:cs="Helvetica"/>
            <w:color w:val="000000" w:themeColor="text1"/>
            <w:sz w:val="21"/>
            <w:szCs w:val="21"/>
            <w:u w:val="single"/>
          </w:rPr>
          <w:t xml:space="preserve">Where can I </w:t>
        </w:r>
        <w:r w:rsidR="002A4BB9">
          <w:rPr>
            <w:rFonts w:ascii="Helvetica" w:eastAsia="Times New Roman" w:hAnsi="Helvetica" w:cs="Helvetica"/>
            <w:color w:val="000000" w:themeColor="text1"/>
            <w:sz w:val="21"/>
            <w:szCs w:val="21"/>
            <w:u w:val="single"/>
          </w:rPr>
          <w:t>find</w:t>
        </w:r>
        <w:r w:rsidR="00B25693" w:rsidRPr="00E668E6">
          <w:rPr>
            <w:rFonts w:ascii="Helvetica" w:eastAsia="Times New Roman" w:hAnsi="Helvetica" w:cs="Helvetica"/>
            <w:color w:val="000000" w:themeColor="text1"/>
            <w:sz w:val="21"/>
            <w:szCs w:val="21"/>
            <w:u w:val="single"/>
          </w:rPr>
          <w:t xml:space="preserve"> the approved policy for the Employee and Dependent Scholarship Program?</w:t>
        </w:r>
      </w:hyperlink>
    </w:p>
    <w:p w14:paraId="7D7793EB" w14:textId="727AE5B9" w:rsidR="00B25693" w:rsidRDefault="00C77EDA" w:rsidP="00B25693">
      <w:pPr>
        <w:spacing w:after="150" w:line="300" w:lineRule="atLeast"/>
        <w:rPr>
          <w:rFonts w:ascii="Helvetica" w:eastAsia="Times New Roman" w:hAnsi="Helvetica" w:cs="Helvetica"/>
          <w:color w:val="000000" w:themeColor="text1"/>
          <w:sz w:val="21"/>
          <w:szCs w:val="21"/>
          <w:u w:val="single"/>
        </w:rPr>
      </w:pPr>
      <w:hyperlink r:id="rId25" w:anchor="summer" w:history="1">
        <w:r w:rsidR="00B25693" w:rsidRPr="00E668E6">
          <w:rPr>
            <w:rFonts w:ascii="Helvetica" w:eastAsia="Times New Roman" w:hAnsi="Helvetica" w:cs="Helvetica"/>
            <w:color w:val="000000" w:themeColor="text1"/>
            <w:sz w:val="21"/>
            <w:szCs w:val="21"/>
            <w:u w:val="single"/>
          </w:rPr>
          <w:t>Are there different guidelines for signing up for summer session classes than the academic school year?</w:t>
        </w:r>
      </w:hyperlink>
      <w:r w:rsidR="00B25693" w:rsidRPr="00E668E6">
        <w:rPr>
          <w:rFonts w:ascii="Helvetica" w:eastAsia="Times New Roman" w:hAnsi="Helvetica" w:cs="Helvetica"/>
          <w:color w:val="000000" w:themeColor="text1"/>
          <w:sz w:val="21"/>
          <w:szCs w:val="21"/>
        </w:rPr>
        <w:br/>
      </w:r>
      <w:hyperlink r:id="rId26" w:anchor="limits" w:history="1">
        <w:r w:rsidR="00B25693" w:rsidRPr="00E668E6">
          <w:rPr>
            <w:rFonts w:ascii="Helvetica" w:eastAsia="Times New Roman" w:hAnsi="Helvetica" w:cs="Helvetica"/>
            <w:color w:val="000000" w:themeColor="text1"/>
            <w:sz w:val="21"/>
            <w:szCs w:val="21"/>
            <w:u w:val="single"/>
          </w:rPr>
          <w:t>What are some of the limitations of the Employee and Dependent Scholarship Program?</w:t>
        </w:r>
      </w:hyperlink>
      <w:r w:rsidR="00B25693" w:rsidRPr="00E668E6">
        <w:rPr>
          <w:rFonts w:ascii="Helvetica" w:eastAsia="Times New Roman" w:hAnsi="Helvetica" w:cs="Helvetica"/>
          <w:color w:val="000000" w:themeColor="text1"/>
          <w:sz w:val="21"/>
          <w:szCs w:val="21"/>
        </w:rPr>
        <w:br/>
      </w:r>
      <w:hyperlink r:id="rId27" w:anchor="refund" w:history="1">
        <w:r w:rsidR="00B25693" w:rsidRPr="00E668E6">
          <w:rPr>
            <w:rFonts w:ascii="Helvetica" w:eastAsia="Times New Roman" w:hAnsi="Helvetica" w:cs="Helvetica"/>
            <w:color w:val="000000" w:themeColor="text1"/>
            <w:sz w:val="21"/>
            <w:szCs w:val="21"/>
            <w:u w:val="single"/>
          </w:rPr>
          <w:t>What are the refund and credit rules for dropped classes?</w:t>
        </w:r>
      </w:hyperlink>
    </w:p>
    <w:p w14:paraId="6FCBE769" w14:textId="4CA0F755" w:rsidR="002A4BB9" w:rsidRDefault="002A4BB9" w:rsidP="00B25693">
      <w:pPr>
        <w:spacing w:after="150" w:line="300" w:lineRule="atLeast"/>
        <w:rPr>
          <w:rFonts w:ascii="Helvetica" w:eastAsia="Times New Roman" w:hAnsi="Helvetica" w:cs="Helvetica"/>
          <w:color w:val="000000" w:themeColor="text1"/>
          <w:sz w:val="21"/>
          <w:szCs w:val="21"/>
          <w:u w:val="single"/>
        </w:rPr>
      </w:pPr>
      <w:r>
        <w:rPr>
          <w:rFonts w:ascii="Helvetica" w:eastAsia="Times New Roman" w:hAnsi="Helvetica" w:cs="Helvetica"/>
          <w:color w:val="000000" w:themeColor="text1"/>
          <w:sz w:val="21"/>
          <w:szCs w:val="21"/>
          <w:u w:val="single"/>
        </w:rPr>
        <w:t>If classes are dropped, what happens in relation to Tuition costs and/or Scholarship Credits?</w:t>
      </w:r>
    </w:p>
    <w:p w14:paraId="517E99BE" w14:textId="7169C1FF" w:rsidR="00C33A03" w:rsidRPr="00E668E6" w:rsidRDefault="00C33A03" w:rsidP="00C33A03">
      <w:pPr>
        <w:spacing w:after="150" w:line="300" w:lineRule="atLeast"/>
        <w:rPr>
          <w:rFonts w:ascii="Helvetica" w:eastAsia="Times New Roman" w:hAnsi="Helvetica" w:cs="Helvetica"/>
          <w:color w:val="000000" w:themeColor="text1"/>
          <w:sz w:val="21"/>
          <w:szCs w:val="21"/>
          <w:u w:val="single"/>
        </w:rPr>
      </w:pPr>
      <w:r w:rsidRPr="00E668E6">
        <w:rPr>
          <w:rFonts w:ascii="Helvetica" w:eastAsia="Times New Roman" w:hAnsi="Helvetica" w:cs="Helvetica"/>
          <w:color w:val="000000" w:themeColor="text1"/>
          <w:sz w:val="21"/>
          <w:szCs w:val="21"/>
          <w:u w:val="single"/>
        </w:rPr>
        <w:t xml:space="preserve">Do audited classes qualify for the </w:t>
      </w:r>
      <w:r w:rsidR="00DB4977">
        <w:rPr>
          <w:rFonts w:ascii="Helvetica" w:eastAsia="Times New Roman" w:hAnsi="Helvetica" w:cs="Helvetica"/>
          <w:color w:val="000000" w:themeColor="text1"/>
          <w:sz w:val="21"/>
          <w:szCs w:val="21"/>
          <w:u w:val="single"/>
        </w:rPr>
        <w:t>Employee and Dependent Scholarship Program</w:t>
      </w:r>
      <w:r w:rsidRPr="00E668E6">
        <w:rPr>
          <w:rFonts w:ascii="Helvetica" w:eastAsia="Times New Roman" w:hAnsi="Helvetica" w:cs="Helvetica"/>
          <w:color w:val="000000" w:themeColor="text1"/>
          <w:sz w:val="21"/>
          <w:szCs w:val="21"/>
          <w:u w:val="single"/>
        </w:rPr>
        <w:t>?</w:t>
      </w:r>
    </w:p>
    <w:p w14:paraId="18B37C53" w14:textId="10B38E82" w:rsidR="00B25693" w:rsidRPr="00B25693" w:rsidRDefault="00C77EDA" w:rsidP="00B25693">
      <w:pPr>
        <w:spacing w:after="150" w:line="300" w:lineRule="atLeast"/>
        <w:rPr>
          <w:rFonts w:ascii="Helvetica" w:eastAsia="Times New Roman" w:hAnsi="Helvetica" w:cs="Helvetica"/>
          <w:color w:val="333333"/>
          <w:sz w:val="21"/>
          <w:szCs w:val="21"/>
        </w:rPr>
      </w:pPr>
      <w:hyperlink r:id="rId28" w:anchor="top1" w:history="1">
        <w:r w:rsidR="00B25693" w:rsidRPr="00B25693">
          <w:rPr>
            <w:rFonts w:ascii="Helvetica" w:eastAsia="Times New Roman" w:hAnsi="Helvetica" w:cs="Helvetica"/>
            <w:color w:val="0088CC"/>
            <w:sz w:val="21"/>
            <w:szCs w:val="21"/>
            <w:u w:val="single"/>
          </w:rPr>
          <w:t>Back</w:t>
        </w:r>
      </w:hyperlink>
    </w:p>
    <w:p w14:paraId="38B543B6" w14:textId="53266FA1" w:rsidR="00B25693" w:rsidRPr="0014723D" w:rsidRDefault="00B25693" w:rsidP="00B25693">
      <w:pPr>
        <w:spacing w:after="150" w:line="300" w:lineRule="atLeast"/>
        <w:rPr>
          <w:rFonts w:ascii="Helvetica" w:eastAsia="Times New Roman" w:hAnsi="Helvetica" w:cs="Helvetica"/>
          <w:b/>
          <w:bCs/>
          <w:sz w:val="21"/>
          <w:szCs w:val="21"/>
        </w:rPr>
      </w:pPr>
      <w:bookmarkStart w:id="3" w:name="norecord"/>
      <w:bookmarkEnd w:id="3"/>
      <w:r w:rsidRPr="0014723D">
        <w:rPr>
          <w:rFonts w:ascii="Helvetica" w:eastAsia="Times New Roman" w:hAnsi="Helvetica" w:cs="Helvetica"/>
          <w:b/>
          <w:bCs/>
          <w:sz w:val="21"/>
          <w:szCs w:val="21"/>
        </w:rPr>
        <w:t xml:space="preserve">My spouse/dependent </w:t>
      </w:r>
      <w:r w:rsidR="0053458C" w:rsidRPr="0014723D">
        <w:rPr>
          <w:rFonts w:ascii="Helvetica" w:eastAsia="Times New Roman" w:hAnsi="Helvetica" w:cs="Helvetica"/>
          <w:b/>
          <w:bCs/>
          <w:sz w:val="21"/>
          <w:szCs w:val="21"/>
        </w:rPr>
        <w:t>in MavLink (NeSIS) states ‘unable to allocate (No NUID)’</w:t>
      </w:r>
      <w:r w:rsidR="00E668E6" w:rsidRPr="0014723D">
        <w:rPr>
          <w:rFonts w:ascii="Helvetica" w:eastAsia="Times New Roman" w:hAnsi="Helvetica" w:cs="Helvetica"/>
          <w:b/>
          <w:bCs/>
          <w:sz w:val="21"/>
          <w:szCs w:val="21"/>
        </w:rPr>
        <w:t xml:space="preserve">. </w:t>
      </w:r>
      <w:r w:rsidRPr="0014723D">
        <w:rPr>
          <w:rFonts w:ascii="Helvetica" w:eastAsia="Times New Roman" w:hAnsi="Helvetica" w:cs="Helvetica"/>
          <w:b/>
          <w:bCs/>
          <w:sz w:val="21"/>
          <w:szCs w:val="21"/>
        </w:rPr>
        <w:t>What does that mean?</w:t>
      </w:r>
    </w:p>
    <w:p w14:paraId="1CF36281"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This could mean one of two things:</w:t>
      </w:r>
    </w:p>
    <w:p w14:paraId="4016A9FB" w14:textId="563FD384" w:rsidR="00B25693" w:rsidRPr="00B25693" w:rsidRDefault="00B25693" w:rsidP="00B25693">
      <w:pPr>
        <w:numPr>
          <w:ilvl w:val="0"/>
          <w:numId w:val="1"/>
        </w:numPr>
        <w:spacing w:before="100" w:beforeAutospacing="1" w:after="100" w:afterAutospacing="1" w:line="300" w:lineRule="atLeast"/>
        <w:ind w:left="1095"/>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They have not applied for admissions at the NU institution they are planning on attending</w:t>
      </w:r>
      <w:r w:rsidRPr="00E668E6">
        <w:rPr>
          <w:rFonts w:ascii="Helvetica" w:eastAsia="Times New Roman" w:hAnsi="Helvetica" w:cs="Helvetica"/>
          <w:color w:val="000000" w:themeColor="text1"/>
          <w:sz w:val="21"/>
          <w:szCs w:val="21"/>
        </w:rPr>
        <w:t>.</w:t>
      </w:r>
      <w:r w:rsidR="0019658F" w:rsidRPr="00E668E6">
        <w:rPr>
          <w:rFonts w:ascii="Helvetica" w:eastAsia="Times New Roman" w:hAnsi="Helvetica" w:cs="Helvetica"/>
          <w:color w:val="000000" w:themeColor="text1"/>
          <w:sz w:val="21"/>
          <w:szCs w:val="21"/>
        </w:rPr>
        <w:t xml:space="preserve"> The application submission process &amp; contacts are outlined on each campus website.</w:t>
      </w:r>
      <w:r w:rsidRPr="00B25693">
        <w:rPr>
          <w:rFonts w:ascii="Helvetica" w:eastAsia="Times New Roman" w:hAnsi="Helvetica" w:cs="Helvetica"/>
          <w:color w:val="333333"/>
          <w:sz w:val="21"/>
          <w:szCs w:val="21"/>
        </w:rPr>
        <w:br/>
      </w:r>
      <w:r w:rsidRPr="00B25693">
        <w:rPr>
          <w:rFonts w:ascii="Helvetica" w:eastAsia="Times New Roman" w:hAnsi="Helvetica" w:cs="Helvetica"/>
          <w:color w:val="333333"/>
          <w:sz w:val="21"/>
          <w:szCs w:val="21"/>
        </w:rPr>
        <w:lastRenderedPageBreak/>
        <w:t>Once an application is submitted,</w:t>
      </w:r>
      <w:r w:rsidRPr="00B25693">
        <w:rPr>
          <w:rFonts w:ascii="Helvetica" w:eastAsia="Times New Roman" w:hAnsi="Helvetica" w:cs="Helvetica"/>
          <w:color w:val="7030A0"/>
          <w:sz w:val="21"/>
          <w:szCs w:val="21"/>
        </w:rPr>
        <w:t xml:space="preserve"> </w:t>
      </w:r>
      <w:r w:rsidR="0053458C" w:rsidRPr="00E668E6">
        <w:rPr>
          <w:rFonts w:ascii="Helvetica" w:eastAsia="Times New Roman" w:hAnsi="Helvetica" w:cs="Helvetica"/>
          <w:color w:val="000000" w:themeColor="text1"/>
          <w:sz w:val="21"/>
          <w:szCs w:val="21"/>
        </w:rPr>
        <w:t>you will receive the NUID within a week of the application.</w:t>
      </w:r>
      <w:r w:rsidR="0053458C">
        <w:rPr>
          <w:rFonts w:ascii="Helvetica" w:eastAsia="Times New Roman" w:hAnsi="Helvetica" w:cs="Helvetica"/>
          <w:color w:val="333333"/>
          <w:sz w:val="21"/>
          <w:szCs w:val="21"/>
        </w:rPr>
        <w:t xml:space="preserve"> </w:t>
      </w:r>
    </w:p>
    <w:p w14:paraId="4083E816" w14:textId="44B72CD4" w:rsidR="00B25693" w:rsidRPr="00B25693" w:rsidRDefault="00B25693" w:rsidP="00B25693">
      <w:pPr>
        <w:numPr>
          <w:ilvl w:val="0"/>
          <w:numId w:val="1"/>
        </w:numPr>
        <w:spacing w:before="100" w:beforeAutospacing="1" w:after="100" w:afterAutospacing="1" w:line="300" w:lineRule="atLeast"/>
        <w:ind w:left="1095"/>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There is a </w:t>
      </w:r>
      <w:proofErr w:type="gramStart"/>
      <w:r w:rsidRPr="00B25693">
        <w:rPr>
          <w:rFonts w:ascii="Helvetica" w:eastAsia="Times New Roman" w:hAnsi="Helvetica" w:cs="Helvetica"/>
          <w:color w:val="333333"/>
          <w:sz w:val="21"/>
          <w:szCs w:val="21"/>
        </w:rPr>
        <w:t>mis-match</w:t>
      </w:r>
      <w:proofErr w:type="gramEnd"/>
      <w:r w:rsidRPr="00B25693">
        <w:rPr>
          <w:rFonts w:ascii="Helvetica" w:eastAsia="Times New Roman" w:hAnsi="Helvetica" w:cs="Helvetica"/>
          <w:color w:val="333333"/>
          <w:sz w:val="21"/>
          <w:szCs w:val="21"/>
        </w:rPr>
        <w:t xml:space="preserve"> on their SSN and/or birthdate between SAP </w:t>
      </w:r>
      <w:r w:rsidR="0053458C" w:rsidRPr="00E668E6">
        <w:rPr>
          <w:rFonts w:ascii="Helvetica" w:eastAsia="Times New Roman" w:hAnsi="Helvetica" w:cs="Helvetica"/>
          <w:color w:val="000000" w:themeColor="text1"/>
          <w:sz w:val="21"/>
          <w:szCs w:val="21"/>
        </w:rPr>
        <w:t xml:space="preserve">(HR System) </w:t>
      </w:r>
      <w:r w:rsidRPr="00B25693">
        <w:rPr>
          <w:rFonts w:ascii="Helvetica" w:eastAsia="Times New Roman" w:hAnsi="Helvetica" w:cs="Helvetica"/>
          <w:color w:val="333333"/>
          <w:sz w:val="21"/>
          <w:szCs w:val="21"/>
        </w:rPr>
        <w:t>and NeSIS (Student Information System).</w:t>
      </w:r>
      <w:r w:rsidRPr="00B25693">
        <w:rPr>
          <w:rFonts w:ascii="Helvetica" w:eastAsia="Times New Roman" w:hAnsi="Helvetica" w:cs="Helvetica"/>
          <w:color w:val="333333"/>
          <w:sz w:val="21"/>
          <w:szCs w:val="21"/>
        </w:rPr>
        <w:br/>
        <w:t xml:space="preserve">Contact your </w:t>
      </w:r>
      <w:r w:rsidR="0019658F" w:rsidRPr="00E668E6">
        <w:rPr>
          <w:rFonts w:ascii="Helvetica" w:eastAsia="Times New Roman" w:hAnsi="Helvetica" w:cs="Helvetica"/>
          <w:color w:val="000000" w:themeColor="text1"/>
          <w:sz w:val="21"/>
          <w:szCs w:val="21"/>
        </w:rPr>
        <w:t xml:space="preserve">Campus </w:t>
      </w:r>
      <w:r w:rsidRPr="00B25693">
        <w:rPr>
          <w:rFonts w:ascii="Helvetica" w:eastAsia="Times New Roman" w:hAnsi="Helvetica" w:cs="Helvetica"/>
          <w:sz w:val="21"/>
          <w:szCs w:val="21"/>
        </w:rPr>
        <w:t xml:space="preserve">Human Resources office </w:t>
      </w:r>
      <w:r w:rsidRPr="00B25693">
        <w:rPr>
          <w:rFonts w:ascii="Helvetica" w:eastAsia="Times New Roman" w:hAnsi="Helvetica" w:cs="Helvetica"/>
          <w:color w:val="333333"/>
          <w:sz w:val="21"/>
          <w:szCs w:val="21"/>
        </w:rPr>
        <w:t>to update the information.</w:t>
      </w:r>
    </w:p>
    <w:p w14:paraId="1F6B6F08"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29" w:anchor="top1" w:history="1">
        <w:r w:rsidR="00B25693" w:rsidRPr="00B25693">
          <w:rPr>
            <w:rFonts w:ascii="Helvetica" w:eastAsia="Times New Roman" w:hAnsi="Helvetica" w:cs="Helvetica"/>
            <w:color w:val="0088CC"/>
            <w:sz w:val="21"/>
            <w:szCs w:val="21"/>
            <w:u w:val="single"/>
          </w:rPr>
          <w:t>Back</w:t>
        </w:r>
      </w:hyperlink>
    </w:p>
    <w:p w14:paraId="778F53FA" w14:textId="77777777"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4" w:name="notadmitted"/>
      <w:bookmarkEnd w:id="4"/>
      <w:r w:rsidRPr="0014723D">
        <w:rPr>
          <w:rFonts w:ascii="Helvetica" w:eastAsia="Times New Roman" w:hAnsi="Helvetica" w:cs="Helvetica"/>
          <w:b/>
          <w:bCs/>
          <w:color w:val="000000" w:themeColor="text1"/>
          <w:sz w:val="21"/>
          <w:szCs w:val="21"/>
        </w:rPr>
        <w:t>My dependent has not yet been admitted/enrolled. Can I still allocate the credits?</w:t>
      </w:r>
    </w:p>
    <w:p w14:paraId="5095A85D" w14:textId="1E7EDAA5"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No. Your </w:t>
      </w:r>
      <w:r w:rsidR="00C17505" w:rsidRPr="00E668E6">
        <w:rPr>
          <w:rFonts w:ascii="Helvetica" w:eastAsia="Times New Roman" w:hAnsi="Helvetica" w:cs="Helvetica"/>
          <w:color w:val="000000" w:themeColor="text1"/>
          <w:sz w:val="21"/>
          <w:szCs w:val="21"/>
        </w:rPr>
        <w:t>eligible</w:t>
      </w:r>
      <w:r w:rsidR="00C17505">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dependent must have applied for admissions at the NU institution he/she is attending</w:t>
      </w:r>
      <w:r w:rsidR="00DB4977">
        <w:rPr>
          <w:rFonts w:ascii="Helvetica" w:eastAsia="Times New Roman" w:hAnsi="Helvetica" w:cs="Helvetica"/>
          <w:color w:val="333333"/>
          <w:sz w:val="21"/>
          <w:szCs w:val="21"/>
        </w:rPr>
        <w:t xml:space="preserve"> classes</w:t>
      </w:r>
      <w:r w:rsidRPr="00B25693">
        <w:rPr>
          <w:rFonts w:ascii="Helvetica" w:eastAsia="Times New Roman" w:hAnsi="Helvetica" w:cs="Helvetica"/>
          <w:color w:val="333333"/>
          <w:sz w:val="21"/>
          <w:szCs w:val="21"/>
        </w:rPr>
        <w:t xml:space="preserve">. </w:t>
      </w:r>
      <w:r w:rsidR="00C17505" w:rsidRPr="00E668E6">
        <w:rPr>
          <w:rFonts w:ascii="Helvetica" w:eastAsia="Times New Roman" w:hAnsi="Helvetica" w:cs="Helvetica"/>
          <w:color w:val="000000" w:themeColor="text1"/>
          <w:sz w:val="21"/>
          <w:szCs w:val="21"/>
        </w:rPr>
        <w:t>Upon receipt of the dependent’s NUID</w:t>
      </w:r>
      <w:r w:rsidR="00C17505">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you can allocate credits to your dependent</w:t>
      </w:r>
      <w:r w:rsidR="00C17505">
        <w:rPr>
          <w:rFonts w:ascii="Helvetica" w:eastAsia="Times New Roman" w:hAnsi="Helvetica" w:cs="Helvetica"/>
          <w:color w:val="333333"/>
          <w:sz w:val="21"/>
          <w:szCs w:val="21"/>
        </w:rPr>
        <w:t xml:space="preserve"> </w:t>
      </w:r>
      <w:r w:rsidR="00C17505" w:rsidRPr="00E668E6">
        <w:rPr>
          <w:rFonts w:ascii="Helvetica" w:eastAsia="Times New Roman" w:hAnsi="Helvetica" w:cs="Helvetica"/>
          <w:color w:val="000000" w:themeColor="text1"/>
          <w:sz w:val="21"/>
          <w:szCs w:val="21"/>
        </w:rPr>
        <w:t>via Firefly</w:t>
      </w:r>
      <w:r w:rsidRPr="00B25693">
        <w:rPr>
          <w:rFonts w:ascii="Helvetica" w:eastAsia="Times New Roman" w:hAnsi="Helvetica" w:cs="Helvetica"/>
          <w:color w:val="333333"/>
          <w:sz w:val="21"/>
          <w:szCs w:val="21"/>
        </w:rPr>
        <w:t>. Please keep in mind that if you do so and your dependent is not admitted or decides not to attend, it is your responsibility to remove those previously allocated credits</w:t>
      </w:r>
      <w:r w:rsidR="00C17505">
        <w:rPr>
          <w:rFonts w:ascii="Helvetica" w:eastAsia="Times New Roman" w:hAnsi="Helvetica" w:cs="Helvetica"/>
          <w:color w:val="333333"/>
          <w:sz w:val="21"/>
          <w:szCs w:val="21"/>
        </w:rPr>
        <w:t xml:space="preserve"> </w:t>
      </w:r>
      <w:r w:rsidR="00C17505" w:rsidRPr="00E668E6">
        <w:rPr>
          <w:rFonts w:ascii="Helvetica" w:eastAsia="Times New Roman" w:hAnsi="Helvetica" w:cs="Helvetica"/>
          <w:sz w:val="21"/>
          <w:szCs w:val="21"/>
        </w:rPr>
        <w:t>within Firefly</w:t>
      </w:r>
      <w:r w:rsidRPr="00E668E6">
        <w:rPr>
          <w:rFonts w:ascii="Helvetica" w:eastAsia="Times New Roman" w:hAnsi="Helvetica" w:cs="Helvetica"/>
          <w:sz w:val="21"/>
          <w:szCs w:val="21"/>
        </w:rPr>
        <w:t>.</w:t>
      </w:r>
    </w:p>
    <w:p w14:paraId="1868CC15"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0" w:anchor="top1" w:history="1">
        <w:r w:rsidR="00B25693" w:rsidRPr="00B25693">
          <w:rPr>
            <w:rFonts w:ascii="Helvetica" w:eastAsia="Times New Roman" w:hAnsi="Helvetica" w:cs="Helvetica"/>
            <w:color w:val="0088CC"/>
            <w:sz w:val="21"/>
            <w:szCs w:val="21"/>
            <w:u w:val="single"/>
          </w:rPr>
          <w:t>Back</w:t>
        </w:r>
      </w:hyperlink>
    </w:p>
    <w:p w14:paraId="076A025F" w14:textId="77777777"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5" w:name="max"/>
      <w:bookmarkEnd w:id="5"/>
      <w:r w:rsidRPr="0014723D">
        <w:rPr>
          <w:rFonts w:ascii="Helvetica" w:eastAsia="Times New Roman" w:hAnsi="Helvetica" w:cs="Helvetica"/>
          <w:b/>
          <w:bCs/>
          <w:color w:val="000000" w:themeColor="text1"/>
          <w:sz w:val="21"/>
          <w:szCs w:val="21"/>
        </w:rPr>
        <w:t>What is the maximum number of credits I can allocate?</w:t>
      </w:r>
    </w:p>
    <w:p w14:paraId="08E9A798" w14:textId="66D91CE1"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You can allocate a maximum </w:t>
      </w:r>
      <w:r w:rsidR="00DB4977">
        <w:rPr>
          <w:rFonts w:ascii="Helvetica" w:eastAsia="Times New Roman" w:hAnsi="Helvetica" w:cs="Helvetica"/>
          <w:color w:val="333333"/>
          <w:sz w:val="21"/>
          <w:szCs w:val="21"/>
        </w:rPr>
        <w:t xml:space="preserve">total </w:t>
      </w:r>
      <w:r w:rsidRPr="00B25693">
        <w:rPr>
          <w:rFonts w:ascii="Helvetica" w:eastAsia="Times New Roman" w:hAnsi="Helvetica" w:cs="Helvetica"/>
          <w:color w:val="333333"/>
          <w:sz w:val="21"/>
          <w:szCs w:val="21"/>
        </w:rPr>
        <w:t>of</w:t>
      </w:r>
      <w:r w:rsidR="00DB4977">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15 credit hours per academic year (August through July</w:t>
      </w:r>
      <w:r w:rsidR="00DB4977">
        <w:rPr>
          <w:rFonts w:ascii="Helvetica" w:eastAsia="Times New Roman" w:hAnsi="Helvetica" w:cs="Helvetica"/>
          <w:color w:val="333333"/>
          <w:sz w:val="21"/>
          <w:szCs w:val="21"/>
        </w:rPr>
        <w:t>,</w:t>
      </w:r>
      <w:r w:rsidRPr="00B25693">
        <w:rPr>
          <w:rFonts w:ascii="Helvetica" w:eastAsia="Times New Roman" w:hAnsi="Helvetica" w:cs="Helvetica"/>
          <w:color w:val="333333"/>
          <w:sz w:val="21"/>
          <w:szCs w:val="21"/>
        </w:rPr>
        <w:t xml:space="preserve"> beginning with the Fall Semester) to yourself, your spouse, and </w:t>
      </w:r>
      <w:r w:rsidR="00C17505" w:rsidRPr="00E668E6">
        <w:rPr>
          <w:rFonts w:ascii="Helvetica" w:eastAsia="Times New Roman" w:hAnsi="Helvetica" w:cs="Helvetica"/>
          <w:color w:val="000000" w:themeColor="text1"/>
          <w:sz w:val="21"/>
          <w:szCs w:val="21"/>
        </w:rPr>
        <w:t>eligible</w:t>
      </w:r>
      <w:r w:rsidR="00C17505">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 xml:space="preserve">dependents. Employees are limited to no more than six credit hours per term </w:t>
      </w:r>
      <w:r w:rsidR="00C17505" w:rsidRPr="00E668E6">
        <w:rPr>
          <w:rFonts w:ascii="Helvetica" w:eastAsia="Times New Roman" w:hAnsi="Helvetica" w:cs="Helvetica"/>
          <w:color w:val="000000" w:themeColor="text1"/>
          <w:sz w:val="21"/>
          <w:szCs w:val="21"/>
        </w:rPr>
        <w:t xml:space="preserve">(unless manager approval is provided) </w:t>
      </w:r>
      <w:r w:rsidRPr="00B25693">
        <w:rPr>
          <w:rFonts w:ascii="Helvetica" w:eastAsia="Times New Roman" w:hAnsi="Helvetica" w:cs="Helvetica"/>
          <w:color w:val="333333"/>
          <w:sz w:val="21"/>
          <w:szCs w:val="21"/>
        </w:rPr>
        <w:t>and each dependent is limited to no more than nine credit hours per term.</w:t>
      </w:r>
    </w:p>
    <w:p w14:paraId="06CF24B9"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1" w:anchor="top1" w:history="1">
        <w:r w:rsidR="00B25693" w:rsidRPr="00B25693">
          <w:rPr>
            <w:rFonts w:ascii="Helvetica" w:eastAsia="Times New Roman" w:hAnsi="Helvetica" w:cs="Helvetica"/>
            <w:color w:val="0088CC"/>
            <w:sz w:val="21"/>
            <w:szCs w:val="21"/>
            <w:u w:val="single"/>
          </w:rPr>
          <w:t>Back</w:t>
        </w:r>
      </w:hyperlink>
    </w:p>
    <w:p w14:paraId="53C09104" w14:textId="77777777"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6" w:name="more"/>
      <w:bookmarkEnd w:id="6"/>
      <w:r w:rsidRPr="0014723D">
        <w:rPr>
          <w:rFonts w:ascii="Helvetica" w:eastAsia="Times New Roman" w:hAnsi="Helvetica" w:cs="Helvetica"/>
          <w:b/>
          <w:bCs/>
          <w:color w:val="000000" w:themeColor="text1"/>
          <w:sz w:val="21"/>
          <w:szCs w:val="21"/>
        </w:rPr>
        <w:t>I allocated more credit hours than I registered for. Will I lose these hours?</w:t>
      </w:r>
    </w:p>
    <w:p w14:paraId="1D882F0E" w14:textId="7FE5BF7A" w:rsidR="00B25693" w:rsidRPr="00E668E6" w:rsidRDefault="00B25693" w:rsidP="00B25693">
      <w:pPr>
        <w:spacing w:after="150" w:line="300" w:lineRule="atLeast"/>
        <w:rPr>
          <w:rFonts w:ascii="Helvetica" w:eastAsia="Times New Roman" w:hAnsi="Helvetica" w:cs="Helvetica"/>
          <w:color w:val="000000" w:themeColor="text1"/>
          <w:sz w:val="21"/>
          <w:szCs w:val="21"/>
        </w:rPr>
      </w:pPr>
      <w:r w:rsidRPr="00B25693">
        <w:rPr>
          <w:rFonts w:ascii="Helvetica" w:eastAsia="Times New Roman" w:hAnsi="Helvetica" w:cs="Helvetica"/>
          <w:color w:val="333333"/>
          <w:sz w:val="21"/>
          <w:szCs w:val="21"/>
        </w:rPr>
        <w:t>It is your responsibility to maintain the number of credit hours you wish to allocate</w:t>
      </w:r>
      <w:r w:rsidR="00C17505">
        <w:rPr>
          <w:rFonts w:ascii="Helvetica" w:eastAsia="Times New Roman" w:hAnsi="Helvetica" w:cs="Helvetica"/>
          <w:color w:val="333333"/>
          <w:sz w:val="21"/>
          <w:szCs w:val="21"/>
        </w:rPr>
        <w:t xml:space="preserve"> </w:t>
      </w:r>
      <w:r w:rsidR="00C17505" w:rsidRPr="00E668E6">
        <w:rPr>
          <w:rFonts w:ascii="Helvetica" w:eastAsia="Times New Roman" w:hAnsi="Helvetica" w:cs="Helvetica"/>
          <w:color w:val="000000" w:themeColor="text1"/>
          <w:sz w:val="21"/>
          <w:szCs w:val="21"/>
        </w:rPr>
        <w:t>within Firefly</w:t>
      </w:r>
      <w:r w:rsidRPr="00B25693">
        <w:rPr>
          <w:rFonts w:ascii="Helvetica" w:eastAsia="Times New Roman" w:hAnsi="Helvetica" w:cs="Helvetica"/>
          <w:color w:val="333333"/>
          <w:sz w:val="21"/>
          <w:szCs w:val="21"/>
        </w:rPr>
        <w:t>. If you allocate more credit hours than you use, you will need to update the allocation</w:t>
      </w:r>
      <w:r w:rsidR="00C17505">
        <w:rPr>
          <w:rFonts w:ascii="Helvetica" w:eastAsia="Times New Roman" w:hAnsi="Helvetica" w:cs="Helvetica"/>
          <w:color w:val="333333"/>
          <w:sz w:val="21"/>
          <w:szCs w:val="21"/>
        </w:rPr>
        <w:t xml:space="preserve"> </w:t>
      </w:r>
      <w:r w:rsidR="00C17505" w:rsidRPr="00E668E6">
        <w:rPr>
          <w:rFonts w:ascii="Helvetica" w:eastAsia="Times New Roman" w:hAnsi="Helvetica" w:cs="Helvetica"/>
          <w:color w:val="000000" w:themeColor="text1"/>
          <w:sz w:val="21"/>
          <w:szCs w:val="21"/>
        </w:rPr>
        <w:t>via Firefly (as well as drop the class via MavLink)</w:t>
      </w:r>
      <w:r w:rsidRPr="00B25693">
        <w:rPr>
          <w:rFonts w:ascii="Helvetica" w:eastAsia="Times New Roman" w:hAnsi="Helvetica" w:cs="Helvetica"/>
          <w:color w:val="333333"/>
          <w:sz w:val="21"/>
          <w:szCs w:val="21"/>
        </w:rPr>
        <w:t>.</w:t>
      </w:r>
      <w:r w:rsidR="00C33A03">
        <w:rPr>
          <w:rFonts w:ascii="Helvetica" w:eastAsia="Times New Roman" w:hAnsi="Helvetica" w:cs="Helvetica"/>
          <w:color w:val="333333"/>
          <w:sz w:val="21"/>
          <w:szCs w:val="21"/>
        </w:rPr>
        <w:t xml:space="preserve">  Additionally, please review the FAQ question “</w:t>
      </w:r>
      <w:r w:rsidR="00C33A03" w:rsidRPr="00E668E6">
        <w:rPr>
          <w:rFonts w:ascii="Helvetica" w:eastAsia="Times New Roman" w:hAnsi="Helvetica" w:cs="Helvetica"/>
          <w:color w:val="000000" w:themeColor="text1"/>
          <w:sz w:val="21"/>
          <w:szCs w:val="21"/>
        </w:rPr>
        <w:t>If classes are dropped, what happens in relation to Tuition costs and/or Scholarship Credits</w:t>
      </w:r>
      <w:r w:rsidR="00C33A03" w:rsidRPr="00E668E6">
        <w:rPr>
          <w:rFonts w:ascii="Helvetica" w:eastAsia="Times New Roman" w:hAnsi="Helvetica" w:cs="Helvetica"/>
          <w:color w:val="000000" w:themeColor="text1"/>
          <w:sz w:val="21"/>
          <w:szCs w:val="21"/>
        </w:rPr>
        <w:t>?”</w:t>
      </w:r>
    </w:p>
    <w:p w14:paraId="0C81F572"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2" w:anchor="top1" w:history="1">
        <w:r w:rsidR="00B25693" w:rsidRPr="00B25693">
          <w:rPr>
            <w:rFonts w:ascii="Helvetica" w:eastAsia="Times New Roman" w:hAnsi="Helvetica" w:cs="Helvetica"/>
            <w:color w:val="0088CC"/>
            <w:sz w:val="21"/>
            <w:szCs w:val="21"/>
            <w:u w:val="single"/>
          </w:rPr>
          <w:t>Back</w:t>
        </w:r>
      </w:hyperlink>
    </w:p>
    <w:p w14:paraId="70B1C338" w14:textId="6E5636DD"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7" w:name="deadline"/>
      <w:bookmarkEnd w:id="7"/>
      <w:r w:rsidRPr="0014723D">
        <w:rPr>
          <w:rFonts w:ascii="Helvetica" w:eastAsia="Times New Roman" w:hAnsi="Helvetica" w:cs="Helvetica"/>
          <w:b/>
          <w:bCs/>
          <w:color w:val="000000" w:themeColor="text1"/>
          <w:sz w:val="21"/>
          <w:szCs w:val="21"/>
        </w:rPr>
        <w:t>What is the deadline to allocate</w:t>
      </w:r>
      <w:r w:rsidR="00BB045C" w:rsidRPr="0014723D">
        <w:rPr>
          <w:rFonts w:ascii="Helvetica" w:eastAsia="Times New Roman" w:hAnsi="Helvetica" w:cs="Helvetica"/>
          <w:b/>
          <w:bCs/>
          <w:color w:val="000000" w:themeColor="text1"/>
          <w:sz w:val="21"/>
          <w:szCs w:val="21"/>
        </w:rPr>
        <w:t>,</w:t>
      </w:r>
      <w:r w:rsidRPr="0014723D">
        <w:rPr>
          <w:rFonts w:ascii="Helvetica" w:eastAsia="Times New Roman" w:hAnsi="Helvetica" w:cs="Helvetica"/>
          <w:b/>
          <w:bCs/>
          <w:color w:val="000000" w:themeColor="text1"/>
          <w:sz w:val="21"/>
          <w:szCs w:val="21"/>
        </w:rPr>
        <w:t xml:space="preserve"> </w:t>
      </w:r>
      <w:r w:rsidR="0066168D" w:rsidRPr="0014723D">
        <w:rPr>
          <w:rFonts w:ascii="Helvetica" w:eastAsia="Times New Roman" w:hAnsi="Helvetica" w:cs="Helvetica"/>
          <w:b/>
          <w:bCs/>
          <w:color w:val="000000" w:themeColor="text1"/>
          <w:sz w:val="21"/>
          <w:szCs w:val="21"/>
        </w:rPr>
        <w:t>adjust, or drop</w:t>
      </w:r>
      <w:r w:rsidR="00BB045C" w:rsidRPr="0014723D">
        <w:rPr>
          <w:rFonts w:ascii="Helvetica" w:eastAsia="Times New Roman" w:hAnsi="Helvetica" w:cs="Helvetica"/>
          <w:b/>
          <w:bCs/>
          <w:color w:val="000000" w:themeColor="text1"/>
          <w:sz w:val="21"/>
          <w:szCs w:val="21"/>
        </w:rPr>
        <w:t xml:space="preserve"> Scholarship </w:t>
      </w:r>
      <w:r w:rsidRPr="0014723D">
        <w:rPr>
          <w:rFonts w:ascii="Helvetica" w:eastAsia="Times New Roman" w:hAnsi="Helvetica" w:cs="Helvetica"/>
          <w:b/>
          <w:bCs/>
          <w:color w:val="000000" w:themeColor="text1"/>
          <w:sz w:val="21"/>
          <w:szCs w:val="21"/>
        </w:rPr>
        <w:t>credits for a term?</w:t>
      </w:r>
    </w:p>
    <w:p w14:paraId="6CAC4D70" w14:textId="0AA0B73D" w:rsidR="00C33A03" w:rsidRPr="00B25693" w:rsidRDefault="00B25693" w:rsidP="00C33A0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You can allocate/adjust</w:t>
      </w:r>
      <w:r w:rsidR="0066168D">
        <w:rPr>
          <w:rFonts w:ascii="Helvetica" w:eastAsia="Times New Roman" w:hAnsi="Helvetica" w:cs="Helvetica"/>
          <w:color w:val="333333"/>
          <w:sz w:val="21"/>
          <w:szCs w:val="21"/>
        </w:rPr>
        <w:t>/drop</w:t>
      </w:r>
      <w:r w:rsidRPr="00B25693">
        <w:rPr>
          <w:rFonts w:ascii="Helvetica" w:eastAsia="Times New Roman" w:hAnsi="Helvetica" w:cs="Helvetica"/>
          <w:color w:val="333333"/>
          <w:sz w:val="21"/>
          <w:szCs w:val="21"/>
        </w:rPr>
        <w:t xml:space="preserve"> </w:t>
      </w:r>
      <w:r w:rsidR="00BB045C" w:rsidRPr="00E668E6">
        <w:rPr>
          <w:rFonts w:ascii="Helvetica" w:eastAsia="Times New Roman" w:hAnsi="Helvetica" w:cs="Helvetica"/>
          <w:color w:val="000000" w:themeColor="text1"/>
          <w:sz w:val="21"/>
          <w:szCs w:val="21"/>
        </w:rPr>
        <w:t>Scholarship</w:t>
      </w:r>
      <w:r w:rsidR="00BB045C">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 xml:space="preserve">credits </w:t>
      </w:r>
      <w:r w:rsidR="00BB045C" w:rsidRPr="00E668E6">
        <w:rPr>
          <w:rFonts w:ascii="Helvetica" w:eastAsia="Times New Roman" w:hAnsi="Helvetica" w:cs="Helvetica"/>
          <w:color w:val="000000" w:themeColor="text1"/>
          <w:sz w:val="21"/>
          <w:szCs w:val="21"/>
        </w:rPr>
        <w:t>via Firefly approximately 4 months prior to the semester start, up through the last day (final exams) of that semester</w:t>
      </w:r>
      <w:r w:rsidR="000D02F8" w:rsidRPr="00E668E6">
        <w:rPr>
          <w:rFonts w:ascii="Helvetica" w:eastAsia="Times New Roman" w:hAnsi="Helvetica" w:cs="Helvetica"/>
          <w:color w:val="000000" w:themeColor="text1"/>
          <w:sz w:val="21"/>
          <w:szCs w:val="21"/>
        </w:rPr>
        <w:t>, as denoted on the Campus Academic Calendar</w:t>
      </w:r>
      <w:r w:rsidR="00BB045C" w:rsidRPr="00E668E6">
        <w:rPr>
          <w:rFonts w:ascii="Helvetica" w:eastAsia="Times New Roman" w:hAnsi="Helvetica" w:cs="Helvetica"/>
          <w:color w:val="000000" w:themeColor="text1"/>
          <w:sz w:val="21"/>
          <w:szCs w:val="21"/>
        </w:rPr>
        <w:t>.</w:t>
      </w:r>
      <w:r w:rsidR="00E668E6">
        <w:rPr>
          <w:rFonts w:ascii="Helvetica" w:eastAsia="Times New Roman" w:hAnsi="Helvetica" w:cs="Helvetica"/>
          <w:color w:val="000000" w:themeColor="text1"/>
          <w:sz w:val="21"/>
          <w:szCs w:val="21"/>
        </w:rPr>
        <w:t xml:space="preserve"> </w:t>
      </w:r>
      <w:r w:rsidR="00C33A03" w:rsidRPr="00E668E6">
        <w:rPr>
          <w:rFonts w:ascii="Helvetica" w:eastAsia="Times New Roman" w:hAnsi="Helvetica" w:cs="Helvetica"/>
          <w:color w:val="000000" w:themeColor="text1"/>
          <w:sz w:val="21"/>
          <w:szCs w:val="21"/>
        </w:rPr>
        <w:t>Additionally, please review the FAQ question “If classes are dropped, what happens in relation to Tuition costs and/or Scholarship Credits?”</w:t>
      </w:r>
    </w:p>
    <w:p w14:paraId="6E9B2D02" w14:textId="2923BB99" w:rsidR="00B25693" w:rsidRPr="00B25693" w:rsidRDefault="00B25693" w:rsidP="00B25693">
      <w:pPr>
        <w:spacing w:after="150" w:line="300" w:lineRule="atLeast"/>
        <w:rPr>
          <w:rFonts w:ascii="Helvetica" w:eastAsia="Times New Roman" w:hAnsi="Helvetica" w:cs="Helvetica"/>
          <w:strike/>
          <w:color w:val="333333"/>
          <w:sz w:val="21"/>
          <w:szCs w:val="21"/>
        </w:rPr>
      </w:pPr>
    </w:p>
    <w:p w14:paraId="521A94B2"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3" w:anchor="top1" w:history="1">
        <w:r w:rsidR="00B25693" w:rsidRPr="00B25693">
          <w:rPr>
            <w:rFonts w:ascii="Helvetica" w:eastAsia="Times New Roman" w:hAnsi="Helvetica" w:cs="Helvetica"/>
            <w:color w:val="0088CC"/>
            <w:sz w:val="21"/>
            <w:szCs w:val="21"/>
            <w:u w:val="single"/>
          </w:rPr>
          <w:t>Back</w:t>
        </w:r>
      </w:hyperlink>
    </w:p>
    <w:p w14:paraId="60C74AF3" w14:textId="52A254BC"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8" w:name="hoursreset"/>
      <w:bookmarkEnd w:id="8"/>
      <w:r w:rsidRPr="0014723D">
        <w:rPr>
          <w:rFonts w:ascii="Helvetica" w:eastAsia="Times New Roman" w:hAnsi="Helvetica" w:cs="Helvetica"/>
          <w:b/>
          <w:bCs/>
          <w:color w:val="000000" w:themeColor="text1"/>
          <w:sz w:val="21"/>
          <w:szCs w:val="21"/>
        </w:rPr>
        <w:t>When do</w:t>
      </w:r>
      <w:r w:rsidR="000D02F8" w:rsidRPr="0014723D">
        <w:rPr>
          <w:rFonts w:ascii="Helvetica" w:eastAsia="Times New Roman" w:hAnsi="Helvetica" w:cs="Helvetica"/>
          <w:b/>
          <w:bCs/>
          <w:color w:val="000000" w:themeColor="text1"/>
          <w:sz w:val="21"/>
          <w:szCs w:val="21"/>
        </w:rPr>
        <w:t>es</w:t>
      </w:r>
      <w:r w:rsidRPr="0014723D">
        <w:rPr>
          <w:rFonts w:ascii="Helvetica" w:eastAsia="Times New Roman" w:hAnsi="Helvetica" w:cs="Helvetica"/>
          <w:b/>
          <w:bCs/>
          <w:color w:val="000000" w:themeColor="text1"/>
          <w:sz w:val="21"/>
          <w:szCs w:val="21"/>
        </w:rPr>
        <w:t xml:space="preserve"> the </w:t>
      </w:r>
      <w:r w:rsidR="000D02F8" w:rsidRPr="0014723D">
        <w:rPr>
          <w:rFonts w:ascii="Helvetica" w:eastAsia="Times New Roman" w:hAnsi="Helvetica" w:cs="Helvetica"/>
          <w:b/>
          <w:bCs/>
          <w:color w:val="000000" w:themeColor="text1"/>
          <w:sz w:val="21"/>
          <w:szCs w:val="21"/>
        </w:rPr>
        <w:t xml:space="preserve">Scholarship credits (15 hours) reset </w:t>
      </w:r>
      <w:r w:rsidRPr="0014723D">
        <w:rPr>
          <w:rFonts w:ascii="Helvetica" w:eastAsia="Times New Roman" w:hAnsi="Helvetica" w:cs="Helvetica"/>
          <w:b/>
          <w:bCs/>
          <w:color w:val="000000" w:themeColor="text1"/>
          <w:sz w:val="21"/>
          <w:szCs w:val="21"/>
        </w:rPr>
        <w:t>- Summer or Fall?</w:t>
      </w:r>
    </w:p>
    <w:p w14:paraId="589347C2" w14:textId="749A5ACA" w:rsidR="00B25693" w:rsidRPr="00B25693" w:rsidRDefault="000D02F8" w:rsidP="00B25693">
      <w:pPr>
        <w:spacing w:after="150" w:line="300" w:lineRule="atLeast"/>
        <w:rPr>
          <w:rFonts w:ascii="Helvetica" w:eastAsia="Times New Roman" w:hAnsi="Helvetica" w:cs="Helvetica"/>
          <w:strike/>
          <w:color w:val="7030A0"/>
          <w:sz w:val="21"/>
          <w:szCs w:val="21"/>
        </w:rPr>
      </w:pPr>
      <w:r w:rsidRPr="00E668E6">
        <w:rPr>
          <w:rFonts w:ascii="Helvetica" w:eastAsia="Times New Roman" w:hAnsi="Helvetica" w:cs="Helvetica"/>
          <w:color w:val="000000" w:themeColor="text1"/>
          <w:sz w:val="21"/>
          <w:szCs w:val="21"/>
        </w:rPr>
        <w:t xml:space="preserve">The </w:t>
      </w:r>
      <w:r w:rsidR="00C30913" w:rsidRPr="00E668E6">
        <w:rPr>
          <w:rFonts w:ascii="Helvetica" w:eastAsia="Times New Roman" w:hAnsi="Helvetica" w:cs="Helvetica"/>
          <w:color w:val="000000" w:themeColor="text1"/>
          <w:sz w:val="21"/>
          <w:szCs w:val="21"/>
        </w:rPr>
        <w:t xml:space="preserve">Scholarship </w:t>
      </w:r>
      <w:r w:rsidRPr="00E668E6">
        <w:rPr>
          <w:rFonts w:ascii="Helvetica" w:eastAsia="Times New Roman" w:hAnsi="Helvetica" w:cs="Helvetica"/>
          <w:color w:val="000000" w:themeColor="text1"/>
          <w:sz w:val="21"/>
          <w:szCs w:val="21"/>
        </w:rPr>
        <w:t xml:space="preserve">credits reset </w:t>
      </w:r>
      <w:r w:rsidR="00B25693" w:rsidRPr="00E668E6">
        <w:rPr>
          <w:rFonts w:ascii="Helvetica" w:eastAsia="Times New Roman" w:hAnsi="Helvetica" w:cs="Helvetica"/>
          <w:color w:val="000000" w:themeColor="text1"/>
          <w:sz w:val="21"/>
          <w:szCs w:val="21"/>
        </w:rPr>
        <w:t xml:space="preserve">with the </w:t>
      </w:r>
      <w:r w:rsidRPr="00E668E6">
        <w:rPr>
          <w:rFonts w:ascii="Helvetica" w:eastAsia="Times New Roman" w:hAnsi="Helvetica" w:cs="Helvetica"/>
          <w:color w:val="000000" w:themeColor="text1"/>
          <w:sz w:val="21"/>
          <w:szCs w:val="21"/>
        </w:rPr>
        <w:t xml:space="preserve">new academic year, </w:t>
      </w:r>
      <w:r w:rsidR="00B25693" w:rsidRPr="00E668E6">
        <w:rPr>
          <w:rFonts w:ascii="Helvetica" w:eastAsia="Times New Roman" w:hAnsi="Helvetica" w:cs="Helvetica"/>
          <w:color w:val="000000" w:themeColor="text1"/>
          <w:sz w:val="21"/>
          <w:szCs w:val="21"/>
        </w:rPr>
        <w:t>Fall semester</w:t>
      </w:r>
      <w:r w:rsidR="00C30913" w:rsidRPr="00C30913">
        <w:rPr>
          <w:rFonts w:ascii="Helvetica" w:eastAsia="Times New Roman" w:hAnsi="Helvetica" w:cs="Helvetica"/>
          <w:color w:val="7030A0"/>
          <w:sz w:val="21"/>
          <w:szCs w:val="21"/>
        </w:rPr>
        <w:t>.</w:t>
      </w:r>
      <w:r w:rsidR="00B25693" w:rsidRPr="00B25693">
        <w:rPr>
          <w:rFonts w:ascii="Helvetica" w:eastAsia="Times New Roman" w:hAnsi="Helvetica" w:cs="Helvetica"/>
          <w:color w:val="333333"/>
          <w:sz w:val="21"/>
          <w:szCs w:val="21"/>
        </w:rPr>
        <w:t xml:space="preserve"> </w:t>
      </w:r>
    </w:p>
    <w:p w14:paraId="2534C481"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4" w:anchor="top1" w:history="1">
        <w:r w:rsidR="00B25693" w:rsidRPr="00B25693">
          <w:rPr>
            <w:rFonts w:ascii="Helvetica" w:eastAsia="Times New Roman" w:hAnsi="Helvetica" w:cs="Helvetica"/>
            <w:color w:val="0088CC"/>
            <w:sz w:val="21"/>
            <w:szCs w:val="21"/>
            <w:u w:val="single"/>
          </w:rPr>
          <w:t>Back</w:t>
        </w:r>
      </w:hyperlink>
    </w:p>
    <w:p w14:paraId="74635955" w14:textId="77777777"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bookmarkStart w:id="9" w:name="next"/>
      <w:bookmarkEnd w:id="9"/>
      <w:r w:rsidRPr="0014723D">
        <w:rPr>
          <w:rFonts w:ascii="Helvetica" w:eastAsia="Times New Roman" w:hAnsi="Helvetica" w:cs="Helvetica"/>
          <w:b/>
          <w:bCs/>
          <w:color w:val="000000" w:themeColor="text1"/>
          <w:sz w:val="21"/>
          <w:szCs w:val="21"/>
        </w:rPr>
        <w:t>I've allocated credits for a term. What happens next?</w:t>
      </w:r>
    </w:p>
    <w:p w14:paraId="2267153B" w14:textId="163DB833"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The number of credit hours that you allocated will be sent to the campus indicated. If you or your dependent meet the eligibility requirements, </w:t>
      </w:r>
      <w:proofErr w:type="gramStart"/>
      <w:r w:rsidRPr="00B25693">
        <w:rPr>
          <w:rFonts w:ascii="Helvetica" w:eastAsia="Times New Roman" w:hAnsi="Helvetica" w:cs="Helvetica"/>
          <w:color w:val="333333"/>
          <w:sz w:val="21"/>
          <w:szCs w:val="21"/>
        </w:rPr>
        <w:t>terms</w:t>
      </w:r>
      <w:proofErr w:type="gramEnd"/>
      <w:r w:rsidRPr="00B25693">
        <w:rPr>
          <w:rFonts w:ascii="Helvetica" w:eastAsia="Times New Roman" w:hAnsi="Helvetica" w:cs="Helvetica"/>
          <w:color w:val="333333"/>
          <w:sz w:val="21"/>
          <w:szCs w:val="21"/>
        </w:rPr>
        <w:t xml:space="preserve"> and conditions, then the tuition remission credit will be reflected</w:t>
      </w:r>
      <w:r w:rsidR="00C30913" w:rsidRPr="00C30913">
        <w:rPr>
          <w:rFonts w:ascii="Helvetica" w:eastAsia="Times New Roman" w:hAnsi="Helvetica" w:cs="Helvetica"/>
          <w:color w:val="7030A0"/>
          <w:sz w:val="21"/>
          <w:szCs w:val="21"/>
        </w:rPr>
        <w:t xml:space="preserve">, </w:t>
      </w:r>
      <w:r w:rsidR="00C30913" w:rsidRPr="00E668E6">
        <w:rPr>
          <w:rFonts w:ascii="Helvetica" w:eastAsia="Times New Roman" w:hAnsi="Helvetica" w:cs="Helvetica"/>
          <w:color w:val="000000" w:themeColor="text1"/>
          <w:sz w:val="21"/>
          <w:szCs w:val="21"/>
        </w:rPr>
        <w:t xml:space="preserve">in approximately one </w:t>
      </w:r>
      <w:r w:rsidR="0066168D" w:rsidRPr="00E668E6">
        <w:rPr>
          <w:rFonts w:ascii="Helvetica" w:eastAsia="Times New Roman" w:hAnsi="Helvetica" w:cs="Helvetica"/>
          <w:color w:val="000000" w:themeColor="text1"/>
          <w:sz w:val="21"/>
          <w:szCs w:val="21"/>
        </w:rPr>
        <w:t>month</w:t>
      </w:r>
      <w:r w:rsidR="00C30913" w:rsidRPr="00C30913">
        <w:rPr>
          <w:rFonts w:ascii="Helvetica" w:eastAsia="Times New Roman" w:hAnsi="Helvetica" w:cs="Helvetica"/>
          <w:color w:val="7030A0"/>
          <w:sz w:val="21"/>
          <w:szCs w:val="21"/>
        </w:rPr>
        <w:t>,</w:t>
      </w:r>
      <w:r w:rsidRPr="00B25693">
        <w:rPr>
          <w:rFonts w:ascii="Helvetica" w:eastAsia="Times New Roman" w:hAnsi="Helvetica" w:cs="Helvetica"/>
          <w:color w:val="7030A0"/>
          <w:sz w:val="21"/>
          <w:szCs w:val="21"/>
        </w:rPr>
        <w:t xml:space="preserve"> </w:t>
      </w:r>
      <w:r w:rsidRPr="00B25693">
        <w:rPr>
          <w:rFonts w:ascii="Helvetica" w:eastAsia="Times New Roman" w:hAnsi="Helvetica" w:cs="Helvetica"/>
          <w:color w:val="333333"/>
          <w:sz w:val="21"/>
          <w:szCs w:val="21"/>
        </w:rPr>
        <w:t xml:space="preserve">on the </w:t>
      </w:r>
      <w:r w:rsidR="00C30913" w:rsidRPr="00E668E6">
        <w:rPr>
          <w:rFonts w:ascii="Helvetica" w:eastAsia="Times New Roman" w:hAnsi="Helvetica" w:cs="Helvetica"/>
          <w:color w:val="000000" w:themeColor="text1"/>
          <w:sz w:val="21"/>
          <w:szCs w:val="21"/>
        </w:rPr>
        <w:t xml:space="preserve">student account </w:t>
      </w:r>
      <w:r w:rsidR="00D64D9B" w:rsidRPr="00E668E6">
        <w:rPr>
          <w:rFonts w:ascii="Helvetica" w:eastAsia="Times New Roman" w:hAnsi="Helvetica" w:cs="Helvetica"/>
          <w:color w:val="000000" w:themeColor="text1"/>
          <w:sz w:val="21"/>
          <w:szCs w:val="21"/>
        </w:rPr>
        <w:t>for that campus</w:t>
      </w:r>
      <w:r w:rsidR="00D64D9B">
        <w:rPr>
          <w:rFonts w:ascii="Helvetica" w:eastAsia="Times New Roman" w:hAnsi="Helvetica" w:cs="Helvetica"/>
          <w:color w:val="7030A0"/>
          <w:sz w:val="21"/>
          <w:szCs w:val="21"/>
        </w:rPr>
        <w:t>.</w:t>
      </w:r>
      <w:r w:rsidRPr="00B25693">
        <w:rPr>
          <w:rFonts w:ascii="Helvetica" w:eastAsia="Times New Roman" w:hAnsi="Helvetica" w:cs="Helvetica"/>
          <w:color w:val="333333"/>
          <w:sz w:val="21"/>
          <w:szCs w:val="21"/>
        </w:rPr>
        <w:t xml:space="preserve"> For more information on the eligibility requirements, terms and conditions of the program, </w:t>
      </w:r>
      <w:hyperlink r:id="rId35" w:anchor="page=61" w:tgtFrame="_blank" w:history="1">
        <w:r w:rsidRPr="00B25693">
          <w:rPr>
            <w:rFonts w:ascii="Helvetica" w:eastAsia="Times New Roman" w:hAnsi="Helvetica" w:cs="Helvetica"/>
            <w:color w:val="0088CC"/>
            <w:sz w:val="21"/>
            <w:szCs w:val="21"/>
            <w:u w:val="single"/>
          </w:rPr>
          <w:t>click here</w:t>
        </w:r>
      </w:hyperlink>
      <w:r w:rsidRPr="00B25693">
        <w:rPr>
          <w:rFonts w:ascii="Helvetica" w:eastAsia="Times New Roman" w:hAnsi="Helvetica" w:cs="Helvetica"/>
          <w:color w:val="333333"/>
          <w:sz w:val="21"/>
          <w:szCs w:val="21"/>
        </w:rPr>
        <w:t>.</w:t>
      </w:r>
    </w:p>
    <w:p w14:paraId="67A63BF1"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6" w:anchor="top1" w:history="1">
        <w:r w:rsidR="00B25693" w:rsidRPr="00B25693">
          <w:rPr>
            <w:rFonts w:ascii="Helvetica" w:eastAsia="Times New Roman" w:hAnsi="Helvetica" w:cs="Helvetica"/>
            <w:color w:val="0088CC"/>
            <w:sz w:val="21"/>
            <w:szCs w:val="21"/>
            <w:u w:val="single"/>
          </w:rPr>
          <w:t>Back</w:t>
        </w:r>
      </w:hyperlink>
    </w:p>
    <w:p w14:paraId="646B906A" w14:textId="4AA5E81E"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lastRenderedPageBreak/>
        <w:t> </w:t>
      </w:r>
      <w:bookmarkStart w:id="10" w:name="secure"/>
      <w:bookmarkEnd w:id="10"/>
      <w:r w:rsidRPr="0014723D">
        <w:rPr>
          <w:rFonts w:ascii="Helvetica" w:eastAsia="Times New Roman" w:hAnsi="Helvetica" w:cs="Helvetica"/>
          <w:b/>
          <w:bCs/>
          <w:color w:val="000000" w:themeColor="text1"/>
          <w:sz w:val="21"/>
          <w:szCs w:val="21"/>
        </w:rPr>
        <w:t>How secure is this site?</w:t>
      </w:r>
    </w:p>
    <w:p w14:paraId="0D902A9F"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This site runs on a secure server, which means the information being passed is encrypted. In addition to this, no SSNs are displayed on any of the pages.</w:t>
      </w:r>
    </w:p>
    <w:p w14:paraId="6EBFCFC1"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7" w:anchor="top1" w:history="1">
        <w:r w:rsidR="00B25693" w:rsidRPr="00B25693">
          <w:rPr>
            <w:rFonts w:ascii="Helvetica" w:eastAsia="Times New Roman" w:hAnsi="Helvetica" w:cs="Helvetica"/>
            <w:color w:val="0088CC"/>
            <w:sz w:val="21"/>
            <w:szCs w:val="21"/>
            <w:u w:val="single"/>
          </w:rPr>
          <w:t>Back</w:t>
        </w:r>
      </w:hyperlink>
    </w:p>
    <w:p w14:paraId="316C9355" w14:textId="59C6A17C"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11" w:name="further"/>
      <w:bookmarkEnd w:id="11"/>
      <w:r w:rsidRPr="0014723D">
        <w:rPr>
          <w:rFonts w:ascii="Helvetica" w:eastAsia="Times New Roman" w:hAnsi="Helvetica" w:cs="Helvetica"/>
          <w:b/>
          <w:bCs/>
          <w:color w:val="000000" w:themeColor="text1"/>
          <w:sz w:val="21"/>
          <w:szCs w:val="21"/>
        </w:rPr>
        <w:t>I need further assistance. Who do I contact?</w:t>
      </w:r>
    </w:p>
    <w:p w14:paraId="2D5CF34E"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You should contact the Human Resources Department for your home campus:</w:t>
      </w:r>
    </w:p>
    <w:tbl>
      <w:tblPr>
        <w:tblW w:w="131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54"/>
        <w:gridCol w:w="4062"/>
        <w:gridCol w:w="3954"/>
      </w:tblGrid>
      <w:tr w:rsidR="00B25693" w:rsidRPr="00B25693" w14:paraId="4CFF89A0" w14:textId="77777777" w:rsidTr="00B25693">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EEBF7D"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University of Nebraska-Lincoln</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351B8B"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407 Canfield Administration Building</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6E6402"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(402) 472-3101</w:t>
            </w:r>
          </w:p>
        </w:tc>
      </w:tr>
      <w:tr w:rsidR="00B25693" w:rsidRPr="00B25693" w14:paraId="2E20E640" w14:textId="77777777" w:rsidTr="00B25693">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4FA45B"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University of Nebraska at Kearney</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60F9BF"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1200 Warner Hall</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59E131"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(308) 865-8888</w:t>
            </w:r>
          </w:p>
        </w:tc>
      </w:tr>
      <w:tr w:rsidR="00B25693" w:rsidRPr="00B25693" w14:paraId="295CE543" w14:textId="77777777" w:rsidTr="00B25693">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2DE9BC"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University of Nebraska Medical Center</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6CABE2"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2015 Administration Center</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70AEE17"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(402) 559-4391 or (402) 559-4216</w:t>
            </w:r>
          </w:p>
        </w:tc>
      </w:tr>
      <w:tr w:rsidR="00B25693" w:rsidRPr="00B25693" w14:paraId="647D9014" w14:textId="77777777" w:rsidTr="00B25693">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D40D4F"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University of Nebraska Omaha</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0F84F6" w14:textId="76109C2B"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205 Eppl</w:t>
            </w:r>
            <w:r w:rsidR="00096BEF" w:rsidRPr="00096BEF">
              <w:rPr>
                <w:rFonts w:ascii="Helvetica" w:eastAsia="Times New Roman" w:hAnsi="Helvetica" w:cs="Helvetica"/>
                <w:color w:val="7030A0"/>
                <w:sz w:val="27"/>
                <w:szCs w:val="27"/>
              </w:rPr>
              <w:t>e</w:t>
            </w:r>
            <w:r w:rsidRPr="00B25693">
              <w:rPr>
                <w:rFonts w:ascii="Helvetica" w:eastAsia="Times New Roman" w:hAnsi="Helvetica" w:cs="Helvetica"/>
                <w:color w:val="000000"/>
                <w:sz w:val="27"/>
                <w:szCs w:val="27"/>
              </w:rPr>
              <w:t>y Administration Building</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B362AC" w14:textId="77777777" w:rsidR="00B25693" w:rsidRPr="00DB4977" w:rsidRDefault="00096BEF" w:rsidP="00B25693">
            <w:pPr>
              <w:spacing w:after="0" w:line="240" w:lineRule="auto"/>
              <w:rPr>
                <w:rFonts w:ascii="Helvetica" w:eastAsia="Times New Roman" w:hAnsi="Helvetica" w:cs="Helvetica"/>
                <w:color w:val="000000" w:themeColor="text1"/>
                <w:sz w:val="27"/>
                <w:szCs w:val="27"/>
              </w:rPr>
            </w:pPr>
            <w:r w:rsidRPr="00DB4977">
              <w:rPr>
                <w:rFonts w:ascii="Helvetica" w:eastAsia="Times New Roman" w:hAnsi="Helvetica" w:cs="Helvetica"/>
                <w:color w:val="000000" w:themeColor="text1"/>
                <w:sz w:val="27"/>
                <w:szCs w:val="27"/>
              </w:rPr>
              <w:t>402.554.3660 or</w:t>
            </w:r>
          </w:p>
          <w:p w14:paraId="0B6CB58D" w14:textId="71E0AE54" w:rsidR="00096BEF" w:rsidRPr="00B25693" w:rsidRDefault="00096BEF" w:rsidP="00B25693">
            <w:pPr>
              <w:spacing w:after="0" w:line="240" w:lineRule="auto"/>
              <w:rPr>
                <w:rFonts w:ascii="Helvetica" w:eastAsia="Times New Roman" w:hAnsi="Helvetica" w:cs="Helvetica"/>
                <w:color w:val="7030A0"/>
                <w:sz w:val="20"/>
                <w:szCs w:val="20"/>
              </w:rPr>
            </w:pPr>
            <w:r w:rsidRPr="00DB4977">
              <w:rPr>
                <w:rFonts w:ascii="Helvetica" w:eastAsia="Times New Roman" w:hAnsi="Helvetica" w:cs="Helvetica"/>
                <w:color w:val="000000" w:themeColor="text1"/>
                <w:sz w:val="27"/>
                <w:szCs w:val="27"/>
              </w:rPr>
              <w:t>402.554.3449</w:t>
            </w:r>
          </w:p>
        </w:tc>
      </w:tr>
      <w:tr w:rsidR="00B25693" w:rsidRPr="00B25693" w14:paraId="18D7722A" w14:textId="77777777" w:rsidTr="00B25693">
        <w:tc>
          <w:tcPr>
            <w:tcW w:w="502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0D2F66"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University of Nebraska Central Administration</w:t>
            </w:r>
          </w:p>
        </w:tc>
        <w:tc>
          <w:tcPr>
            <w:tcW w:w="396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0379E"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217 Varner Hall</w:t>
            </w:r>
          </w:p>
        </w:tc>
        <w:tc>
          <w:tcPr>
            <w:tcW w:w="385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C280E4" w14:textId="77777777" w:rsidR="00B25693" w:rsidRPr="00B25693" w:rsidRDefault="00B25693" w:rsidP="00B25693">
            <w:pPr>
              <w:spacing w:after="0" w:line="240" w:lineRule="auto"/>
              <w:rPr>
                <w:rFonts w:ascii="Helvetica" w:eastAsia="Times New Roman" w:hAnsi="Helvetica" w:cs="Helvetica"/>
                <w:color w:val="000000"/>
                <w:sz w:val="27"/>
                <w:szCs w:val="27"/>
              </w:rPr>
            </w:pPr>
            <w:r w:rsidRPr="00B25693">
              <w:rPr>
                <w:rFonts w:ascii="Helvetica" w:eastAsia="Times New Roman" w:hAnsi="Helvetica" w:cs="Helvetica"/>
                <w:color w:val="000000"/>
                <w:sz w:val="27"/>
                <w:szCs w:val="27"/>
              </w:rPr>
              <w:t>(402) 472-5258</w:t>
            </w:r>
          </w:p>
        </w:tc>
      </w:tr>
    </w:tbl>
    <w:p w14:paraId="0D90E91B" w14:textId="77777777" w:rsidR="00E668E6" w:rsidRDefault="00E668E6" w:rsidP="00B25693">
      <w:pPr>
        <w:spacing w:after="150" w:line="300" w:lineRule="atLeast"/>
      </w:pPr>
    </w:p>
    <w:p w14:paraId="1C4365BD" w14:textId="6099F676" w:rsidR="00B25693" w:rsidRPr="00B25693" w:rsidRDefault="00C77EDA" w:rsidP="00B25693">
      <w:pPr>
        <w:spacing w:after="150" w:line="300" w:lineRule="atLeast"/>
        <w:rPr>
          <w:rFonts w:ascii="Helvetica" w:eastAsia="Times New Roman" w:hAnsi="Helvetica" w:cs="Helvetica"/>
          <w:color w:val="333333"/>
          <w:sz w:val="21"/>
          <w:szCs w:val="21"/>
        </w:rPr>
      </w:pPr>
      <w:hyperlink r:id="rId38" w:anchor="top1" w:history="1">
        <w:r w:rsidR="00B25693" w:rsidRPr="00B25693">
          <w:rPr>
            <w:rFonts w:ascii="Helvetica" w:eastAsia="Times New Roman" w:hAnsi="Helvetica" w:cs="Helvetica"/>
            <w:color w:val="0088CC"/>
            <w:sz w:val="21"/>
            <w:szCs w:val="21"/>
            <w:u w:val="single"/>
          </w:rPr>
          <w:t>Back</w:t>
        </w:r>
      </w:hyperlink>
    </w:p>
    <w:p w14:paraId="1B998846" w14:textId="77777777" w:rsidR="0066168D" w:rsidRPr="0014723D" w:rsidRDefault="0066168D" w:rsidP="00B25693">
      <w:pPr>
        <w:spacing w:after="150" w:line="300" w:lineRule="atLeast"/>
        <w:rPr>
          <w:rFonts w:ascii="Helvetica" w:eastAsia="Times New Roman" w:hAnsi="Helvetica" w:cs="Helvetica"/>
          <w:b/>
          <w:bCs/>
          <w:color w:val="FF0000"/>
          <w:sz w:val="21"/>
          <w:szCs w:val="21"/>
        </w:rPr>
      </w:pPr>
      <w:bookmarkStart w:id="12" w:name="contact"/>
      <w:bookmarkStart w:id="13" w:name="info"/>
      <w:bookmarkEnd w:id="12"/>
      <w:bookmarkEnd w:id="13"/>
      <w:r w:rsidRPr="0014723D">
        <w:rPr>
          <w:rFonts w:ascii="Helvetica" w:eastAsia="Times New Roman" w:hAnsi="Helvetica" w:cs="Helvetica"/>
          <w:b/>
          <w:bCs/>
          <w:color w:val="000000" w:themeColor="text1"/>
          <w:sz w:val="21"/>
          <w:szCs w:val="21"/>
        </w:rPr>
        <w:t xml:space="preserve">My spouse or dependent information is not available in Firefly to allocate credits to, what do I do? </w:t>
      </w:r>
    </w:p>
    <w:p w14:paraId="247B86CC" w14:textId="53182F5B"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This information is based on human resource records. If </w:t>
      </w:r>
      <w:r w:rsidRPr="00E668E6">
        <w:rPr>
          <w:rFonts w:ascii="Helvetica" w:eastAsia="Times New Roman" w:hAnsi="Helvetica" w:cs="Helvetica"/>
          <w:color w:val="000000" w:themeColor="text1"/>
          <w:sz w:val="21"/>
          <w:szCs w:val="21"/>
        </w:rPr>
        <w:t>you</w:t>
      </w:r>
      <w:r w:rsidR="000825E4">
        <w:rPr>
          <w:rFonts w:ascii="Helvetica" w:eastAsia="Times New Roman" w:hAnsi="Helvetica" w:cs="Helvetica"/>
          <w:color w:val="000000" w:themeColor="text1"/>
          <w:sz w:val="21"/>
          <w:szCs w:val="21"/>
        </w:rPr>
        <w:t xml:space="preserve">r </w:t>
      </w:r>
      <w:r w:rsidRPr="00B25693">
        <w:rPr>
          <w:rFonts w:ascii="Helvetica" w:eastAsia="Times New Roman" w:hAnsi="Helvetica" w:cs="Helvetica"/>
          <w:color w:val="333333"/>
          <w:sz w:val="21"/>
          <w:szCs w:val="21"/>
        </w:rPr>
        <w:t xml:space="preserve">spouse/dependents are covered by the University's health care benefit, the information will automatically be displayed. </w:t>
      </w:r>
      <w:r w:rsidR="000825E4">
        <w:rPr>
          <w:rFonts w:ascii="Helvetica" w:eastAsia="Times New Roman" w:hAnsi="Helvetica" w:cs="Helvetica"/>
          <w:color w:val="333333"/>
          <w:sz w:val="21"/>
          <w:szCs w:val="21"/>
        </w:rPr>
        <w:t xml:space="preserve">If a retiree, please contact your Campus HR Benefits office. </w:t>
      </w:r>
      <w:r w:rsidRPr="00B25693">
        <w:rPr>
          <w:rFonts w:ascii="Helvetica" w:eastAsia="Times New Roman" w:hAnsi="Helvetica" w:cs="Helvetica"/>
          <w:color w:val="333333"/>
          <w:sz w:val="21"/>
          <w:szCs w:val="21"/>
        </w:rPr>
        <w:t xml:space="preserve">If the information is not on </w:t>
      </w:r>
      <w:proofErr w:type="gramStart"/>
      <w:r w:rsidRPr="00B25693">
        <w:rPr>
          <w:rFonts w:ascii="Helvetica" w:eastAsia="Times New Roman" w:hAnsi="Helvetica" w:cs="Helvetica"/>
          <w:color w:val="333333"/>
          <w:sz w:val="21"/>
          <w:szCs w:val="21"/>
        </w:rPr>
        <w:t>record, or</w:t>
      </w:r>
      <w:proofErr w:type="gramEnd"/>
      <w:r w:rsidRPr="00B25693">
        <w:rPr>
          <w:rFonts w:ascii="Helvetica" w:eastAsia="Times New Roman" w:hAnsi="Helvetica" w:cs="Helvetica"/>
          <w:color w:val="333333"/>
          <w:sz w:val="21"/>
          <w:szCs w:val="21"/>
        </w:rPr>
        <w:t xml:space="preserve"> is not complete (no birthdate or social security number), then you will need to contact you</w:t>
      </w:r>
      <w:r w:rsidR="001B73AB">
        <w:rPr>
          <w:rFonts w:ascii="Helvetica" w:eastAsia="Times New Roman" w:hAnsi="Helvetica" w:cs="Helvetica"/>
          <w:color w:val="333333"/>
          <w:sz w:val="21"/>
          <w:szCs w:val="21"/>
        </w:rPr>
        <w:t xml:space="preserve">r </w:t>
      </w:r>
      <w:r w:rsidR="001B73AB" w:rsidRPr="00E668E6">
        <w:rPr>
          <w:rFonts w:ascii="Helvetica" w:eastAsia="Times New Roman" w:hAnsi="Helvetica" w:cs="Helvetica"/>
          <w:color w:val="000000" w:themeColor="text1"/>
          <w:sz w:val="21"/>
          <w:szCs w:val="21"/>
        </w:rPr>
        <w:t>campus Benefits Department</w:t>
      </w:r>
      <w:r w:rsidR="00096BEF" w:rsidRPr="00E668E6">
        <w:rPr>
          <w:rFonts w:ascii="Helvetica" w:eastAsia="Times New Roman" w:hAnsi="Helvetica" w:cs="Helvetica"/>
          <w:color w:val="000000" w:themeColor="text1"/>
          <w:sz w:val="21"/>
          <w:szCs w:val="21"/>
        </w:rPr>
        <w:t xml:space="preserve"> </w:t>
      </w:r>
      <w:r w:rsidRPr="00B25693">
        <w:rPr>
          <w:rFonts w:ascii="Helvetica" w:eastAsia="Times New Roman" w:hAnsi="Helvetica" w:cs="Helvetica"/>
          <w:color w:val="333333"/>
          <w:sz w:val="21"/>
          <w:szCs w:val="21"/>
        </w:rPr>
        <w:t xml:space="preserve">to </w:t>
      </w:r>
      <w:r w:rsidR="0066168D">
        <w:rPr>
          <w:rFonts w:ascii="Helvetica" w:eastAsia="Times New Roman" w:hAnsi="Helvetica" w:cs="Helvetica"/>
          <w:color w:val="333333"/>
          <w:sz w:val="21"/>
          <w:szCs w:val="21"/>
        </w:rPr>
        <w:t>update your dependent information via a Dependent Information Request Form.</w:t>
      </w:r>
    </w:p>
    <w:p w14:paraId="31EEFC6E"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39" w:anchor="top2" w:history="1">
        <w:r w:rsidR="00B25693" w:rsidRPr="00B25693">
          <w:rPr>
            <w:rFonts w:ascii="Helvetica" w:eastAsia="Times New Roman" w:hAnsi="Helvetica" w:cs="Helvetica"/>
            <w:color w:val="0088CC"/>
            <w:sz w:val="21"/>
            <w:szCs w:val="21"/>
            <w:u w:val="single"/>
          </w:rPr>
          <w:t>Back</w:t>
        </w:r>
      </w:hyperlink>
    </w:p>
    <w:p w14:paraId="644DCBD9" w14:textId="0D4EBBAF"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bookmarkStart w:id="14" w:name="notcovered"/>
      <w:bookmarkStart w:id="15" w:name="incorrect"/>
      <w:bookmarkEnd w:id="14"/>
      <w:bookmarkEnd w:id="15"/>
      <w:r w:rsidRPr="002A4BB9">
        <w:rPr>
          <w:rFonts w:ascii="Helvetica" w:eastAsia="Times New Roman" w:hAnsi="Helvetica" w:cs="Helvetica"/>
          <w:b/>
          <w:bCs/>
          <w:color w:val="000000" w:themeColor="text1"/>
          <w:sz w:val="21"/>
          <w:szCs w:val="21"/>
        </w:rPr>
        <w:t>I've corrected my information through Human Resources</w:t>
      </w:r>
      <w:r w:rsidR="00DB4977">
        <w:rPr>
          <w:rFonts w:ascii="Helvetica" w:eastAsia="Times New Roman" w:hAnsi="Helvetica" w:cs="Helvetica"/>
          <w:b/>
          <w:bCs/>
          <w:color w:val="000000" w:themeColor="text1"/>
          <w:sz w:val="21"/>
          <w:szCs w:val="21"/>
        </w:rPr>
        <w:t>,</w:t>
      </w:r>
      <w:r w:rsidRPr="002A4BB9">
        <w:rPr>
          <w:rFonts w:ascii="Helvetica" w:eastAsia="Times New Roman" w:hAnsi="Helvetica" w:cs="Helvetica"/>
          <w:b/>
          <w:bCs/>
          <w:color w:val="000000" w:themeColor="text1"/>
          <w:sz w:val="21"/>
          <w:szCs w:val="21"/>
        </w:rPr>
        <w:t xml:space="preserve"> but it has not yet been updated </w:t>
      </w:r>
      <w:r w:rsidR="0066168D" w:rsidRPr="002A4BB9">
        <w:rPr>
          <w:rFonts w:ascii="Helvetica" w:eastAsia="Times New Roman" w:hAnsi="Helvetica" w:cs="Helvetica"/>
          <w:b/>
          <w:bCs/>
          <w:color w:val="000000" w:themeColor="text1"/>
          <w:sz w:val="21"/>
          <w:szCs w:val="21"/>
        </w:rPr>
        <w:t>In Firefly</w:t>
      </w:r>
      <w:r w:rsidRPr="002A4BB9">
        <w:rPr>
          <w:rFonts w:ascii="Helvetica" w:eastAsia="Times New Roman" w:hAnsi="Helvetica" w:cs="Helvetica"/>
          <w:b/>
          <w:bCs/>
          <w:color w:val="000000" w:themeColor="text1"/>
          <w:sz w:val="21"/>
          <w:szCs w:val="21"/>
        </w:rPr>
        <w:t>. What do I do now?</w:t>
      </w:r>
    </w:p>
    <w:p w14:paraId="17923593" w14:textId="6BBEC397" w:rsidR="00B25693" w:rsidRPr="00E668E6" w:rsidRDefault="00B25693" w:rsidP="00B25693">
      <w:pPr>
        <w:spacing w:after="150" w:line="300" w:lineRule="atLeast"/>
        <w:rPr>
          <w:rFonts w:ascii="Helvetica" w:eastAsia="Times New Roman" w:hAnsi="Helvetica" w:cs="Helvetica"/>
          <w:color w:val="000000" w:themeColor="text1"/>
          <w:sz w:val="21"/>
          <w:szCs w:val="21"/>
        </w:rPr>
      </w:pPr>
      <w:r w:rsidRPr="00B25693">
        <w:rPr>
          <w:rFonts w:ascii="Helvetica" w:eastAsia="Times New Roman" w:hAnsi="Helvetica" w:cs="Helvetica"/>
          <w:color w:val="333333"/>
          <w:sz w:val="21"/>
          <w:szCs w:val="21"/>
        </w:rPr>
        <w:t xml:space="preserve">If it has been over twenty-four hours since </w:t>
      </w:r>
      <w:r w:rsidR="000825E4">
        <w:rPr>
          <w:rFonts w:ascii="Helvetica" w:eastAsia="Times New Roman" w:hAnsi="Helvetica" w:cs="Helvetica"/>
          <w:color w:val="333333"/>
          <w:sz w:val="21"/>
          <w:szCs w:val="21"/>
        </w:rPr>
        <w:t>HR has</w:t>
      </w:r>
      <w:r w:rsidRPr="00B25693">
        <w:rPr>
          <w:rFonts w:ascii="Helvetica" w:eastAsia="Times New Roman" w:hAnsi="Helvetica" w:cs="Helvetica"/>
          <w:color w:val="333333"/>
          <w:sz w:val="21"/>
          <w:szCs w:val="21"/>
        </w:rPr>
        <w:t xml:space="preserve"> made the change, please contact your</w:t>
      </w:r>
      <w:r w:rsidR="00502B76">
        <w:rPr>
          <w:rFonts w:ascii="Helvetica" w:eastAsia="Times New Roman" w:hAnsi="Helvetica" w:cs="Helvetica"/>
          <w:color w:val="333333"/>
          <w:sz w:val="21"/>
          <w:szCs w:val="21"/>
        </w:rPr>
        <w:t xml:space="preserve"> </w:t>
      </w:r>
      <w:r w:rsidR="001B73AB" w:rsidRPr="00E668E6">
        <w:rPr>
          <w:rFonts w:ascii="Helvetica" w:eastAsia="Times New Roman" w:hAnsi="Helvetica" w:cs="Helvetica"/>
          <w:color w:val="000000" w:themeColor="text1"/>
          <w:sz w:val="21"/>
          <w:szCs w:val="21"/>
        </w:rPr>
        <w:t xml:space="preserve">campus </w:t>
      </w:r>
      <w:r w:rsidR="0066168D" w:rsidRPr="00E668E6">
        <w:rPr>
          <w:rFonts w:ascii="Helvetica" w:eastAsia="Times New Roman" w:hAnsi="Helvetica" w:cs="Helvetica"/>
          <w:color w:val="000000" w:themeColor="text1"/>
          <w:sz w:val="21"/>
          <w:szCs w:val="21"/>
        </w:rPr>
        <w:t>HR Benefits office as well as B</w:t>
      </w:r>
      <w:r w:rsidR="00E668E6">
        <w:rPr>
          <w:rFonts w:ascii="Helvetica" w:eastAsia="Times New Roman" w:hAnsi="Helvetica" w:cs="Helvetica"/>
          <w:color w:val="000000" w:themeColor="text1"/>
          <w:sz w:val="21"/>
          <w:szCs w:val="21"/>
        </w:rPr>
        <w:t xml:space="preserve">usiness Systems Technology </w:t>
      </w:r>
      <w:r w:rsidR="0066168D" w:rsidRPr="00E668E6">
        <w:rPr>
          <w:rFonts w:ascii="Helvetica" w:eastAsia="Times New Roman" w:hAnsi="Helvetica" w:cs="Helvetica"/>
          <w:color w:val="000000" w:themeColor="text1"/>
          <w:sz w:val="21"/>
          <w:szCs w:val="21"/>
        </w:rPr>
        <w:t>to coordinate on the issue and remedy</w:t>
      </w:r>
      <w:r w:rsidR="001B73AB" w:rsidRPr="00E668E6">
        <w:rPr>
          <w:rFonts w:ascii="Helvetica" w:eastAsia="Times New Roman" w:hAnsi="Helvetica" w:cs="Helvetica"/>
          <w:color w:val="000000" w:themeColor="text1"/>
          <w:sz w:val="21"/>
          <w:szCs w:val="21"/>
        </w:rPr>
        <w:t>.</w:t>
      </w:r>
    </w:p>
    <w:p w14:paraId="5F1E17E6"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0" w:anchor="top2" w:history="1">
        <w:r w:rsidR="00B25693" w:rsidRPr="00B25693">
          <w:rPr>
            <w:rFonts w:ascii="Helvetica" w:eastAsia="Times New Roman" w:hAnsi="Helvetica" w:cs="Helvetica"/>
            <w:color w:val="0088CC"/>
            <w:sz w:val="21"/>
            <w:szCs w:val="21"/>
            <w:u w:val="single"/>
          </w:rPr>
          <w:t>Back</w:t>
        </w:r>
      </w:hyperlink>
    </w:p>
    <w:p w14:paraId="141220A5" w14:textId="092034BC"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bookmarkStart w:id="16" w:name="who"/>
      <w:bookmarkEnd w:id="16"/>
      <w:r w:rsidRPr="002A4BB9">
        <w:rPr>
          <w:rFonts w:ascii="Helvetica" w:eastAsia="Times New Roman" w:hAnsi="Helvetica" w:cs="Helvetica"/>
          <w:b/>
          <w:bCs/>
          <w:color w:val="000000" w:themeColor="text1"/>
          <w:sz w:val="21"/>
          <w:szCs w:val="21"/>
        </w:rPr>
        <w:t>Who qualifies for the Employee and Dependent Scholarship Program?</w:t>
      </w:r>
    </w:p>
    <w:p w14:paraId="167B1AD5" w14:textId="066EACEC" w:rsidR="00B25693" w:rsidRPr="00E668E6" w:rsidRDefault="00B25693" w:rsidP="00B25693">
      <w:pPr>
        <w:spacing w:after="150" w:line="300" w:lineRule="atLeast"/>
        <w:rPr>
          <w:rFonts w:ascii="Helvetica" w:eastAsia="Times New Roman" w:hAnsi="Helvetica" w:cs="Helvetica"/>
          <w:color w:val="000000" w:themeColor="text1"/>
          <w:sz w:val="21"/>
          <w:szCs w:val="21"/>
        </w:rPr>
      </w:pPr>
      <w:r w:rsidRPr="00B25693">
        <w:rPr>
          <w:rFonts w:ascii="Helvetica" w:eastAsia="Times New Roman" w:hAnsi="Helvetica" w:cs="Helvetica"/>
          <w:color w:val="333333"/>
          <w:sz w:val="21"/>
          <w:szCs w:val="21"/>
        </w:rPr>
        <w:t xml:space="preserve">Regular full-time </w:t>
      </w:r>
      <w:r w:rsidR="001740E5">
        <w:rPr>
          <w:rFonts w:ascii="Helvetica" w:eastAsia="Times New Roman" w:hAnsi="Helvetica" w:cs="Helvetica"/>
          <w:color w:val="333333"/>
          <w:sz w:val="21"/>
          <w:szCs w:val="21"/>
        </w:rPr>
        <w:t xml:space="preserve">employees </w:t>
      </w:r>
      <w:r w:rsidRPr="00E668E6">
        <w:rPr>
          <w:rFonts w:ascii="Helvetica" w:eastAsia="Times New Roman" w:hAnsi="Helvetica" w:cs="Helvetica"/>
          <w:color w:val="000000" w:themeColor="text1"/>
          <w:sz w:val="21"/>
          <w:szCs w:val="21"/>
        </w:rPr>
        <w:t>(1.00 FTE)</w:t>
      </w:r>
      <w:r w:rsidR="001740E5" w:rsidRPr="00E668E6">
        <w:rPr>
          <w:rFonts w:ascii="Helvetica" w:eastAsia="Times New Roman" w:hAnsi="Helvetica" w:cs="Helvetica"/>
          <w:color w:val="000000" w:themeColor="text1"/>
          <w:sz w:val="21"/>
          <w:szCs w:val="21"/>
        </w:rPr>
        <w:t xml:space="preserve">, meeting academic requirements for the courses taken, and those with anticipated employment over 6 months (and not on a leave of absence without pay), </w:t>
      </w:r>
      <w:r w:rsidRPr="00B25693">
        <w:rPr>
          <w:rFonts w:ascii="Helvetica" w:eastAsia="Times New Roman" w:hAnsi="Helvetica" w:cs="Helvetica"/>
          <w:color w:val="333333"/>
          <w:sz w:val="21"/>
          <w:szCs w:val="21"/>
        </w:rPr>
        <w:t xml:space="preserve">are eligible for the program; a regular full-time employee's spouse as recognized by the laws of the State of Nebraska; and any dependent that is a naturally born child, legally adopted child, stepchild, or ward of an employee who a) is unmarried and under 24 years of age, and b) is chiefly dependent on the employee for support (claimed as a dependent for tax purposes). Also, </w:t>
      </w:r>
      <w:r w:rsidRPr="00E668E6">
        <w:rPr>
          <w:rFonts w:ascii="Helvetica" w:eastAsia="Times New Roman" w:hAnsi="Helvetica" w:cs="Helvetica"/>
          <w:color w:val="000000" w:themeColor="text1"/>
          <w:sz w:val="21"/>
          <w:szCs w:val="21"/>
        </w:rPr>
        <w:t>a</w:t>
      </w:r>
      <w:r w:rsidR="001740E5" w:rsidRPr="00E668E6">
        <w:rPr>
          <w:rFonts w:ascii="Helvetica" w:eastAsia="Times New Roman" w:hAnsi="Helvetica" w:cs="Helvetica"/>
          <w:color w:val="000000" w:themeColor="text1"/>
          <w:sz w:val="21"/>
          <w:szCs w:val="21"/>
        </w:rPr>
        <w:t>n eligible</w:t>
      </w:r>
      <w:r w:rsidRPr="00E668E6">
        <w:rPr>
          <w:rFonts w:ascii="Helvetica" w:eastAsia="Times New Roman" w:hAnsi="Helvetica" w:cs="Helvetica"/>
          <w:color w:val="000000" w:themeColor="text1"/>
          <w:sz w:val="21"/>
          <w:szCs w:val="21"/>
        </w:rPr>
        <w:t xml:space="preserve"> </w:t>
      </w:r>
      <w:r w:rsidRPr="00B25693">
        <w:rPr>
          <w:rFonts w:ascii="Helvetica" w:eastAsia="Times New Roman" w:hAnsi="Helvetica" w:cs="Helvetica"/>
          <w:color w:val="333333"/>
          <w:sz w:val="21"/>
          <w:szCs w:val="21"/>
        </w:rPr>
        <w:t>dependent must be registered as a full-time student. (Documentation may be required to verify dependent status.) A spouse does not need to be a full-time student to qualify for this benefit.</w:t>
      </w:r>
      <w:r w:rsidR="001740E5">
        <w:rPr>
          <w:rFonts w:ascii="Helvetica" w:eastAsia="Times New Roman" w:hAnsi="Helvetica" w:cs="Helvetica"/>
          <w:color w:val="333333"/>
          <w:sz w:val="21"/>
          <w:szCs w:val="21"/>
        </w:rPr>
        <w:t xml:space="preserve"> </w:t>
      </w:r>
      <w:proofErr w:type="gramStart"/>
      <w:r w:rsidR="001740E5" w:rsidRPr="00E668E6">
        <w:rPr>
          <w:rFonts w:ascii="Helvetica" w:eastAsia="Times New Roman" w:hAnsi="Helvetica" w:cs="Helvetica"/>
          <w:color w:val="000000" w:themeColor="text1"/>
          <w:sz w:val="21"/>
          <w:szCs w:val="21"/>
        </w:rPr>
        <w:t>Retirees</w:t>
      </w:r>
      <w:r w:rsidR="00721C46" w:rsidRPr="00E668E6">
        <w:rPr>
          <w:rFonts w:ascii="Helvetica" w:eastAsia="Times New Roman" w:hAnsi="Helvetica" w:cs="Helvetica"/>
          <w:color w:val="000000" w:themeColor="text1"/>
          <w:sz w:val="21"/>
          <w:szCs w:val="21"/>
        </w:rPr>
        <w:t>, spouses, and eligible dependents,</w:t>
      </w:r>
      <w:proofErr w:type="gramEnd"/>
      <w:r w:rsidR="001740E5" w:rsidRPr="00E668E6">
        <w:rPr>
          <w:rFonts w:ascii="Helvetica" w:eastAsia="Times New Roman" w:hAnsi="Helvetica" w:cs="Helvetica"/>
          <w:color w:val="000000" w:themeColor="text1"/>
          <w:sz w:val="21"/>
          <w:szCs w:val="21"/>
        </w:rPr>
        <w:t xml:space="preserve"> are also eligible for the benefit.</w:t>
      </w:r>
      <w:r w:rsidR="004C7151" w:rsidRPr="00E668E6">
        <w:rPr>
          <w:rFonts w:ascii="Helvetica" w:eastAsia="Times New Roman" w:hAnsi="Helvetica" w:cs="Helvetica"/>
          <w:color w:val="000000" w:themeColor="text1"/>
          <w:sz w:val="21"/>
          <w:szCs w:val="21"/>
        </w:rPr>
        <w:t xml:space="preserve"> Regular fulltime employees are normally restricted to no more than (6) credit hours per semester. Spouses or eligible dependents are restricted to no more than (9) credit hours per semester.</w:t>
      </w:r>
    </w:p>
    <w:p w14:paraId="0BC11C66"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1" w:anchor="top3" w:history="1">
        <w:r w:rsidR="00B25693" w:rsidRPr="00B25693">
          <w:rPr>
            <w:rFonts w:ascii="Helvetica" w:eastAsia="Times New Roman" w:hAnsi="Helvetica" w:cs="Helvetica"/>
            <w:color w:val="0088CC"/>
            <w:sz w:val="21"/>
            <w:szCs w:val="21"/>
            <w:u w:val="single"/>
          </w:rPr>
          <w:t>Back</w:t>
        </w:r>
      </w:hyperlink>
    </w:p>
    <w:p w14:paraId="0A6B1F51" w14:textId="77777777"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bookmarkStart w:id="17" w:name="costs"/>
      <w:bookmarkEnd w:id="17"/>
      <w:r w:rsidRPr="002A4BB9">
        <w:rPr>
          <w:rFonts w:ascii="Helvetica" w:eastAsia="Times New Roman" w:hAnsi="Helvetica" w:cs="Helvetica"/>
          <w:b/>
          <w:bCs/>
          <w:color w:val="000000" w:themeColor="text1"/>
          <w:sz w:val="21"/>
          <w:szCs w:val="21"/>
        </w:rPr>
        <w:t>What costs are covered?</w:t>
      </w:r>
    </w:p>
    <w:p w14:paraId="4A9D2AFC"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lastRenderedPageBreak/>
        <w:t xml:space="preserve">As stated in the Board of Regents Policy, the University of Nebraska Employee Scholarship Program will provide tuition equal to the University's resident tuition charge per semester credit hour. However, it is possible that an employee, or spouse, or dependent may be admitted to the University as a nonresident for tuition purposes. If so, they should contact the Admissions Office of the campus they are admitted to, requesting a residency application form, by the first day of classes. </w:t>
      </w:r>
      <w:proofErr w:type="gramStart"/>
      <w:r w:rsidRPr="00B25693">
        <w:rPr>
          <w:rFonts w:ascii="Helvetica" w:eastAsia="Times New Roman" w:hAnsi="Helvetica" w:cs="Helvetica"/>
          <w:color w:val="333333"/>
          <w:sz w:val="21"/>
          <w:szCs w:val="21"/>
        </w:rPr>
        <w:t>Otherwise</w:t>
      </w:r>
      <w:proofErr w:type="gramEnd"/>
      <w:r w:rsidRPr="00B25693">
        <w:rPr>
          <w:rFonts w:ascii="Helvetica" w:eastAsia="Times New Roman" w:hAnsi="Helvetica" w:cs="Helvetica"/>
          <w:color w:val="333333"/>
          <w:sz w:val="21"/>
          <w:szCs w:val="21"/>
        </w:rPr>
        <w:t xml:space="preserve"> they will be assessed nonresident tuition but the scholarship program will only provide credit for the resident portion of tuition and they will be liable for payment of the difference.</w:t>
      </w:r>
    </w:p>
    <w:p w14:paraId="0A86E71B" w14:textId="30595908"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The only fee that is waived is the University Program and Facilities Fee (UPFF) and it is waived only for the employee. Spouses and dependents are required to pay </w:t>
      </w:r>
      <w:r w:rsidR="00A33B1F">
        <w:rPr>
          <w:rFonts w:ascii="Helvetica" w:eastAsia="Times New Roman" w:hAnsi="Helvetica" w:cs="Helvetica"/>
          <w:color w:val="333333"/>
          <w:sz w:val="21"/>
          <w:szCs w:val="21"/>
        </w:rPr>
        <w:t>all fees associated with enrollment</w:t>
      </w:r>
      <w:r w:rsidRPr="00B25693">
        <w:rPr>
          <w:rFonts w:ascii="Helvetica" w:eastAsia="Times New Roman" w:hAnsi="Helvetica" w:cs="Helvetica"/>
          <w:color w:val="333333"/>
          <w:sz w:val="21"/>
          <w:szCs w:val="21"/>
        </w:rPr>
        <w:t xml:space="preserve">. </w:t>
      </w:r>
      <w:r w:rsidR="00721C46" w:rsidRPr="00267E56">
        <w:rPr>
          <w:rFonts w:ascii="Helvetica" w:eastAsia="Times New Roman" w:hAnsi="Helvetica" w:cs="Helvetica"/>
          <w:color w:val="000000" w:themeColor="text1"/>
          <w:sz w:val="21"/>
          <w:szCs w:val="21"/>
        </w:rPr>
        <w:t>Employees, spouses, and eligible dependents are responsible for fees and course-related costs such as books and supplies.</w:t>
      </w:r>
    </w:p>
    <w:p w14:paraId="745CBD50"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To see a list of fees, please visit the link below for the campus the student is attending:</w:t>
      </w:r>
    </w:p>
    <w:p w14:paraId="24D7A358"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2" w:tgtFrame="_blank" w:history="1">
        <w:r w:rsidR="00B25693" w:rsidRPr="00B25693">
          <w:rPr>
            <w:rFonts w:ascii="Helvetica" w:eastAsia="Times New Roman" w:hAnsi="Helvetica" w:cs="Helvetica"/>
            <w:color w:val="0088CC"/>
            <w:sz w:val="21"/>
            <w:szCs w:val="21"/>
            <w:u w:val="single"/>
          </w:rPr>
          <w:t>University of Nebraska at Kearney</w:t>
        </w:r>
      </w:hyperlink>
      <w:r w:rsidR="00B25693" w:rsidRPr="00B25693">
        <w:rPr>
          <w:rFonts w:ascii="Helvetica" w:eastAsia="Times New Roman" w:hAnsi="Helvetica" w:cs="Helvetica"/>
          <w:color w:val="333333"/>
          <w:sz w:val="21"/>
          <w:szCs w:val="21"/>
        </w:rPr>
        <w:br/>
      </w:r>
      <w:hyperlink r:id="rId43" w:tgtFrame="_blank" w:history="1">
        <w:r w:rsidR="00B25693" w:rsidRPr="00B25693">
          <w:rPr>
            <w:rFonts w:ascii="Helvetica" w:eastAsia="Times New Roman" w:hAnsi="Helvetica" w:cs="Helvetica"/>
            <w:color w:val="0088CC"/>
            <w:sz w:val="21"/>
            <w:szCs w:val="21"/>
            <w:u w:val="single"/>
          </w:rPr>
          <w:t>University of Nebraska - Lincoln</w:t>
        </w:r>
      </w:hyperlink>
      <w:r w:rsidR="00B25693" w:rsidRPr="00B25693">
        <w:rPr>
          <w:rFonts w:ascii="Helvetica" w:eastAsia="Times New Roman" w:hAnsi="Helvetica" w:cs="Helvetica"/>
          <w:color w:val="333333"/>
          <w:sz w:val="21"/>
          <w:szCs w:val="21"/>
        </w:rPr>
        <w:br/>
      </w:r>
      <w:hyperlink r:id="rId44" w:tgtFrame="_blank" w:history="1">
        <w:r w:rsidR="00B25693" w:rsidRPr="00B25693">
          <w:rPr>
            <w:rFonts w:ascii="Helvetica" w:eastAsia="Times New Roman" w:hAnsi="Helvetica" w:cs="Helvetica"/>
            <w:color w:val="0088CC"/>
            <w:sz w:val="21"/>
            <w:szCs w:val="21"/>
            <w:u w:val="single"/>
          </w:rPr>
          <w:t>University of Nebraska Medical Center</w:t>
        </w:r>
      </w:hyperlink>
      <w:r w:rsidR="00B25693" w:rsidRPr="00B25693">
        <w:rPr>
          <w:rFonts w:ascii="Helvetica" w:eastAsia="Times New Roman" w:hAnsi="Helvetica" w:cs="Helvetica"/>
          <w:color w:val="333333"/>
          <w:sz w:val="21"/>
          <w:szCs w:val="21"/>
        </w:rPr>
        <w:br/>
      </w:r>
      <w:hyperlink r:id="rId45" w:tgtFrame="_blank" w:history="1">
        <w:r w:rsidR="00B25693" w:rsidRPr="00B25693">
          <w:rPr>
            <w:rFonts w:ascii="Helvetica" w:eastAsia="Times New Roman" w:hAnsi="Helvetica" w:cs="Helvetica"/>
            <w:color w:val="0088CC"/>
            <w:sz w:val="21"/>
            <w:szCs w:val="21"/>
            <w:u w:val="single"/>
          </w:rPr>
          <w:t>University of Nebraska Omaha</w:t>
        </w:r>
      </w:hyperlink>
    </w:p>
    <w:p w14:paraId="7FA2356A"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6" w:anchor="top3" w:history="1">
        <w:r w:rsidR="00B25693" w:rsidRPr="00B25693">
          <w:rPr>
            <w:rFonts w:ascii="Helvetica" w:eastAsia="Times New Roman" w:hAnsi="Helvetica" w:cs="Helvetica"/>
            <w:color w:val="0088CC"/>
            <w:sz w:val="21"/>
            <w:szCs w:val="21"/>
            <w:u w:val="single"/>
          </w:rPr>
          <w:t>Back</w:t>
        </w:r>
      </w:hyperlink>
    </w:p>
    <w:p w14:paraId="41B4632C" w14:textId="66AF503C"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18" w:name="tax"/>
      <w:bookmarkEnd w:id="18"/>
      <w:r w:rsidRPr="0014723D">
        <w:rPr>
          <w:rFonts w:ascii="Helvetica" w:eastAsia="Times New Roman" w:hAnsi="Helvetica" w:cs="Helvetica"/>
          <w:b/>
          <w:bCs/>
          <w:color w:val="000000" w:themeColor="text1"/>
          <w:sz w:val="21"/>
          <w:szCs w:val="21"/>
        </w:rPr>
        <w:t>Is there a tax liability for using this benefit?</w:t>
      </w:r>
    </w:p>
    <w:p w14:paraId="404D5890"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As of January 1, 2002, no classes, albeit undergraduate or graduate, can be considered taxable income.</w:t>
      </w:r>
    </w:p>
    <w:p w14:paraId="724B7463"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7" w:anchor="top3" w:history="1">
        <w:r w:rsidR="00B25693" w:rsidRPr="00B25693">
          <w:rPr>
            <w:rFonts w:ascii="Helvetica" w:eastAsia="Times New Roman" w:hAnsi="Helvetica" w:cs="Helvetica"/>
            <w:color w:val="0088CC"/>
            <w:sz w:val="21"/>
            <w:szCs w:val="21"/>
            <w:u w:val="single"/>
          </w:rPr>
          <w:t>Back</w:t>
        </w:r>
      </w:hyperlink>
    </w:p>
    <w:p w14:paraId="0FCE23B9" w14:textId="6EA5FD70"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19" w:name="courses"/>
      <w:bookmarkEnd w:id="19"/>
      <w:r w:rsidRPr="0014723D">
        <w:rPr>
          <w:rFonts w:ascii="Helvetica" w:eastAsia="Times New Roman" w:hAnsi="Helvetica" w:cs="Helvetica"/>
          <w:b/>
          <w:bCs/>
          <w:color w:val="000000" w:themeColor="text1"/>
          <w:sz w:val="21"/>
          <w:szCs w:val="21"/>
        </w:rPr>
        <w:t>What courses will the scholarship cover?</w:t>
      </w:r>
    </w:p>
    <w:p w14:paraId="723D38E2" w14:textId="7BCF1984"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The scholarship program may be applied for all undergraduate and graduate courses for which the employee enrolls. However, coverage for the spouse and </w:t>
      </w:r>
      <w:r w:rsidR="00117B86" w:rsidRPr="00267E56">
        <w:rPr>
          <w:rFonts w:ascii="Helvetica" w:eastAsia="Times New Roman" w:hAnsi="Helvetica" w:cs="Helvetica"/>
          <w:color w:val="000000" w:themeColor="text1"/>
          <w:sz w:val="21"/>
          <w:szCs w:val="21"/>
        </w:rPr>
        <w:t>eligible</w:t>
      </w:r>
      <w:r w:rsidR="00117B86">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dependents is limited to undergraduate courses, and the</w:t>
      </w:r>
      <w:r w:rsidRPr="00117B86">
        <w:rPr>
          <w:rFonts w:ascii="Helvetica" w:eastAsia="Times New Roman" w:hAnsi="Helvetica" w:cs="Helvetica"/>
          <w:color w:val="FF0000"/>
          <w:sz w:val="21"/>
          <w:szCs w:val="21"/>
        </w:rPr>
        <w:t xml:space="preserve"> </w:t>
      </w:r>
      <w:r w:rsidR="00117B86" w:rsidRPr="00267E56">
        <w:rPr>
          <w:rFonts w:ascii="Helvetica" w:eastAsia="Times New Roman" w:hAnsi="Helvetica" w:cs="Helvetica"/>
          <w:color w:val="000000" w:themeColor="text1"/>
          <w:sz w:val="21"/>
          <w:szCs w:val="21"/>
        </w:rPr>
        <w:t xml:space="preserve">eligible </w:t>
      </w:r>
      <w:r w:rsidRPr="00B25693">
        <w:rPr>
          <w:rFonts w:ascii="Helvetica" w:eastAsia="Times New Roman" w:hAnsi="Helvetica" w:cs="Helvetica"/>
          <w:color w:val="333333"/>
          <w:sz w:val="21"/>
          <w:szCs w:val="21"/>
        </w:rPr>
        <w:t xml:space="preserve">dependents must </w:t>
      </w:r>
      <w:r w:rsidR="00117B86" w:rsidRPr="00267E56">
        <w:rPr>
          <w:rFonts w:ascii="Helvetica" w:eastAsia="Times New Roman" w:hAnsi="Helvetica" w:cs="Helvetica"/>
          <w:color w:val="000000" w:themeColor="text1"/>
          <w:sz w:val="21"/>
          <w:szCs w:val="21"/>
        </w:rPr>
        <w:t xml:space="preserve">meet </w:t>
      </w:r>
      <w:r w:rsidRPr="00B25693">
        <w:rPr>
          <w:rFonts w:ascii="Helvetica" w:eastAsia="Times New Roman" w:hAnsi="Helvetica" w:cs="Helvetica"/>
          <w:color w:val="333333"/>
          <w:sz w:val="21"/>
          <w:szCs w:val="21"/>
        </w:rPr>
        <w:t>full-time enrollment status.</w:t>
      </w:r>
    </w:p>
    <w:p w14:paraId="31BC3DA6"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8" w:anchor="top3" w:history="1">
        <w:r w:rsidR="00B25693" w:rsidRPr="00B25693">
          <w:rPr>
            <w:rFonts w:ascii="Helvetica" w:eastAsia="Times New Roman" w:hAnsi="Helvetica" w:cs="Helvetica"/>
            <w:color w:val="0088CC"/>
            <w:sz w:val="21"/>
            <w:szCs w:val="21"/>
            <w:u w:val="single"/>
          </w:rPr>
          <w:t>Back</w:t>
        </w:r>
      </w:hyperlink>
    </w:p>
    <w:p w14:paraId="17DC2F46" w14:textId="1E05F637" w:rsidR="00B25693" w:rsidRPr="0014723D" w:rsidRDefault="00B25693" w:rsidP="00B25693">
      <w:pPr>
        <w:spacing w:after="150" w:line="300" w:lineRule="atLeast"/>
        <w:rPr>
          <w:rFonts w:ascii="Helvetica" w:eastAsia="Times New Roman" w:hAnsi="Helvetica" w:cs="Helvetica"/>
          <w:b/>
          <w:bCs/>
          <w:color w:val="333333"/>
          <w:sz w:val="21"/>
          <w:szCs w:val="21"/>
        </w:rPr>
      </w:pPr>
      <w:r w:rsidRPr="00267E56">
        <w:rPr>
          <w:rFonts w:ascii="Helvetica" w:eastAsia="Times New Roman" w:hAnsi="Helvetica" w:cs="Helvetica"/>
          <w:color w:val="000000" w:themeColor="text1"/>
          <w:sz w:val="21"/>
          <w:szCs w:val="21"/>
        </w:rPr>
        <w:t> </w:t>
      </w:r>
      <w:bookmarkStart w:id="20" w:name="scholar"/>
      <w:bookmarkEnd w:id="20"/>
      <w:r w:rsidRPr="0014723D">
        <w:rPr>
          <w:rFonts w:ascii="Helvetica" w:eastAsia="Times New Roman" w:hAnsi="Helvetica" w:cs="Helvetica"/>
          <w:b/>
          <w:bCs/>
          <w:color w:val="000000" w:themeColor="text1"/>
          <w:sz w:val="21"/>
          <w:szCs w:val="21"/>
        </w:rPr>
        <w:t>What about other scholarships and financial aid?</w:t>
      </w:r>
    </w:p>
    <w:p w14:paraId="750E58E2" w14:textId="0E64E4B8"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Like other scholarships and financial aid, the program is to help assist people with the cost of tuition. If an employee, spouse, or </w:t>
      </w:r>
      <w:r w:rsidR="00117B86" w:rsidRPr="00267E56">
        <w:rPr>
          <w:rFonts w:ascii="Helvetica" w:eastAsia="Times New Roman" w:hAnsi="Helvetica" w:cs="Helvetica"/>
          <w:color w:val="000000" w:themeColor="text1"/>
          <w:sz w:val="21"/>
          <w:szCs w:val="21"/>
        </w:rPr>
        <w:t>eligible</w:t>
      </w:r>
      <w:r w:rsidR="00117B86">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 xml:space="preserve">dependent were to receive a scholarship that covers the entire cost of tuition, then </w:t>
      </w:r>
      <w:r w:rsidR="00117B86">
        <w:rPr>
          <w:rFonts w:ascii="Helvetica" w:eastAsia="Times New Roman" w:hAnsi="Helvetica" w:cs="Helvetica"/>
          <w:color w:val="333333"/>
          <w:sz w:val="21"/>
          <w:szCs w:val="21"/>
        </w:rPr>
        <w:t xml:space="preserve">the </w:t>
      </w:r>
      <w:r w:rsidR="00117B86" w:rsidRPr="00267E56">
        <w:rPr>
          <w:rFonts w:ascii="Helvetica" w:eastAsia="Times New Roman" w:hAnsi="Helvetica" w:cs="Helvetica"/>
          <w:color w:val="000000" w:themeColor="text1"/>
          <w:sz w:val="21"/>
          <w:szCs w:val="21"/>
        </w:rPr>
        <w:t>University’s Employee and Dependent Scholarship Program</w:t>
      </w:r>
      <w:r w:rsidRPr="00267E56">
        <w:rPr>
          <w:rFonts w:ascii="Helvetica" w:eastAsia="Times New Roman" w:hAnsi="Helvetica" w:cs="Helvetica"/>
          <w:color w:val="000000" w:themeColor="text1"/>
          <w:sz w:val="21"/>
          <w:szCs w:val="21"/>
        </w:rPr>
        <w:t xml:space="preserve"> </w:t>
      </w:r>
      <w:r w:rsidRPr="00B25693">
        <w:rPr>
          <w:rFonts w:ascii="Helvetica" w:eastAsia="Times New Roman" w:hAnsi="Helvetica" w:cs="Helvetica"/>
          <w:color w:val="333333"/>
          <w:sz w:val="21"/>
          <w:szCs w:val="21"/>
        </w:rPr>
        <w:t xml:space="preserve">may not be needed. However, if an employee, spouse, or </w:t>
      </w:r>
      <w:r w:rsidR="00117B86" w:rsidRPr="00267E56">
        <w:rPr>
          <w:rFonts w:ascii="Helvetica" w:eastAsia="Times New Roman" w:hAnsi="Helvetica" w:cs="Helvetica"/>
          <w:color w:val="000000" w:themeColor="text1"/>
          <w:sz w:val="21"/>
          <w:szCs w:val="21"/>
        </w:rPr>
        <w:t xml:space="preserve">eligible </w:t>
      </w:r>
      <w:r w:rsidRPr="00B25693">
        <w:rPr>
          <w:rFonts w:ascii="Helvetica" w:eastAsia="Times New Roman" w:hAnsi="Helvetica" w:cs="Helvetica"/>
          <w:color w:val="333333"/>
          <w:sz w:val="21"/>
          <w:szCs w:val="21"/>
        </w:rPr>
        <w:t xml:space="preserve">dependent were to receive a scholarship that only covered a portion of tuition, </w:t>
      </w:r>
      <w:r w:rsidR="000825E4">
        <w:rPr>
          <w:rFonts w:ascii="Helvetica" w:eastAsia="Times New Roman" w:hAnsi="Helvetica" w:cs="Helvetica"/>
          <w:color w:val="333333"/>
          <w:sz w:val="21"/>
          <w:szCs w:val="21"/>
        </w:rPr>
        <w:t xml:space="preserve">the </w:t>
      </w:r>
      <w:r w:rsidR="00117B86" w:rsidRPr="00267E56">
        <w:rPr>
          <w:rFonts w:ascii="Helvetica" w:eastAsia="Times New Roman" w:hAnsi="Helvetica" w:cs="Helvetica"/>
          <w:color w:val="000000" w:themeColor="text1"/>
          <w:sz w:val="21"/>
          <w:szCs w:val="21"/>
        </w:rPr>
        <w:t xml:space="preserve">University’s Employee and Dependent Scholarship Program </w:t>
      </w:r>
      <w:r w:rsidRPr="00267E56">
        <w:rPr>
          <w:rFonts w:ascii="Helvetica" w:eastAsia="Times New Roman" w:hAnsi="Helvetica" w:cs="Helvetica"/>
          <w:color w:val="000000" w:themeColor="text1"/>
          <w:sz w:val="21"/>
          <w:szCs w:val="21"/>
        </w:rPr>
        <w:t>w</w:t>
      </w:r>
      <w:r w:rsidR="00117B86" w:rsidRPr="00267E56">
        <w:rPr>
          <w:rFonts w:ascii="Helvetica" w:eastAsia="Times New Roman" w:hAnsi="Helvetica" w:cs="Helvetica"/>
          <w:color w:val="000000" w:themeColor="text1"/>
          <w:sz w:val="21"/>
          <w:szCs w:val="21"/>
        </w:rPr>
        <w:t xml:space="preserve">ould </w:t>
      </w:r>
      <w:r w:rsidRPr="00B25693">
        <w:rPr>
          <w:rFonts w:ascii="Helvetica" w:eastAsia="Times New Roman" w:hAnsi="Helvetica" w:cs="Helvetica"/>
          <w:color w:val="333333"/>
          <w:sz w:val="21"/>
          <w:szCs w:val="21"/>
        </w:rPr>
        <w:t>pay the difference</w:t>
      </w:r>
      <w:r w:rsidR="00117B86">
        <w:rPr>
          <w:rFonts w:ascii="Helvetica" w:eastAsia="Times New Roman" w:hAnsi="Helvetica" w:cs="Helvetica"/>
          <w:color w:val="333333"/>
          <w:sz w:val="21"/>
          <w:szCs w:val="21"/>
        </w:rPr>
        <w:t xml:space="preserve"> </w:t>
      </w:r>
      <w:r w:rsidR="00117B86" w:rsidRPr="00267E56">
        <w:rPr>
          <w:rFonts w:ascii="Helvetica" w:eastAsia="Times New Roman" w:hAnsi="Helvetica" w:cs="Helvetica"/>
          <w:color w:val="000000" w:themeColor="text1"/>
          <w:sz w:val="21"/>
          <w:szCs w:val="21"/>
        </w:rPr>
        <w:t>(up to the 15 credit hours allocated per Academic Year)</w:t>
      </w:r>
      <w:r w:rsidRPr="00267E56">
        <w:rPr>
          <w:rFonts w:ascii="Helvetica" w:eastAsia="Times New Roman" w:hAnsi="Helvetica" w:cs="Helvetica"/>
          <w:color w:val="000000" w:themeColor="text1"/>
          <w:sz w:val="21"/>
          <w:szCs w:val="21"/>
        </w:rPr>
        <w:t xml:space="preserve">. </w:t>
      </w:r>
      <w:proofErr w:type="gramStart"/>
      <w:r w:rsidRPr="00B25693">
        <w:rPr>
          <w:rFonts w:ascii="Helvetica" w:eastAsia="Times New Roman" w:hAnsi="Helvetica" w:cs="Helvetica"/>
          <w:color w:val="333333"/>
          <w:sz w:val="21"/>
          <w:szCs w:val="21"/>
        </w:rPr>
        <w:t>Housing costs</w:t>
      </w:r>
      <w:r w:rsidR="00117B86">
        <w:rPr>
          <w:rFonts w:ascii="Helvetica" w:eastAsia="Times New Roman" w:hAnsi="Helvetica" w:cs="Helvetica"/>
          <w:color w:val="333333"/>
          <w:sz w:val="21"/>
          <w:szCs w:val="21"/>
        </w:rPr>
        <w:t xml:space="preserve">, </w:t>
      </w:r>
      <w:r w:rsidR="00117B86" w:rsidRPr="00267E56">
        <w:rPr>
          <w:rFonts w:ascii="Helvetica" w:eastAsia="Times New Roman" w:hAnsi="Helvetica" w:cs="Helvetica"/>
          <w:color w:val="000000" w:themeColor="text1"/>
          <w:sz w:val="21"/>
          <w:szCs w:val="21"/>
        </w:rPr>
        <w:t>fees, and books,</w:t>
      </w:r>
      <w:proofErr w:type="gramEnd"/>
      <w:r w:rsidRPr="00117B86">
        <w:rPr>
          <w:rFonts w:ascii="Helvetica" w:eastAsia="Times New Roman" w:hAnsi="Helvetica" w:cs="Helvetica"/>
          <w:color w:val="FF0000"/>
          <w:sz w:val="21"/>
          <w:szCs w:val="21"/>
        </w:rPr>
        <w:t xml:space="preserve"> </w:t>
      </w:r>
      <w:r w:rsidRPr="00B25693">
        <w:rPr>
          <w:rFonts w:ascii="Helvetica" w:eastAsia="Times New Roman" w:hAnsi="Helvetica" w:cs="Helvetica"/>
          <w:color w:val="333333"/>
          <w:sz w:val="21"/>
          <w:szCs w:val="21"/>
        </w:rPr>
        <w:t>are not covered. Contact the Financial Aid Office of the attending institution for further information.</w:t>
      </w:r>
    </w:p>
    <w:p w14:paraId="4274C8BE"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49" w:anchor="top3" w:history="1">
        <w:r w:rsidR="00B25693" w:rsidRPr="00B25693">
          <w:rPr>
            <w:rFonts w:ascii="Helvetica" w:eastAsia="Times New Roman" w:hAnsi="Helvetica" w:cs="Helvetica"/>
            <w:color w:val="0088CC"/>
            <w:sz w:val="21"/>
            <w:szCs w:val="21"/>
            <w:u w:val="single"/>
          </w:rPr>
          <w:t>Back</w:t>
        </w:r>
      </w:hyperlink>
    </w:p>
    <w:p w14:paraId="383747A6" w14:textId="0662B1B6"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21" w:name="spouses"/>
      <w:bookmarkEnd w:id="21"/>
      <w:r w:rsidRPr="0014723D">
        <w:rPr>
          <w:rFonts w:ascii="Helvetica" w:eastAsia="Times New Roman" w:hAnsi="Helvetica" w:cs="Helvetica"/>
          <w:b/>
          <w:bCs/>
          <w:color w:val="000000" w:themeColor="text1"/>
          <w:sz w:val="21"/>
          <w:szCs w:val="21"/>
        </w:rPr>
        <w:t>What if both spouses are employed at the University?</w:t>
      </w:r>
    </w:p>
    <w:p w14:paraId="3BC47A34" w14:textId="30592BBF"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If both spouses are full-time employees at the University, they may both </w:t>
      </w:r>
      <w:r w:rsidR="0092149D" w:rsidRPr="00267E56">
        <w:rPr>
          <w:rFonts w:ascii="Helvetica" w:eastAsia="Times New Roman" w:hAnsi="Helvetica" w:cs="Helvetica"/>
          <w:color w:val="000000" w:themeColor="text1"/>
          <w:sz w:val="21"/>
          <w:szCs w:val="21"/>
        </w:rPr>
        <w:t xml:space="preserve">utilize or </w:t>
      </w:r>
      <w:r w:rsidRPr="00267E56">
        <w:rPr>
          <w:rFonts w:ascii="Helvetica" w:eastAsia="Times New Roman" w:hAnsi="Helvetica" w:cs="Helvetica"/>
          <w:color w:val="000000" w:themeColor="text1"/>
          <w:sz w:val="21"/>
          <w:szCs w:val="21"/>
        </w:rPr>
        <w:t xml:space="preserve">transfer </w:t>
      </w:r>
      <w:r w:rsidR="00117B86" w:rsidRPr="00267E56">
        <w:rPr>
          <w:rFonts w:ascii="Helvetica" w:eastAsia="Times New Roman" w:hAnsi="Helvetica" w:cs="Helvetica"/>
          <w:color w:val="000000" w:themeColor="text1"/>
          <w:sz w:val="21"/>
          <w:szCs w:val="21"/>
        </w:rPr>
        <w:t xml:space="preserve">their allotted </w:t>
      </w:r>
      <w:r w:rsidRPr="00267E56">
        <w:rPr>
          <w:rFonts w:ascii="Helvetica" w:eastAsia="Times New Roman" w:hAnsi="Helvetica" w:cs="Helvetica"/>
          <w:color w:val="000000" w:themeColor="text1"/>
          <w:sz w:val="21"/>
          <w:szCs w:val="21"/>
        </w:rPr>
        <w:t xml:space="preserve">15 credit hours per academic year to their </w:t>
      </w:r>
      <w:r w:rsidR="00117B86" w:rsidRPr="00267E56">
        <w:rPr>
          <w:rFonts w:ascii="Helvetica" w:eastAsia="Times New Roman" w:hAnsi="Helvetica" w:cs="Helvetica"/>
          <w:color w:val="000000" w:themeColor="text1"/>
          <w:sz w:val="21"/>
          <w:szCs w:val="21"/>
        </w:rPr>
        <w:t xml:space="preserve">eligible </w:t>
      </w:r>
      <w:r w:rsidRPr="00267E56">
        <w:rPr>
          <w:rFonts w:ascii="Helvetica" w:eastAsia="Times New Roman" w:hAnsi="Helvetica" w:cs="Helvetica"/>
          <w:color w:val="000000" w:themeColor="text1"/>
          <w:sz w:val="21"/>
          <w:szCs w:val="21"/>
        </w:rPr>
        <w:t>depend</w:t>
      </w:r>
      <w:r w:rsidRPr="00B25693">
        <w:rPr>
          <w:rFonts w:ascii="Helvetica" w:eastAsia="Times New Roman" w:hAnsi="Helvetica" w:cs="Helvetica"/>
          <w:color w:val="333333"/>
          <w:sz w:val="21"/>
          <w:szCs w:val="21"/>
        </w:rPr>
        <w:t>ent(s) for a total of 30 credit hours per academic year.</w:t>
      </w:r>
    </w:p>
    <w:p w14:paraId="7B9100FE" w14:textId="0DC625CC"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Starting with the spring 2003 semester, when both parents are full-time employees of the University, each parent may transfer to an eligible dependent </w:t>
      </w:r>
      <w:r w:rsidR="00A33B1F">
        <w:rPr>
          <w:rFonts w:ascii="Helvetica" w:eastAsia="Times New Roman" w:hAnsi="Helvetica" w:cs="Helvetica"/>
          <w:color w:val="333333"/>
          <w:sz w:val="21"/>
          <w:szCs w:val="21"/>
        </w:rPr>
        <w:t xml:space="preserve">(enrolled as a full-time student) </w:t>
      </w:r>
      <w:r w:rsidRPr="00B25693">
        <w:rPr>
          <w:rFonts w:ascii="Helvetica" w:eastAsia="Times New Roman" w:hAnsi="Helvetica" w:cs="Helvetica"/>
          <w:color w:val="333333"/>
          <w:sz w:val="21"/>
          <w:szCs w:val="21"/>
        </w:rPr>
        <w:t>up to nine (9) credit hours in any one semester, not to exceed fifteen (15) credit hours per parent per year (August through July).</w:t>
      </w:r>
    </w:p>
    <w:p w14:paraId="04E003E4"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0" w:anchor="top3" w:history="1">
        <w:r w:rsidR="00B25693" w:rsidRPr="00B25693">
          <w:rPr>
            <w:rFonts w:ascii="Helvetica" w:eastAsia="Times New Roman" w:hAnsi="Helvetica" w:cs="Helvetica"/>
            <w:color w:val="0088CC"/>
            <w:sz w:val="21"/>
            <w:szCs w:val="21"/>
            <w:u w:val="single"/>
          </w:rPr>
          <w:t>Back</w:t>
        </w:r>
      </w:hyperlink>
    </w:p>
    <w:p w14:paraId="64BEF0E6" w14:textId="0EF5AF31" w:rsidR="00B25693" w:rsidRPr="0014723D" w:rsidRDefault="00B25693" w:rsidP="00B25693">
      <w:pPr>
        <w:spacing w:after="150" w:line="300" w:lineRule="atLeast"/>
        <w:rPr>
          <w:rFonts w:ascii="Helvetica" w:eastAsia="Times New Roman" w:hAnsi="Helvetica" w:cs="Helvetica"/>
          <w:b/>
          <w:bCs/>
          <w:color w:val="000000" w:themeColor="text1"/>
          <w:sz w:val="21"/>
          <w:szCs w:val="21"/>
        </w:rPr>
      </w:pPr>
      <w:r w:rsidRPr="00B25693">
        <w:rPr>
          <w:rFonts w:ascii="Helvetica" w:eastAsia="Times New Roman" w:hAnsi="Helvetica" w:cs="Helvetica"/>
          <w:color w:val="333333"/>
          <w:sz w:val="21"/>
          <w:szCs w:val="21"/>
        </w:rPr>
        <w:t> </w:t>
      </w:r>
      <w:bookmarkStart w:id="22" w:name="campus"/>
      <w:bookmarkEnd w:id="22"/>
      <w:r w:rsidRPr="0014723D">
        <w:rPr>
          <w:rFonts w:ascii="Helvetica" w:eastAsia="Times New Roman" w:hAnsi="Helvetica" w:cs="Helvetica"/>
          <w:b/>
          <w:bCs/>
          <w:color w:val="000000" w:themeColor="text1"/>
          <w:sz w:val="21"/>
          <w:szCs w:val="21"/>
        </w:rPr>
        <w:t xml:space="preserve">Do employees, spouses, and dependents </w:t>
      </w:r>
      <w:proofErr w:type="gramStart"/>
      <w:r w:rsidRPr="0014723D">
        <w:rPr>
          <w:rFonts w:ascii="Helvetica" w:eastAsia="Times New Roman" w:hAnsi="Helvetica" w:cs="Helvetica"/>
          <w:b/>
          <w:bCs/>
          <w:color w:val="000000" w:themeColor="text1"/>
          <w:sz w:val="21"/>
          <w:szCs w:val="21"/>
        </w:rPr>
        <w:t>have to</w:t>
      </w:r>
      <w:proofErr w:type="gramEnd"/>
      <w:r w:rsidRPr="0014723D">
        <w:rPr>
          <w:rFonts w:ascii="Helvetica" w:eastAsia="Times New Roman" w:hAnsi="Helvetica" w:cs="Helvetica"/>
          <w:b/>
          <w:bCs/>
          <w:color w:val="000000" w:themeColor="text1"/>
          <w:sz w:val="21"/>
          <w:szCs w:val="21"/>
        </w:rPr>
        <w:t xml:space="preserve"> attend the employee's home campus?</w:t>
      </w:r>
    </w:p>
    <w:p w14:paraId="0C2CA5D0" w14:textId="382F245D"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No, an employee, spouse, and/or </w:t>
      </w:r>
      <w:r w:rsidR="00064375" w:rsidRPr="00267E56">
        <w:rPr>
          <w:rFonts w:ascii="Helvetica" w:eastAsia="Times New Roman" w:hAnsi="Helvetica" w:cs="Helvetica"/>
          <w:color w:val="000000" w:themeColor="text1"/>
          <w:sz w:val="21"/>
          <w:szCs w:val="21"/>
        </w:rPr>
        <w:t xml:space="preserve">eligible </w:t>
      </w:r>
      <w:r w:rsidRPr="00B25693">
        <w:rPr>
          <w:rFonts w:ascii="Helvetica" w:eastAsia="Times New Roman" w:hAnsi="Helvetica" w:cs="Helvetica"/>
          <w:color w:val="333333"/>
          <w:sz w:val="21"/>
          <w:szCs w:val="21"/>
        </w:rPr>
        <w:t>dependent can attend any campus of the University of Nebraska.</w:t>
      </w:r>
    </w:p>
    <w:p w14:paraId="27E1D283"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1" w:anchor="top3" w:history="1">
        <w:r w:rsidR="00B25693" w:rsidRPr="00B25693">
          <w:rPr>
            <w:rFonts w:ascii="Helvetica" w:eastAsia="Times New Roman" w:hAnsi="Helvetica" w:cs="Helvetica"/>
            <w:color w:val="0088CC"/>
            <w:sz w:val="21"/>
            <w:szCs w:val="21"/>
            <w:u w:val="single"/>
          </w:rPr>
          <w:t>Back</w:t>
        </w:r>
      </w:hyperlink>
    </w:p>
    <w:p w14:paraId="1D55BD0A" w14:textId="77777777"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bookmarkStart w:id="23" w:name="work"/>
      <w:bookmarkEnd w:id="23"/>
      <w:r w:rsidRPr="002A4BB9">
        <w:rPr>
          <w:rFonts w:ascii="Helvetica" w:eastAsia="Times New Roman" w:hAnsi="Helvetica" w:cs="Helvetica"/>
          <w:b/>
          <w:bCs/>
          <w:color w:val="000000" w:themeColor="text1"/>
          <w:sz w:val="21"/>
          <w:szCs w:val="21"/>
        </w:rPr>
        <w:t>What if I enroll for a class that interferes with my work schedule?</w:t>
      </w:r>
    </w:p>
    <w:p w14:paraId="7D41ED1D" w14:textId="5418EABF" w:rsidR="00B25693" w:rsidRPr="00B25693" w:rsidRDefault="004C7151" w:rsidP="00B25693">
      <w:pPr>
        <w:spacing w:after="150" w:line="300" w:lineRule="atLeast"/>
        <w:rPr>
          <w:rFonts w:ascii="Helvetica" w:eastAsia="Times New Roman" w:hAnsi="Helvetica" w:cs="Helvetica"/>
          <w:color w:val="333333"/>
          <w:sz w:val="21"/>
          <w:szCs w:val="21"/>
        </w:rPr>
      </w:pPr>
      <w:r w:rsidRPr="00267E56">
        <w:rPr>
          <w:rFonts w:ascii="Helvetica" w:eastAsia="Times New Roman" w:hAnsi="Helvetica" w:cs="Helvetica"/>
          <w:sz w:val="21"/>
          <w:szCs w:val="21"/>
        </w:rPr>
        <w:t xml:space="preserve">Normally, employees taking advantage of the Scholarship Program will enroll in classes held during non-working hours. </w:t>
      </w:r>
      <w:r w:rsidR="00B25693" w:rsidRPr="00B25693">
        <w:rPr>
          <w:rFonts w:ascii="Helvetica" w:eastAsia="Times New Roman" w:hAnsi="Helvetica" w:cs="Helvetica"/>
          <w:color w:val="333333"/>
          <w:sz w:val="21"/>
          <w:szCs w:val="21"/>
        </w:rPr>
        <w:t>You will need to receive permission from your supervisor to take classes during your work time. Time taken off to attend classes can be taken as vacation leave or with supervisory approval, your work schedule can be rearranged.</w:t>
      </w:r>
    </w:p>
    <w:p w14:paraId="6532727C"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2" w:anchor="top3" w:history="1">
        <w:r w:rsidR="00B25693" w:rsidRPr="00B25693">
          <w:rPr>
            <w:rFonts w:ascii="Helvetica" w:eastAsia="Times New Roman" w:hAnsi="Helvetica" w:cs="Helvetica"/>
            <w:color w:val="0088CC"/>
            <w:sz w:val="21"/>
            <w:szCs w:val="21"/>
            <w:u w:val="single"/>
          </w:rPr>
          <w:t>Back</w:t>
        </w:r>
      </w:hyperlink>
    </w:p>
    <w:p w14:paraId="642E660B" w14:textId="0392D683"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r w:rsidRPr="00267E56">
        <w:rPr>
          <w:rFonts w:ascii="Helvetica" w:eastAsia="Times New Roman" w:hAnsi="Helvetica" w:cs="Helvetica"/>
          <w:color w:val="000000" w:themeColor="text1"/>
          <w:sz w:val="21"/>
          <w:szCs w:val="21"/>
        </w:rPr>
        <w:t> </w:t>
      </w:r>
      <w:bookmarkStart w:id="24" w:name="policy"/>
      <w:bookmarkEnd w:id="24"/>
      <w:r w:rsidRPr="002A4BB9">
        <w:rPr>
          <w:rFonts w:ascii="Helvetica" w:eastAsia="Times New Roman" w:hAnsi="Helvetica" w:cs="Helvetica"/>
          <w:b/>
          <w:bCs/>
          <w:color w:val="000000" w:themeColor="text1"/>
          <w:sz w:val="21"/>
          <w:szCs w:val="21"/>
        </w:rPr>
        <w:t>Where can I find the approved policy for the Employee and Dependent Scholarship Program?</w:t>
      </w:r>
    </w:p>
    <w:p w14:paraId="630DA835" w14:textId="77777777"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You can find the approved policy at </w:t>
      </w:r>
      <w:hyperlink r:id="rId53" w:anchor="page=61" w:tgtFrame="_blank" w:history="1">
        <w:r w:rsidRPr="00B25693">
          <w:rPr>
            <w:rFonts w:ascii="Helvetica" w:eastAsia="Times New Roman" w:hAnsi="Helvetica" w:cs="Helvetica"/>
            <w:color w:val="0088CC"/>
            <w:sz w:val="21"/>
            <w:szCs w:val="21"/>
            <w:u w:val="single"/>
          </w:rPr>
          <w:t>https://nebraska.edu/-/media/unca/docs/offices-and-policies/policies/board-governing-documents/board-of-regents-policies.pdf</w:t>
        </w:r>
      </w:hyperlink>
    </w:p>
    <w:p w14:paraId="1DFAEEE5"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4" w:anchor="top3" w:history="1">
        <w:r w:rsidR="00B25693" w:rsidRPr="00B25693">
          <w:rPr>
            <w:rFonts w:ascii="Helvetica" w:eastAsia="Times New Roman" w:hAnsi="Helvetica" w:cs="Helvetica"/>
            <w:color w:val="0088CC"/>
            <w:sz w:val="21"/>
            <w:szCs w:val="21"/>
            <w:u w:val="single"/>
          </w:rPr>
          <w:t>Back</w:t>
        </w:r>
      </w:hyperlink>
    </w:p>
    <w:p w14:paraId="54907827" w14:textId="333C0115" w:rsidR="00B25693" w:rsidRPr="002A4BB9" w:rsidRDefault="00B25693" w:rsidP="00B25693">
      <w:pPr>
        <w:spacing w:after="150" w:line="300" w:lineRule="atLeast"/>
        <w:rPr>
          <w:rFonts w:ascii="Helvetica" w:eastAsia="Times New Roman" w:hAnsi="Helvetica" w:cs="Helvetica"/>
          <w:b/>
          <w:bCs/>
          <w:color w:val="000000" w:themeColor="text1"/>
          <w:sz w:val="21"/>
          <w:szCs w:val="21"/>
        </w:rPr>
      </w:pPr>
      <w:r w:rsidRPr="002A4BB9">
        <w:rPr>
          <w:rFonts w:ascii="Helvetica" w:eastAsia="Times New Roman" w:hAnsi="Helvetica" w:cs="Helvetica"/>
          <w:b/>
          <w:bCs/>
          <w:color w:val="000000" w:themeColor="text1"/>
          <w:sz w:val="21"/>
          <w:szCs w:val="21"/>
        </w:rPr>
        <w:t> </w:t>
      </w:r>
      <w:bookmarkStart w:id="25" w:name="summer"/>
      <w:bookmarkEnd w:id="25"/>
      <w:r w:rsidRPr="002A4BB9">
        <w:rPr>
          <w:rFonts w:ascii="Helvetica" w:eastAsia="Times New Roman" w:hAnsi="Helvetica" w:cs="Helvetica"/>
          <w:b/>
          <w:bCs/>
          <w:color w:val="000000" w:themeColor="text1"/>
          <w:sz w:val="21"/>
          <w:szCs w:val="21"/>
        </w:rPr>
        <w:t>Are there different guidelines for signing up for summer session classes than the academic school year?</w:t>
      </w:r>
    </w:p>
    <w:p w14:paraId="455E564C" w14:textId="10B7F3EF" w:rsidR="00B25693" w:rsidRPr="00B25693" w:rsidRDefault="00B25693" w:rsidP="00B25693">
      <w:pPr>
        <w:spacing w:after="150" w:line="300" w:lineRule="atLeast"/>
        <w:rPr>
          <w:rFonts w:ascii="Helvetica" w:eastAsia="Times New Roman" w:hAnsi="Helvetica" w:cs="Helvetica"/>
          <w:color w:val="333333"/>
          <w:sz w:val="21"/>
          <w:szCs w:val="21"/>
        </w:rPr>
      </w:pPr>
      <w:proofErr w:type="gramStart"/>
      <w:r w:rsidRPr="00B25693">
        <w:rPr>
          <w:rFonts w:ascii="Helvetica" w:eastAsia="Times New Roman" w:hAnsi="Helvetica" w:cs="Helvetica"/>
          <w:color w:val="333333"/>
          <w:sz w:val="21"/>
          <w:szCs w:val="21"/>
        </w:rPr>
        <w:t>In order for</w:t>
      </w:r>
      <w:proofErr w:type="gramEnd"/>
      <w:r w:rsidRPr="00B25693">
        <w:rPr>
          <w:rFonts w:ascii="Helvetica" w:eastAsia="Times New Roman" w:hAnsi="Helvetica" w:cs="Helvetica"/>
          <w:color w:val="333333"/>
          <w:sz w:val="21"/>
          <w:szCs w:val="21"/>
        </w:rPr>
        <w:t xml:space="preserve"> </w:t>
      </w:r>
      <w:r w:rsidR="00064375" w:rsidRPr="00267E56">
        <w:rPr>
          <w:rFonts w:ascii="Helvetica" w:eastAsia="Times New Roman" w:hAnsi="Helvetica" w:cs="Helvetica"/>
          <w:color w:val="000000" w:themeColor="text1"/>
          <w:sz w:val="21"/>
          <w:szCs w:val="21"/>
        </w:rPr>
        <w:t>eligible</w:t>
      </w:r>
      <w:r w:rsidR="00064375">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dependents to use the Employee and Dependent Scholarship Program for summer sessions, they must have been enrolled full time in the University of Nebraska system in the preceding spring semester.</w:t>
      </w:r>
    </w:p>
    <w:p w14:paraId="4F216B30"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5" w:anchor="top3" w:history="1">
        <w:r w:rsidR="00B25693" w:rsidRPr="00B25693">
          <w:rPr>
            <w:rFonts w:ascii="Helvetica" w:eastAsia="Times New Roman" w:hAnsi="Helvetica" w:cs="Helvetica"/>
            <w:color w:val="0088CC"/>
            <w:sz w:val="21"/>
            <w:szCs w:val="21"/>
            <w:u w:val="single"/>
          </w:rPr>
          <w:t>Back</w:t>
        </w:r>
      </w:hyperlink>
    </w:p>
    <w:p w14:paraId="0F5F9EE5" w14:textId="257C9B9E" w:rsidR="00B25693" w:rsidRPr="002A4BB9"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26" w:name="limits"/>
      <w:bookmarkEnd w:id="26"/>
      <w:r w:rsidRPr="002A4BB9">
        <w:rPr>
          <w:rFonts w:ascii="Helvetica" w:eastAsia="Times New Roman" w:hAnsi="Helvetica" w:cs="Helvetica"/>
          <w:b/>
          <w:bCs/>
          <w:color w:val="000000" w:themeColor="text1"/>
          <w:sz w:val="21"/>
          <w:szCs w:val="21"/>
        </w:rPr>
        <w:t>What are some of the limitations of the Employee and Dependent Scholarship Program?</w:t>
      </w:r>
    </w:p>
    <w:p w14:paraId="625F80D8" w14:textId="4FB0C362"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xml:space="preserve">Employees must be in pay status as a </w:t>
      </w:r>
      <w:r w:rsidRPr="00267E56">
        <w:rPr>
          <w:rFonts w:ascii="Helvetica" w:eastAsia="Times New Roman" w:hAnsi="Helvetica" w:cs="Helvetica"/>
          <w:color w:val="000000" w:themeColor="text1"/>
          <w:sz w:val="21"/>
          <w:szCs w:val="21"/>
        </w:rPr>
        <w:t xml:space="preserve">regular </w:t>
      </w:r>
      <w:r w:rsidR="00064375" w:rsidRPr="00267E56">
        <w:rPr>
          <w:rFonts w:ascii="Helvetica" w:eastAsia="Times New Roman" w:hAnsi="Helvetica" w:cs="Helvetica"/>
          <w:color w:val="000000" w:themeColor="text1"/>
          <w:sz w:val="21"/>
          <w:szCs w:val="21"/>
        </w:rPr>
        <w:t xml:space="preserve">1.0 FTE </w:t>
      </w:r>
      <w:r w:rsidRPr="00B25693">
        <w:rPr>
          <w:rFonts w:ascii="Helvetica" w:eastAsia="Times New Roman" w:hAnsi="Helvetica" w:cs="Helvetica"/>
          <w:color w:val="333333"/>
          <w:sz w:val="21"/>
          <w:szCs w:val="21"/>
        </w:rPr>
        <w:t>employee on the first day of classes to be eligible for the Employee/ Dependent Scholarship Program. Employees on an unpaid leave of absence are not eligible. Employees separating</w:t>
      </w:r>
      <w:r w:rsidR="0092149D">
        <w:rPr>
          <w:rFonts w:ascii="Helvetica" w:eastAsia="Times New Roman" w:hAnsi="Helvetica" w:cs="Helvetica"/>
          <w:color w:val="333333"/>
          <w:sz w:val="21"/>
          <w:szCs w:val="21"/>
        </w:rPr>
        <w:t xml:space="preserve"> </w:t>
      </w:r>
      <w:r w:rsidRPr="00B25693">
        <w:rPr>
          <w:rFonts w:ascii="Helvetica" w:eastAsia="Times New Roman" w:hAnsi="Helvetica" w:cs="Helvetica"/>
          <w:color w:val="333333"/>
          <w:sz w:val="21"/>
          <w:szCs w:val="21"/>
        </w:rPr>
        <w:t xml:space="preserve">or changing employment status to less than full time within 30 calendar days after the beginning of class (including summer) lose eligibility </w:t>
      </w:r>
      <w:r w:rsidR="0007221A">
        <w:rPr>
          <w:rFonts w:ascii="Helvetica" w:eastAsia="Times New Roman" w:hAnsi="Helvetica" w:cs="Helvetica"/>
          <w:color w:val="333333"/>
          <w:sz w:val="21"/>
          <w:szCs w:val="21"/>
        </w:rPr>
        <w:t xml:space="preserve">in the Scholarship </w:t>
      </w:r>
      <w:proofErr w:type="gramStart"/>
      <w:r w:rsidR="0007221A">
        <w:rPr>
          <w:rFonts w:ascii="Helvetica" w:eastAsia="Times New Roman" w:hAnsi="Helvetica" w:cs="Helvetica"/>
          <w:color w:val="333333"/>
          <w:sz w:val="21"/>
          <w:szCs w:val="21"/>
        </w:rPr>
        <w:t xml:space="preserve">Program, </w:t>
      </w:r>
      <w:r w:rsidRPr="00B25693">
        <w:rPr>
          <w:rFonts w:ascii="Helvetica" w:eastAsia="Times New Roman" w:hAnsi="Helvetica" w:cs="Helvetica"/>
          <w:color w:val="333333"/>
          <w:sz w:val="21"/>
          <w:szCs w:val="21"/>
        </w:rPr>
        <w:t>and</w:t>
      </w:r>
      <w:proofErr w:type="gramEnd"/>
      <w:r w:rsidRPr="00B25693">
        <w:rPr>
          <w:rFonts w:ascii="Helvetica" w:eastAsia="Times New Roman" w:hAnsi="Helvetica" w:cs="Helvetica"/>
          <w:color w:val="333333"/>
          <w:sz w:val="21"/>
          <w:szCs w:val="21"/>
        </w:rPr>
        <w:t xml:space="preserve"> will be billed for the full tuition</w:t>
      </w:r>
      <w:r w:rsidR="00A33B1F">
        <w:rPr>
          <w:rFonts w:ascii="Helvetica" w:eastAsia="Times New Roman" w:hAnsi="Helvetica" w:cs="Helvetica"/>
          <w:color w:val="333333"/>
          <w:sz w:val="21"/>
          <w:szCs w:val="21"/>
        </w:rPr>
        <w:t xml:space="preserve">. </w:t>
      </w:r>
      <w:r w:rsidR="0092149D" w:rsidRPr="00267E56">
        <w:rPr>
          <w:rFonts w:ascii="Helvetica" w:eastAsia="Times New Roman" w:hAnsi="Helvetica" w:cs="Helvetica"/>
          <w:color w:val="000000" w:themeColor="text1"/>
          <w:sz w:val="21"/>
          <w:szCs w:val="21"/>
        </w:rPr>
        <w:t xml:space="preserve">Employees separating 31 days or more after the beginning of the class, no </w:t>
      </w:r>
      <w:r w:rsidR="000825E4">
        <w:rPr>
          <w:rFonts w:ascii="Helvetica" w:eastAsia="Times New Roman" w:hAnsi="Helvetica" w:cs="Helvetica"/>
          <w:color w:val="000000" w:themeColor="text1"/>
          <w:sz w:val="21"/>
          <w:szCs w:val="21"/>
        </w:rPr>
        <w:t xml:space="preserve">scholarship </w:t>
      </w:r>
      <w:r w:rsidR="0092149D" w:rsidRPr="00267E56">
        <w:rPr>
          <w:rFonts w:ascii="Helvetica" w:eastAsia="Times New Roman" w:hAnsi="Helvetica" w:cs="Helvetica"/>
          <w:color w:val="000000" w:themeColor="text1"/>
          <w:sz w:val="21"/>
          <w:szCs w:val="21"/>
        </w:rPr>
        <w:t>tuition repayment is required.</w:t>
      </w:r>
      <w:r w:rsidR="00A33B1F" w:rsidRPr="00267E56">
        <w:rPr>
          <w:rFonts w:ascii="Helvetica" w:eastAsia="Times New Roman" w:hAnsi="Helvetica" w:cs="Helvetica"/>
          <w:color w:val="000000" w:themeColor="text1"/>
          <w:sz w:val="21"/>
          <w:szCs w:val="21"/>
        </w:rPr>
        <w:t xml:space="preserve">  Please notify your HR Benefits office is separation occurs while enrolled in classes, HR Benefits will then coordinate with </w:t>
      </w:r>
      <w:r w:rsidR="005123C3">
        <w:rPr>
          <w:rFonts w:ascii="Helvetica" w:eastAsia="Times New Roman" w:hAnsi="Helvetica" w:cs="Helvetica"/>
          <w:color w:val="000000" w:themeColor="text1"/>
          <w:sz w:val="21"/>
          <w:szCs w:val="21"/>
        </w:rPr>
        <w:t>Business Systems Technology</w:t>
      </w:r>
      <w:r w:rsidR="00A33B1F" w:rsidRPr="00267E56">
        <w:rPr>
          <w:rFonts w:ascii="Helvetica" w:eastAsia="Times New Roman" w:hAnsi="Helvetica" w:cs="Helvetica"/>
          <w:color w:val="000000" w:themeColor="text1"/>
          <w:sz w:val="21"/>
          <w:szCs w:val="21"/>
        </w:rPr>
        <w:t xml:space="preserve"> to ensure the scholarship </w:t>
      </w:r>
      <w:r w:rsidR="000825E4">
        <w:rPr>
          <w:rFonts w:ascii="Helvetica" w:eastAsia="Times New Roman" w:hAnsi="Helvetica" w:cs="Helvetica"/>
          <w:color w:val="000000" w:themeColor="text1"/>
          <w:sz w:val="21"/>
          <w:szCs w:val="21"/>
        </w:rPr>
        <w:t xml:space="preserve">credits </w:t>
      </w:r>
      <w:r w:rsidR="00A33B1F" w:rsidRPr="00267E56">
        <w:rPr>
          <w:rFonts w:ascii="Helvetica" w:eastAsia="Times New Roman" w:hAnsi="Helvetica" w:cs="Helvetica"/>
          <w:color w:val="000000" w:themeColor="text1"/>
          <w:sz w:val="21"/>
          <w:szCs w:val="21"/>
        </w:rPr>
        <w:t>(if beyond 31 days of the class starting), to ensure the scholarship credits remain applied to the student account.</w:t>
      </w:r>
      <w:r w:rsidRPr="00267E56">
        <w:rPr>
          <w:rFonts w:ascii="Helvetica" w:eastAsia="Times New Roman" w:hAnsi="Helvetica" w:cs="Helvetica"/>
          <w:color w:val="000000" w:themeColor="text1"/>
          <w:sz w:val="21"/>
          <w:szCs w:val="21"/>
        </w:rPr>
        <w:br/>
      </w:r>
      <w:r w:rsidRPr="00B25693">
        <w:rPr>
          <w:rFonts w:ascii="Helvetica" w:eastAsia="Times New Roman" w:hAnsi="Helvetica" w:cs="Helvetica"/>
          <w:color w:val="333333"/>
          <w:sz w:val="21"/>
          <w:szCs w:val="21"/>
        </w:rPr>
        <w:br/>
        <w:t>The Employee and Dependent Scholarship Program will pay resident tuition for a maximum of 15 credit hours during a 12-month period (August through July). If you have not established Nebraska residency through the Admissions Office, you will be billed for the difference in resident and non-resident tuition.</w:t>
      </w:r>
      <w:r w:rsidRPr="00B25693">
        <w:rPr>
          <w:rFonts w:ascii="Helvetica" w:eastAsia="Times New Roman" w:hAnsi="Helvetica" w:cs="Helvetica"/>
          <w:color w:val="333333"/>
          <w:sz w:val="21"/>
          <w:szCs w:val="21"/>
        </w:rPr>
        <w:br/>
      </w:r>
      <w:r w:rsidRPr="00B25693">
        <w:rPr>
          <w:rFonts w:ascii="Helvetica" w:eastAsia="Times New Roman" w:hAnsi="Helvetica" w:cs="Helvetica"/>
          <w:color w:val="333333"/>
          <w:sz w:val="21"/>
          <w:szCs w:val="21"/>
        </w:rPr>
        <w:br/>
        <w:t>Non-attendance at a class does not constitute an official drop. The student must process a drop/ withdrawal request</w:t>
      </w:r>
      <w:r w:rsidR="0019081C">
        <w:rPr>
          <w:rFonts w:ascii="Helvetica" w:eastAsia="Times New Roman" w:hAnsi="Helvetica" w:cs="Helvetica"/>
          <w:color w:val="333333"/>
          <w:sz w:val="21"/>
          <w:szCs w:val="21"/>
        </w:rPr>
        <w:t xml:space="preserve"> </w:t>
      </w:r>
      <w:r w:rsidR="00A33B1F">
        <w:rPr>
          <w:rFonts w:ascii="Helvetica" w:eastAsia="Times New Roman" w:hAnsi="Helvetica" w:cs="Helvetica"/>
          <w:color w:val="333333"/>
          <w:sz w:val="21"/>
          <w:szCs w:val="21"/>
        </w:rPr>
        <w:t xml:space="preserve">within </w:t>
      </w:r>
      <w:proofErr w:type="spellStart"/>
      <w:r w:rsidR="00A33B1F">
        <w:rPr>
          <w:rFonts w:ascii="Helvetica" w:eastAsia="Times New Roman" w:hAnsi="Helvetica" w:cs="Helvetica"/>
          <w:color w:val="333333"/>
          <w:sz w:val="21"/>
          <w:szCs w:val="21"/>
        </w:rPr>
        <w:t>MavLink</w:t>
      </w:r>
      <w:proofErr w:type="spellEnd"/>
      <w:r w:rsidR="00A33B1F">
        <w:rPr>
          <w:rFonts w:ascii="Helvetica" w:eastAsia="Times New Roman" w:hAnsi="Helvetica" w:cs="Helvetica"/>
          <w:color w:val="333333"/>
          <w:sz w:val="21"/>
          <w:szCs w:val="21"/>
        </w:rPr>
        <w:t>.</w:t>
      </w:r>
    </w:p>
    <w:p w14:paraId="04DECD84" w14:textId="77777777" w:rsidR="00B25693" w:rsidRPr="00B25693" w:rsidRDefault="00C77EDA" w:rsidP="00B25693">
      <w:pPr>
        <w:spacing w:after="150" w:line="300" w:lineRule="atLeast"/>
        <w:rPr>
          <w:rFonts w:ascii="Helvetica" w:eastAsia="Times New Roman" w:hAnsi="Helvetica" w:cs="Helvetica"/>
          <w:color w:val="333333"/>
          <w:sz w:val="21"/>
          <w:szCs w:val="21"/>
        </w:rPr>
      </w:pPr>
      <w:hyperlink r:id="rId56" w:anchor="top3" w:history="1">
        <w:r w:rsidR="00B25693" w:rsidRPr="00B25693">
          <w:rPr>
            <w:rFonts w:ascii="Helvetica" w:eastAsia="Times New Roman" w:hAnsi="Helvetica" w:cs="Helvetica"/>
            <w:color w:val="0088CC"/>
            <w:sz w:val="21"/>
            <w:szCs w:val="21"/>
            <w:u w:val="single"/>
          </w:rPr>
          <w:t>Back</w:t>
        </w:r>
      </w:hyperlink>
    </w:p>
    <w:p w14:paraId="0C8DA4F6" w14:textId="5CC07FB9" w:rsidR="00B25693" w:rsidRPr="0014723D" w:rsidRDefault="00B25693" w:rsidP="00B25693">
      <w:pPr>
        <w:spacing w:after="150" w:line="300" w:lineRule="atLeast"/>
        <w:rPr>
          <w:rFonts w:ascii="Helvetica" w:eastAsia="Times New Roman" w:hAnsi="Helvetica" w:cs="Helvetica"/>
          <w:b/>
          <w:bCs/>
          <w:color w:val="333333"/>
          <w:sz w:val="21"/>
          <w:szCs w:val="21"/>
        </w:rPr>
      </w:pPr>
      <w:r w:rsidRPr="00B25693">
        <w:rPr>
          <w:rFonts w:ascii="Helvetica" w:eastAsia="Times New Roman" w:hAnsi="Helvetica" w:cs="Helvetica"/>
          <w:color w:val="333333"/>
          <w:sz w:val="21"/>
          <w:szCs w:val="21"/>
        </w:rPr>
        <w:t> </w:t>
      </w:r>
      <w:bookmarkStart w:id="27" w:name="refund"/>
      <w:bookmarkEnd w:id="27"/>
      <w:r w:rsidRPr="0014723D">
        <w:rPr>
          <w:rFonts w:ascii="Helvetica" w:eastAsia="Times New Roman" w:hAnsi="Helvetica" w:cs="Helvetica"/>
          <w:b/>
          <w:bCs/>
          <w:color w:val="000000" w:themeColor="text1"/>
          <w:sz w:val="21"/>
          <w:szCs w:val="21"/>
        </w:rPr>
        <w:t>What are the refund and credit rules for dropped classes?</w:t>
      </w:r>
    </w:p>
    <w:p w14:paraId="30FE3687" w14:textId="7C15CAB2" w:rsidR="00B25693" w:rsidRPr="00B25693" w:rsidRDefault="00B25693" w:rsidP="00B25693">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lastRenderedPageBreak/>
        <w:t>To verify the exact drop dates for the refund schedule, please</w:t>
      </w:r>
      <w:r w:rsidR="00A33B1F">
        <w:rPr>
          <w:rFonts w:ascii="Helvetica" w:eastAsia="Times New Roman" w:hAnsi="Helvetica" w:cs="Helvetica"/>
          <w:color w:val="333333"/>
          <w:sz w:val="21"/>
          <w:szCs w:val="21"/>
        </w:rPr>
        <w:t xml:space="preserve"> login to</w:t>
      </w:r>
      <w:r w:rsidR="00064375">
        <w:rPr>
          <w:rFonts w:ascii="Helvetica" w:eastAsia="Times New Roman" w:hAnsi="Helvetica" w:cs="Helvetica"/>
          <w:color w:val="333333"/>
          <w:sz w:val="21"/>
          <w:szCs w:val="21"/>
        </w:rPr>
        <w:t xml:space="preserve"> the Cashiering Student Accounts link: </w:t>
      </w:r>
      <w:hyperlink r:id="rId57" w:history="1">
        <w:r w:rsidR="00064375" w:rsidRPr="0075647A">
          <w:rPr>
            <w:rStyle w:val="Hyperlink"/>
            <w:rFonts w:ascii="Segoe UI" w:hAnsi="Segoe UI" w:cs="Segoe UI"/>
            <w:sz w:val="18"/>
            <w:szCs w:val="18"/>
          </w:rPr>
          <w:t>https://www.unomaha.edu/accounting-services/cashiering-and-student-accounts/tuition-fees-and-refunds/tuition-refund-schedule.php</w:t>
        </w:r>
      </w:hyperlink>
      <w:r w:rsidR="00064375">
        <w:rPr>
          <w:rFonts w:ascii="Arial" w:hAnsi="Arial" w:cs="Arial"/>
          <w:sz w:val="20"/>
          <w:szCs w:val="20"/>
        </w:rPr>
        <w:t xml:space="preserve">. </w:t>
      </w:r>
    </w:p>
    <w:p w14:paraId="6C1138D4" w14:textId="77777777" w:rsidR="00064375" w:rsidRPr="00B25693" w:rsidRDefault="00B25693" w:rsidP="00064375">
      <w:pPr>
        <w:spacing w:after="150" w:line="300" w:lineRule="atLeast"/>
        <w:rPr>
          <w:rFonts w:ascii="Helvetica" w:eastAsia="Times New Roman" w:hAnsi="Helvetica" w:cs="Helvetica"/>
          <w:color w:val="333333"/>
          <w:sz w:val="21"/>
          <w:szCs w:val="21"/>
        </w:rPr>
      </w:pPr>
      <w:r w:rsidRPr="00B25693">
        <w:rPr>
          <w:rFonts w:ascii="Helvetica" w:eastAsia="Times New Roman" w:hAnsi="Helvetica" w:cs="Helvetica"/>
          <w:color w:val="333333"/>
          <w:sz w:val="21"/>
          <w:szCs w:val="21"/>
        </w:rPr>
        <w:t> </w:t>
      </w:r>
      <w:hyperlink r:id="rId58" w:anchor="top3" w:history="1">
        <w:r w:rsidR="00064375" w:rsidRPr="00267E56">
          <w:rPr>
            <w:rFonts w:ascii="Helvetica" w:eastAsia="Times New Roman" w:hAnsi="Helvetica" w:cs="Helvetica"/>
            <w:color w:val="00B0F0"/>
            <w:sz w:val="21"/>
            <w:szCs w:val="21"/>
            <w:u w:val="single"/>
          </w:rPr>
          <w:t>Back</w:t>
        </w:r>
      </w:hyperlink>
    </w:p>
    <w:p w14:paraId="4CA490AA" w14:textId="38D93102" w:rsidR="00B25693" w:rsidRPr="0014723D" w:rsidRDefault="005E0ED0" w:rsidP="001740E5">
      <w:pPr>
        <w:spacing w:after="0" w:line="300" w:lineRule="atLeast"/>
        <w:rPr>
          <w:rFonts w:ascii="Helvetica" w:eastAsia="Times New Roman" w:hAnsi="Helvetica" w:cs="Helvetica"/>
          <w:b/>
          <w:bCs/>
          <w:sz w:val="21"/>
          <w:szCs w:val="21"/>
        </w:rPr>
      </w:pPr>
      <w:r w:rsidRPr="0014723D">
        <w:rPr>
          <w:rFonts w:ascii="Helvetica" w:eastAsia="Times New Roman" w:hAnsi="Helvetica" w:cs="Helvetica"/>
          <w:b/>
          <w:bCs/>
          <w:sz w:val="21"/>
          <w:szCs w:val="21"/>
        </w:rPr>
        <w:t>If c</w:t>
      </w:r>
      <w:r w:rsidR="00B25693" w:rsidRPr="0014723D">
        <w:rPr>
          <w:rFonts w:ascii="Helvetica" w:eastAsia="Times New Roman" w:hAnsi="Helvetica" w:cs="Helvetica"/>
          <w:b/>
          <w:bCs/>
          <w:sz w:val="21"/>
          <w:szCs w:val="21"/>
        </w:rPr>
        <w:t xml:space="preserve">lasses </w:t>
      </w:r>
      <w:r w:rsidR="00AA7C1A" w:rsidRPr="0014723D">
        <w:rPr>
          <w:rFonts w:ascii="Helvetica" w:eastAsia="Times New Roman" w:hAnsi="Helvetica" w:cs="Helvetica"/>
          <w:b/>
          <w:bCs/>
          <w:sz w:val="21"/>
          <w:szCs w:val="21"/>
        </w:rPr>
        <w:t xml:space="preserve">are </w:t>
      </w:r>
      <w:r w:rsidR="00B25693" w:rsidRPr="0014723D">
        <w:rPr>
          <w:rFonts w:ascii="Helvetica" w:eastAsia="Times New Roman" w:hAnsi="Helvetica" w:cs="Helvetica"/>
          <w:b/>
          <w:bCs/>
          <w:sz w:val="21"/>
          <w:szCs w:val="21"/>
        </w:rPr>
        <w:t>dropped</w:t>
      </w:r>
      <w:r w:rsidRPr="0014723D">
        <w:rPr>
          <w:rFonts w:ascii="Helvetica" w:eastAsia="Times New Roman" w:hAnsi="Helvetica" w:cs="Helvetica"/>
          <w:b/>
          <w:bCs/>
          <w:sz w:val="21"/>
          <w:szCs w:val="21"/>
        </w:rPr>
        <w:t xml:space="preserve">, </w:t>
      </w:r>
      <w:r w:rsidR="00AA7C1A" w:rsidRPr="0014723D">
        <w:rPr>
          <w:rFonts w:ascii="Helvetica" w:eastAsia="Times New Roman" w:hAnsi="Helvetica" w:cs="Helvetica"/>
          <w:b/>
          <w:bCs/>
          <w:sz w:val="21"/>
          <w:szCs w:val="21"/>
        </w:rPr>
        <w:t xml:space="preserve">what happens in relation to </w:t>
      </w:r>
      <w:r w:rsidRPr="0014723D">
        <w:rPr>
          <w:rFonts w:ascii="Helvetica" w:eastAsia="Times New Roman" w:hAnsi="Helvetica" w:cs="Helvetica"/>
          <w:b/>
          <w:bCs/>
          <w:sz w:val="21"/>
          <w:szCs w:val="21"/>
        </w:rPr>
        <w:t xml:space="preserve">Tuition </w:t>
      </w:r>
      <w:r w:rsidR="00AA7C1A" w:rsidRPr="0014723D">
        <w:rPr>
          <w:rFonts w:ascii="Helvetica" w:eastAsia="Times New Roman" w:hAnsi="Helvetica" w:cs="Helvetica"/>
          <w:b/>
          <w:bCs/>
          <w:sz w:val="21"/>
          <w:szCs w:val="21"/>
        </w:rPr>
        <w:t>costs and/or Scholarship Credits</w:t>
      </w:r>
      <w:r w:rsidRPr="0014723D">
        <w:rPr>
          <w:rFonts w:ascii="Helvetica" w:eastAsia="Times New Roman" w:hAnsi="Helvetica" w:cs="Helvetica"/>
          <w:b/>
          <w:bCs/>
          <w:sz w:val="21"/>
          <w:szCs w:val="21"/>
        </w:rPr>
        <w:t>?</w:t>
      </w:r>
    </w:p>
    <w:p w14:paraId="6953C09C" w14:textId="5065D18C" w:rsidR="00AA7C1A" w:rsidRDefault="00B25693" w:rsidP="00064375">
      <w:pPr>
        <w:spacing w:after="0" w:line="240" w:lineRule="auto"/>
        <w:rPr>
          <w:rFonts w:ascii="Arial" w:hAnsi="Arial" w:cs="Arial"/>
          <w:sz w:val="20"/>
          <w:szCs w:val="20"/>
        </w:rPr>
      </w:pPr>
      <w:r w:rsidRPr="00B25693">
        <w:rPr>
          <w:rFonts w:ascii="Helvetica" w:eastAsia="Times New Roman" w:hAnsi="Helvetica" w:cs="Helvetica"/>
          <w:color w:val="333333"/>
          <w:sz w:val="21"/>
          <w:szCs w:val="21"/>
        </w:rPr>
        <w:br/>
      </w:r>
      <w:r w:rsidR="005E0ED0">
        <w:rPr>
          <w:rFonts w:ascii="Helvetica" w:eastAsia="Times New Roman" w:hAnsi="Helvetica" w:cs="Helvetica"/>
          <w:color w:val="333333"/>
          <w:sz w:val="21"/>
          <w:szCs w:val="21"/>
        </w:rPr>
        <w:t>Employees</w:t>
      </w:r>
      <w:r w:rsidR="00064375">
        <w:rPr>
          <w:rFonts w:ascii="Helvetica" w:eastAsia="Times New Roman" w:hAnsi="Helvetica" w:cs="Helvetica"/>
          <w:color w:val="333333"/>
          <w:sz w:val="21"/>
          <w:szCs w:val="21"/>
        </w:rPr>
        <w:t xml:space="preserve">, </w:t>
      </w:r>
      <w:r w:rsidR="00064375" w:rsidRPr="00267E56">
        <w:rPr>
          <w:rFonts w:ascii="Helvetica" w:eastAsia="Times New Roman" w:hAnsi="Helvetica" w:cs="Helvetica"/>
          <w:sz w:val="21"/>
          <w:szCs w:val="21"/>
        </w:rPr>
        <w:t>spouses,</w:t>
      </w:r>
      <w:r w:rsidR="005E0ED0" w:rsidRPr="00267E56">
        <w:rPr>
          <w:rFonts w:ascii="Helvetica" w:eastAsia="Times New Roman" w:hAnsi="Helvetica" w:cs="Helvetica"/>
          <w:sz w:val="21"/>
          <w:szCs w:val="21"/>
        </w:rPr>
        <w:t xml:space="preserve"> </w:t>
      </w:r>
      <w:r w:rsidR="005E0ED0">
        <w:rPr>
          <w:rFonts w:ascii="Helvetica" w:eastAsia="Times New Roman" w:hAnsi="Helvetica" w:cs="Helvetica"/>
          <w:color w:val="333333"/>
          <w:sz w:val="21"/>
          <w:szCs w:val="21"/>
        </w:rPr>
        <w:t xml:space="preserve">or eligible dependents should refer to the Cashiering Student Accounts link: </w:t>
      </w:r>
      <w:hyperlink r:id="rId59" w:history="1">
        <w:r w:rsidR="005E0ED0">
          <w:rPr>
            <w:rStyle w:val="cf01"/>
            <w:color w:val="0000FF"/>
            <w:u w:val="single"/>
          </w:rPr>
          <w:t>https://www.unomaha.edu/accounting-services/cashiering-and-student-accounts/tuition-fees-and-refunds/tuition-refund-schedule.php</w:t>
        </w:r>
      </w:hyperlink>
      <w:r w:rsidR="005E0ED0">
        <w:rPr>
          <w:rFonts w:ascii="Arial" w:hAnsi="Arial" w:cs="Arial"/>
          <w:sz w:val="20"/>
          <w:szCs w:val="20"/>
        </w:rPr>
        <w:t xml:space="preserve">. </w:t>
      </w:r>
    </w:p>
    <w:p w14:paraId="6D24CE36" w14:textId="77777777" w:rsidR="00064375" w:rsidRDefault="00064375" w:rsidP="00064375">
      <w:pPr>
        <w:spacing w:after="0" w:line="240" w:lineRule="auto"/>
        <w:rPr>
          <w:rFonts w:ascii="Arial" w:hAnsi="Arial" w:cs="Arial"/>
          <w:sz w:val="20"/>
          <w:szCs w:val="20"/>
        </w:rPr>
      </w:pPr>
    </w:p>
    <w:p w14:paraId="7D681C1D" w14:textId="4E1D4E70" w:rsidR="00995B44" w:rsidRPr="0014723D" w:rsidRDefault="00995B44" w:rsidP="002A4BB9">
      <w:pPr>
        <w:spacing w:after="150" w:line="300" w:lineRule="atLeast"/>
        <w:ind w:firstLine="720"/>
        <w:rPr>
          <w:rFonts w:ascii="Arial" w:hAnsi="Arial" w:cs="Arial"/>
          <w:b/>
          <w:bCs/>
          <w:sz w:val="20"/>
          <w:szCs w:val="20"/>
          <w:u w:val="single"/>
        </w:rPr>
      </w:pPr>
      <w:r w:rsidRPr="002A4BB9">
        <w:rPr>
          <w:rFonts w:ascii="Helvetica" w:hAnsi="Helvetica" w:cs="Helvetica"/>
          <w:b/>
          <w:bCs/>
          <w:sz w:val="21"/>
          <w:szCs w:val="21"/>
          <w:u w:val="single"/>
        </w:rPr>
        <w:t>If dropped within the 100% refund period</w:t>
      </w:r>
      <w:r w:rsidRPr="0014723D">
        <w:rPr>
          <w:rFonts w:ascii="Arial" w:hAnsi="Arial" w:cs="Arial"/>
          <w:b/>
          <w:bCs/>
          <w:sz w:val="20"/>
          <w:szCs w:val="20"/>
          <w:u w:val="single"/>
        </w:rPr>
        <w:t>:</w:t>
      </w:r>
    </w:p>
    <w:p w14:paraId="0B448215" w14:textId="5AE0F4B3" w:rsidR="00995B44" w:rsidRPr="004C7151" w:rsidRDefault="00B25693" w:rsidP="002A4BB9">
      <w:pPr>
        <w:spacing w:after="150" w:line="300" w:lineRule="atLeast"/>
        <w:ind w:left="720" w:firstLine="720"/>
        <w:rPr>
          <w:rFonts w:ascii="Helvetica" w:eastAsia="Times New Roman" w:hAnsi="Helvetica" w:cs="Helvetica"/>
          <w:color w:val="92D050"/>
          <w:sz w:val="21"/>
          <w:szCs w:val="21"/>
        </w:rPr>
      </w:pPr>
      <w:r w:rsidRPr="0014723D">
        <w:rPr>
          <w:rFonts w:ascii="Helvetica" w:eastAsia="Times New Roman" w:hAnsi="Helvetica" w:cs="Helvetica"/>
          <w:b/>
          <w:bCs/>
          <w:color w:val="333333"/>
          <w:sz w:val="21"/>
          <w:szCs w:val="21"/>
          <w:u w:val="single"/>
        </w:rPr>
        <w:t>If an employee and/or spouse</w:t>
      </w:r>
      <w:r w:rsidRPr="00B25693">
        <w:rPr>
          <w:rFonts w:ascii="Helvetica" w:eastAsia="Times New Roman" w:hAnsi="Helvetica" w:cs="Helvetica"/>
          <w:color w:val="333333"/>
          <w:sz w:val="21"/>
          <w:szCs w:val="21"/>
        </w:rPr>
        <w:t xml:space="preserve"> goes through the official drop procedures</w:t>
      </w:r>
      <w:r w:rsidR="00995B44">
        <w:rPr>
          <w:rFonts w:ascii="Helvetica" w:eastAsia="Times New Roman" w:hAnsi="Helvetica" w:cs="Helvetica"/>
          <w:color w:val="333333"/>
          <w:sz w:val="21"/>
          <w:szCs w:val="21"/>
        </w:rPr>
        <w:t xml:space="preserve"> (within </w:t>
      </w:r>
      <w:proofErr w:type="spellStart"/>
      <w:r w:rsidR="00995B44">
        <w:rPr>
          <w:rFonts w:ascii="Helvetica" w:eastAsia="Times New Roman" w:hAnsi="Helvetica" w:cs="Helvetica"/>
          <w:color w:val="333333"/>
          <w:sz w:val="21"/>
          <w:szCs w:val="21"/>
        </w:rPr>
        <w:t>MavLink</w:t>
      </w:r>
      <w:proofErr w:type="spellEnd"/>
      <w:r w:rsidR="00995B44">
        <w:rPr>
          <w:rFonts w:ascii="Helvetica" w:eastAsia="Times New Roman" w:hAnsi="Helvetica" w:cs="Helvetica"/>
          <w:color w:val="333333"/>
          <w:sz w:val="21"/>
          <w:szCs w:val="21"/>
        </w:rPr>
        <w:t xml:space="preserve">) </w:t>
      </w:r>
      <w:r w:rsidRPr="000825E4">
        <w:rPr>
          <w:rFonts w:ascii="Helvetica" w:eastAsia="Times New Roman" w:hAnsi="Helvetica" w:cs="Helvetica"/>
          <w:i/>
          <w:iCs/>
          <w:color w:val="333333"/>
          <w:sz w:val="21"/>
          <w:szCs w:val="21"/>
        </w:rPr>
        <w:t>within</w:t>
      </w:r>
      <w:r w:rsidRPr="00995B44">
        <w:rPr>
          <w:rFonts w:ascii="Helvetica" w:eastAsia="Times New Roman" w:hAnsi="Helvetica" w:cs="Helvetica"/>
          <w:color w:val="333333"/>
          <w:sz w:val="21"/>
          <w:szCs w:val="21"/>
        </w:rPr>
        <w:t xml:space="preserve"> the 100%</w:t>
      </w:r>
      <w:r w:rsidRPr="00B25693">
        <w:rPr>
          <w:rFonts w:ascii="Helvetica" w:eastAsia="Times New Roman" w:hAnsi="Helvetica" w:cs="Helvetica"/>
          <w:color w:val="333333"/>
          <w:sz w:val="21"/>
          <w:szCs w:val="21"/>
        </w:rPr>
        <w:t> refund period</w:t>
      </w:r>
      <w:r w:rsidR="00FA09A6">
        <w:rPr>
          <w:rFonts w:ascii="Helvetica" w:eastAsia="Times New Roman" w:hAnsi="Helvetica" w:cs="Helvetica"/>
          <w:color w:val="333333"/>
          <w:sz w:val="21"/>
          <w:szCs w:val="21"/>
        </w:rPr>
        <w:t xml:space="preserve"> </w:t>
      </w:r>
      <w:r w:rsidR="00FA09A6" w:rsidRPr="00267E56">
        <w:rPr>
          <w:rFonts w:ascii="Helvetica" w:eastAsia="Times New Roman" w:hAnsi="Helvetica" w:cs="Helvetica"/>
          <w:sz w:val="21"/>
          <w:szCs w:val="21"/>
        </w:rPr>
        <w:t xml:space="preserve">(tuition </w:t>
      </w:r>
      <w:r w:rsidR="0007221A" w:rsidRPr="00267E56">
        <w:rPr>
          <w:rFonts w:ascii="Helvetica" w:eastAsia="Times New Roman" w:hAnsi="Helvetica" w:cs="Helvetica"/>
          <w:sz w:val="21"/>
          <w:szCs w:val="21"/>
        </w:rPr>
        <w:t xml:space="preserve">&amp; fees </w:t>
      </w:r>
      <w:r w:rsidR="00FA09A6" w:rsidRPr="00267E56">
        <w:rPr>
          <w:rFonts w:ascii="Helvetica" w:eastAsia="Times New Roman" w:hAnsi="Helvetica" w:cs="Helvetica"/>
          <w:sz w:val="21"/>
          <w:szCs w:val="21"/>
        </w:rPr>
        <w:t>only</w:t>
      </w:r>
      <w:r w:rsidR="00064375" w:rsidRPr="00267E56">
        <w:rPr>
          <w:rFonts w:ascii="Helvetica" w:eastAsia="Times New Roman" w:hAnsi="Helvetica" w:cs="Helvetica"/>
          <w:sz w:val="21"/>
          <w:szCs w:val="21"/>
        </w:rPr>
        <w:t xml:space="preserve"> would be refunded</w:t>
      </w:r>
      <w:r w:rsidR="004C7151" w:rsidRPr="00267E56">
        <w:rPr>
          <w:rFonts w:ascii="Helvetica" w:eastAsia="Times New Roman" w:hAnsi="Helvetica" w:cs="Helvetica"/>
          <w:sz w:val="21"/>
          <w:szCs w:val="21"/>
        </w:rPr>
        <w:t>)</w:t>
      </w:r>
      <w:r w:rsidR="00064375" w:rsidRPr="00267E56">
        <w:rPr>
          <w:rFonts w:ascii="Helvetica" w:eastAsia="Times New Roman" w:hAnsi="Helvetica" w:cs="Helvetica"/>
          <w:sz w:val="21"/>
          <w:szCs w:val="21"/>
        </w:rPr>
        <w:t>. T</w:t>
      </w:r>
      <w:r w:rsidRPr="00267E56">
        <w:rPr>
          <w:rFonts w:ascii="Helvetica" w:eastAsia="Times New Roman" w:hAnsi="Helvetica" w:cs="Helvetica"/>
          <w:sz w:val="21"/>
          <w:szCs w:val="21"/>
        </w:rPr>
        <w:t>he allocated scholarship hours will be eligible for re-use that academic year</w:t>
      </w:r>
      <w:r w:rsidR="00995B44" w:rsidRPr="00267E56">
        <w:rPr>
          <w:rFonts w:ascii="Helvetica" w:eastAsia="Times New Roman" w:hAnsi="Helvetica" w:cs="Helvetica"/>
          <w:sz w:val="21"/>
          <w:szCs w:val="21"/>
        </w:rPr>
        <w:t xml:space="preserve"> (the employee would adjust the credit hours used via Firefly)</w:t>
      </w:r>
      <w:r w:rsidRPr="00267E56">
        <w:rPr>
          <w:rFonts w:ascii="Helvetica" w:eastAsia="Times New Roman" w:hAnsi="Helvetica" w:cs="Helvetica"/>
          <w:sz w:val="21"/>
          <w:szCs w:val="21"/>
        </w:rPr>
        <w:t xml:space="preserve">. </w:t>
      </w:r>
    </w:p>
    <w:p w14:paraId="3C48378F" w14:textId="77777777" w:rsidR="00995B44" w:rsidRPr="0014723D" w:rsidRDefault="00995B44" w:rsidP="002A4BB9">
      <w:pPr>
        <w:spacing w:after="150" w:line="300" w:lineRule="atLeast"/>
        <w:ind w:firstLine="720"/>
        <w:rPr>
          <w:rFonts w:ascii="Helvetica" w:eastAsia="Times New Roman" w:hAnsi="Helvetica" w:cs="Helvetica"/>
          <w:b/>
          <w:bCs/>
          <w:color w:val="333333"/>
          <w:sz w:val="21"/>
          <w:szCs w:val="21"/>
          <w:u w:val="single"/>
        </w:rPr>
      </w:pPr>
      <w:r w:rsidRPr="0014723D">
        <w:rPr>
          <w:rFonts w:ascii="Helvetica" w:eastAsia="Times New Roman" w:hAnsi="Helvetica" w:cs="Helvetica"/>
          <w:b/>
          <w:bCs/>
          <w:color w:val="333333"/>
          <w:sz w:val="21"/>
          <w:szCs w:val="21"/>
          <w:u w:val="single"/>
        </w:rPr>
        <w:t>If dropped after the 100% refund period:</w:t>
      </w:r>
    </w:p>
    <w:p w14:paraId="19B4E86E" w14:textId="4A21A1CA" w:rsidR="00B25693" w:rsidRPr="00267E56" w:rsidRDefault="005E0ED0" w:rsidP="002A4BB9">
      <w:pPr>
        <w:spacing w:after="150" w:line="300" w:lineRule="atLeast"/>
        <w:ind w:left="720" w:firstLine="720"/>
        <w:rPr>
          <w:rFonts w:ascii="Helvetica" w:eastAsia="Times New Roman" w:hAnsi="Helvetica" w:cs="Helvetica"/>
          <w:sz w:val="21"/>
          <w:szCs w:val="21"/>
        </w:rPr>
      </w:pPr>
      <w:r w:rsidRPr="0014723D">
        <w:rPr>
          <w:rFonts w:ascii="Helvetica" w:eastAsia="Times New Roman" w:hAnsi="Helvetica" w:cs="Helvetica"/>
          <w:b/>
          <w:bCs/>
          <w:color w:val="333333"/>
          <w:sz w:val="21"/>
          <w:szCs w:val="21"/>
          <w:u w:val="single"/>
        </w:rPr>
        <w:t>I</w:t>
      </w:r>
      <w:r w:rsidR="00B25693" w:rsidRPr="0014723D">
        <w:rPr>
          <w:rFonts w:ascii="Helvetica" w:eastAsia="Times New Roman" w:hAnsi="Helvetica" w:cs="Helvetica"/>
          <w:b/>
          <w:bCs/>
          <w:color w:val="333333"/>
          <w:sz w:val="21"/>
          <w:szCs w:val="21"/>
          <w:u w:val="single"/>
        </w:rPr>
        <w:t xml:space="preserve">f </w:t>
      </w:r>
      <w:r w:rsidR="001B73AB" w:rsidRPr="0014723D">
        <w:rPr>
          <w:rFonts w:ascii="Helvetica" w:eastAsia="Times New Roman" w:hAnsi="Helvetica" w:cs="Helvetica"/>
          <w:b/>
          <w:bCs/>
          <w:color w:val="333333"/>
          <w:sz w:val="21"/>
          <w:szCs w:val="21"/>
          <w:u w:val="single"/>
        </w:rPr>
        <w:t>an employee and/or spouse</w:t>
      </w:r>
      <w:r w:rsidR="001B73AB">
        <w:rPr>
          <w:rFonts w:ascii="Helvetica" w:eastAsia="Times New Roman" w:hAnsi="Helvetica" w:cs="Helvetica"/>
          <w:color w:val="333333"/>
          <w:sz w:val="21"/>
          <w:szCs w:val="21"/>
        </w:rPr>
        <w:t xml:space="preserve"> goes through the official drop procedures (within </w:t>
      </w:r>
      <w:proofErr w:type="spellStart"/>
      <w:r w:rsidR="001B73AB">
        <w:rPr>
          <w:rFonts w:ascii="Helvetica" w:eastAsia="Times New Roman" w:hAnsi="Helvetica" w:cs="Helvetica"/>
          <w:color w:val="333333"/>
          <w:sz w:val="21"/>
          <w:szCs w:val="21"/>
        </w:rPr>
        <w:t>MavLink</w:t>
      </w:r>
      <w:proofErr w:type="spellEnd"/>
      <w:r w:rsidR="001B73AB">
        <w:rPr>
          <w:rFonts w:ascii="Helvetica" w:eastAsia="Times New Roman" w:hAnsi="Helvetica" w:cs="Helvetica"/>
          <w:color w:val="333333"/>
          <w:sz w:val="21"/>
          <w:szCs w:val="21"/>
        </w:rPr>
        <w:t xml:space="preserve">) of </w:t>
      </w:r>
      <w:r w:rsidR="00B25693" w:rsidRPr="00B25693">
        <w:rPr>
          <w:rFonts w:ascii="Helvetica" w:eastAsia="Times New Roman" w:hAnsi="Helvetica" w:cs="Helvetica"/>
          <w:color w:val="333333"/>
          <w:sz w:val="21"/>
          <w:szCs w:val="21"/>
        </w:rPr>
        <w:t xml:space="preserve">classes </w:t>
      </w:r>
      <w:r w:rsidR="00B25693" w:rsidRPr="00267E56">
        <w:rPr>
          <w:rFonts w:ascii="Helvetica" w:eastAsia="Times New Roman" w:hAnsi="Helvetica" w:cs="Helvetica"/>
          <w:sz w:val="21"/>
          <w:szCs w:val="21"/>
        </w:rPr>
        <w:t>dropped </w:t>
      </w:r>
      <w:r w:rsidR="00B25693" w:rsidRPr="000825E4">
        <w:rPr>
          <w:rFonts w:ascii="Helvetica" w:eastAsia="Times New Roman" w:hAnsi="Helvetica" w:cs="Helvetica"/>
          <w:i/>
          <w:iCs/>
          <w:sz w:val="21"/>
          <w:szCs w:val="21"/>
        </w:rPr>
        <w:t>after</w:t>
      </w:r>
      <w:r w:rsidR="00B25693" w:rsidRPr="00267E56">
        <w:rPr>
          <w:rFonts w:ascii="Helvetica" w:eastAsia="Times New Roman" w:hAnsi="Helvetica" w:cs="Helvetica"/>
          <w:sz w:val="21"/>
          <w:szCs w:val="21"/>
        </w:rPr>
        <w:t xml:space="preserve"> the 100</w:t>
      </w:r>
      <w:r w:rsidR="00B25693" w:rsidRPr="00267E56">
        <w:rPr>
          <w:rFonts w:ascii="Helvetica" w:eastAsia="Times New Roman" w:hAnsi="Helvetica" w:cs="Helvetica"/>
          <w:b/>
          <w:bCs/>
          <w:sz w:val="21"/>
          <w:szCs w:val="21"/>
        </w:rPr>
        <w:t>%</w:t>
      </w:r>
      <w:r w:rsidR="00B25693" w:rsidRPr="00267E56">
        <w:rPr>
          <w:rFonts w:ascii="Helvetica" w:eastAsia="Times New Roman" w:hAnsi="Helvetica" w:cs="Helvetica"/>
          <w:sz w:val="21"/>
          <w:szCs w:val="21"/>
        </w:rPr>
        <w:t> refund period</w:t>
      </w:r>
      <w:r w:rsidR="00B25693" w:rsidRPr="00B25693">
        <w:rPr>
          <w:rFonts w:ascii="Helvetica" w:eastAsia="Times New Roman" w:hAnsi="Helvetica" w:cs="Helvetica"/>
          <w:color w:val="333333"/>
          <w:sz w:val="21"/>
          <w:szCs w:val="21"/>
        </w:rPr>
        <w:t>, t</w:t>
      </w:r>
      <w:r w:rsidR="00995B44">
        <w:rPr>
          <w:rFonts w:ascii="Helvetica" w:eastAsia="Times New Roman" w:hAnsi="Helvetica" w:cs="Helvetica"/>
          <w:color w:val="333333"/>
          <w:sz w:val="21"/>
          <w:szCs w:val="21"/>
        </w:rPr>
        <w:t xml:space="preserve">he applicable percent of tuition is refunded (per the Student Accounts – Tuition Refund Schedule </w:t>
      </w:r>
      <w:hyperlink r:id="rId60" w:history="1">
        <w:r w:rsidR="00995B44">
          <w:rPr>
            <w:rStyle w:val="cf01"/>
            <w:color w:val="0000FF"/>
            <w:u w:val="single"/>
          </w:rPr>
          <w:t>https://www.unomaha.edu/accounting-services/cashiering-and-student-accounts/tuition-fees-and-refunds/tuition-refund-schedule.php</w:t>
        </w:r>
      </w:hyperlink>
      <w:r w:rsidR="00995B44">
        <w:rPr>
          <w:rFonts w:ascii="Arial" w:hAnsi="Arial" w:cs="Arial"/>
          <w:sz w:val="20"/>
          <w:szCs w:val="20"/>
        </w:rPr>
        <w:t>)</w:t>
      </w:r>
      <w:r w:rsidR="00064375">
        <w:rPr>
          <w:rFonts w:ascii="Arial" w:hAnsi="Arial" w:cs="Arial"/>
          <w:sz w:val="20"/>
          <w:szCs w:val="20"/>
        </w:rPr>
        <w:t xml:space="preserve">. </w:t>
      </w:r>
      <w:r w:rsidR="00064375" w:rsidRPr="000825E4">
        <w:rPr>
          <w:rFonts w:ascii="Helvetica" w:hAnsi="Helvetica" w:cs="Helvetica"/>
          <w:sz w:val="21"/>
          <w:szCs w:val="21"/>
        </w:rPr>
        <w:t xml:space="preserve">The applicable refund </w:t>
      </w:r>
      <w:r w:rsidR="00FA09A6" w:rsidRPr="000825E4">
        <w:rPr>
          <w:rFonts w:ascii="Helvetica" w:hAnsi="Helvetica" w:cs="Helvetica"/>
          <w:sz w:val="21"/>
          <w:szCs w:val="21"/>
        </w:rPr>
        <w:t xml:space="preserve">would be </w:t>
      </w:r>
      <w:r w:rsidR="00000D31" w:rsidRPr="000825E4">
        <w:rPr>
          <w:rFonts w:ascii="Helvetica" w:hAnsi="Helvetica" w:cs="Helvetica"/>
          <w:sz w:val="21"/>
          <w:szCs w:val="21"/>
        </w:rPr>
        <w:t xml:space="preserve">the partial </w:t>
      </w:r>
      <w:r w:rsidR="00FA09A6" w:rsidRPr="000825E4">
        <w:rPr>
          <w:rFonts w:ascii="Helvetica" w:hAnsi="Helvetica" w:cs="Helvetica"/>
          <w:sz w:val="21"/>
          <w:szCs w:val="21"/>
        </w:rPr>
        <w:t>tuition only</w:t>
      </w:r>
      <w:r w:rsidR="00000D31" w:rsidRPr="000825E4">
        <w:rPr>
          <w:rFonts w:ascii="Helvetica" w:hAnsi="Helvetica" w:cs="Helvetica"/>
          <w:sz w:val="21"/>
          <w:szCs w:val="21"/>
        </w:rPr>
        <w:t xml:space="preserve"> (</w:t>
      </w:r>
      <w:r w:rsidR="00FA09A6" w:rsidRPr="000825E4">
        <w:rPr>
          <w:rFonts w:ascii="Helvetica" w:hAnsi="Helvetica" w:cs="Helvetica"/>
          <w:sz w:val="21"/>
          <w:szCs w:val="21"/>
        </w:rPr>
        <w:t>no fees are reimbursed</w:t>
      </w:r>
      <w:r w:rsidR="00000D31" w:rsidRPr="000825E4">
        <w:rPr>
          <w:rFonts w:ascii="Helvetica" w:hAnsi="Helvetica" w:cs="Helvetica"/>
          <w:sz w:val="21"/>
          <w:szCs w:val="21"/>
        </w:rPr>
        <w:t>)</w:t>
      </w:r>
      <w:r w:rsidR="00FA09A6" w:rsidRPr="000825E4">
        <w:rPr>
          <w:rFonts w:ascii="Helvetica" w:hAnsi="Helvetica" w:cs="Helvetica"/>
          <w:sz w:val="21"/>
          <w:szCs w:val="21"/>
        </w:rPr>
        <w:t xml:space="preserve">, </w:t>
      </w:r>
      <w:r w:rsidR="001B73AB" w:rsidRPr="000825E4">
        <w:rPr>
          <w:rFonts w:ascii="Helvetica" w:hAnsi="Helvetica" w:cs="Helvetica"/>
          <w:sz w:val="21"/>
          <w:szCs w:val="21"/>
        </w:rPr>
        <w:t xml:space="preserve">&amp; </w:t>
      </w:r>
      <w:r w:rsidR="00B25693" w:rsidRPr="000825E4">
        <w:rPr>
          <w:rFonts w:ascii="Helvetica" w:eastAsia="Times New Roman" w:hAnsi="Helvetica" w:cs="Helvetica"/>
          <w:sz w:val="21"/>
          <w:szCs w:val="21"/>
        </w:rPr>
        <w:t xml:space="preserve">the allocated scholarship hours </w:t>
      </w:r>
      <w:r w:rsidR="00000D31" w:rsidRPr="000825E4">
        <w:rPr>
          <w:rFonts w:ascii="Helvetica" w:eastAsia="Times New Roman" w:hAnsi="Helvetica" w:cs="Helvetica"/>
          <w:sz w:val="21"/>
          <w:szCs w:val="21"/>
        </w:rPr>
        <w:t>would be applied to the portion of tuition owed.</w:t>
      </w:r>
      <w:r w:rsidR="00FA09A6" w:rsidRPr="000825E4">
        <w:rPr>
          <w:rFonts w:ascii="Helvetica" w:eastAsia="Times New Roman" w:hAnsi="Helvetica" w:cs="Helvetica"/>
          <w:sz w:val="21"/>
          <w:szCs w:val="21"/>
        </w:rPr>
        <w:t>.</w:t>
      </w:r>
      <w:r w:rsidR="00B25693" w:rsidRPr="000825E4">
        <w:rPr>
          <w:rFonts w:ascii="Helvetica" w:eastAsia="Times New Roman" w:hAnsi="Helvetica" w:cs="Helvetica"/>
          <w:color w:val="333333"/>
          <w:sz w:val="21"/>
          <w:szCs w:val="21"/>
        </w:rPr>
        <w:br/>
      </w:r>
      <w:r w:rsidR="00B25693" w:rsidRPr="00B25693">
        <w:rPr>
          <w:rFonts w:ascii="Helvetica" w:eastAsia="Times New Roman" w:hAnsi="Helvetica" w:cs="Helvetica"/>
          <w:color w:val="333333"/>
          <w:sz w:val="21"/>
          <w:szCs w:val="21"/>
        </w:rPr>
        <w:br/>
      </w:r>
      <w:r w:rsidR="00FA09A6" w:rsidRPr="0014723D">
        <w:rPr>
          <w:rFonts w:ascii="Helvetica" w:eastAsia="Times New Roman" w:hAnsi="Helvetica" w:cs="Helvetica"/>
          <w:b/>
          <w:bCs/>
          <w:sz w:val="21"/>
          <w:szCs w:val="21"/>
          <w:u w:val="single"/>
        </w:rPr>
        <w:t xml:space="preserve">One </w:t>
      </w:r>
      <w:r w:rsidR="001740E5" w:rsidRPr="0014723D">
        <w:rPr>
          <w:rFonts w:ascii="Helvetica" w:eastAsia="Times New Roman" w:hAnsi="Helvetica" w:cs="Helvetica"/>
          <w:b/>
          <w:bCs/>
          <w:sz w:val="21"/>
          <w:szCs w:val="21"/>
          <w:u w:val="single"/>
        </w:rPr>
        <w:t>exception:</w:t>
      </w:r>
      <w:r w:rsidR="00FA09A6" w:rsidRPr="0014723D">
        <w:rPr>
          <w:rFonts w:ascii="Helvetica" w:eastAsia="Times New Roman" w:hAnsi="Helvetica" w:cs="Helvetica"/>
          <w:b/>
          <w:bCs/>
          <w:sz w:val="21"/>
          <w:szCs w:val="21"/>
        </w:rPr>
        <w:t xml:space="preserve"> </w:t>
      </w:r>
      <w:r w:rsidR="00FA09A6" w:rsidRPr="0014723D">
        <w:rPr>
          <w:rFonts w:ascii="Helvetica" w:eastAsia="Times New Roman" w:hAnsi="Helvetica" w:cs="Helvetica"/>
          <w:b/>
          <w:bCs/>
          <w:color w:val="333333"/>
          <w:sz w:val="21"/>
          <w:szCs w:val="21"/>
          <w:u w:val="single"/>
        </w:rPr>
        <w:t>If the dropped classes are f</w:t>
      </w:r>
      <w:r w:rsidR="00B25693" w:rsidRPr="0014723D">
        <w:rPr>
          <w:rFonts w:ascii="Helvetica" w:eastAsia="Times New Roman" w:hAnsi="Helvetica" w:cs="Helvetica"/>
          <w:b/>
          <w:bCs/>
          <w:color w:val="333333"/>
          <w:sz w:val="21"/>
          <w:szCs w:val="21"/>
          <w:u w:val="single"/>
        </w:rPr>
        <w:t xml:space="preserve">or </w:t>
      </w:r>
      <w:r w:rsidR="00064375" w:rsidRPr="0014723D">
        <w:rPr>
          <w:rFonts w:ascii="Helvetica" w:eastAsia="Times New Roman" w:hAnsi="Helvetica" w:cs="Helvetica"/>
          <w:b/>
          <w:bCs/>
          <w:sz w:val="21"/>
          <w:szCs w:val="21"/>
          <w:u w:val="single"/>
        </w:rPr>
        <w:t xml:space="preserve">eligible </w:t>
      </w:r>
      <w:r w:rsidR="00B25693" w:rsidRPr="0014723D">
        <w:rPr>
          <w:rFonts w:ascii="Helvetica" w:eastAsia="Times New Roman" w:hAnsi="Helvetica" w:cs="Helvetica"/>
          <w:b/>
          <w:bCs/>
          <w:sz w:val="21"/>
          <w:szCs w:val="21"/>
          <w:u w:val="single"/>
        </w:rPr>
        <w:t>dependent children</w:t>
      </w:r>
      <w:r w:rsidR="00B25693" w:rsidRPr="00267E56">
        <w:rPr>
          <w:rFonts w:ascii="Helvetica" w:eastAsia="Times New Roman" w:hAnsi="Helvetica" w:cs="Helvetica"/>
          <w:sz w:val="21"/>
          <w:szCs w:val="21"/>
        </w:rPr>
        <w:t xml:space="preserve">, </w:t>
      </w:r>
      <w:r w:rsidR="001B73AB">
        <w:rPr>
          <w:rFonts w:ascii="Helvetica" w:eastAsia="Times New Roman" w:hAnsi="Helvetica" w:cs="Helvetica"/>
          <w:color w:val="333333"/>
          <w:sz w:val="21"/>
          <w:szCs w:val="21"/>
        </w:rPr>
        <w:t xml:space="preserve">&amp; you </w:t>
      </w:r>
      <w:r w:rsidR="00B25693" w:rsidRPr="00B25693">
        <w:rPr>
          <w:rFonts w:ascii="Helvetica" w:eastAsia="Times New Roman" w:hAnsi="Helvetica" w:cs="Helvetica"/>
          <w:color w:val="333333"/>
          <w:sz w:val="21"/>
          <w:szCs w:val="21"/>
        </w:rPr>
        <w:t xml:space="preserve">go through official drop procedures </w:t>
      </w:r>
      <w:r w:rsidR="00FA09A6">
        <w:rPr>
          <w:rFonts w:ascii="Helvetica" w:eastAsia="Times New Roman" w:hAnsi="Helvetica" w:cs="Helvetica"/>
          <w:color w:val="333333"/>
          <w:sz w:val="21"/>
          <w:szCs w:val="21"/>
        </w:rPr>
        <w:t>within the various Tuition Refund Schedule</w:t>
      </w:r>
      <w:r w:rsidR="00B25693" w:rsidRPr="00B25693">
        <w:rPr>
          <w:rFonts w:ascii="Helvetica" w:eastAsia="Times New Roman" w:hAnsi="Helvetica" w:cs="Helvetica"/>
          <w:color w:val="333333"/>
          <w:sz w:val="21"/>
          <w:szCs w:val="21"/>
        </w:rPr>
        <w:t xml:space="preserve"> </w:t>
      </w:r>
      <w:r w:rsidR="0003101E" w:rsidRPr="00267E56">
        <w:rPr>
          <w:rFonts w:ascii="Helvetica" w:eastAsia="Times New Roman" w:hAnsi="Helvetica" w:cs="Helvetica"/>
          <w:sz w:val="21"/>
          <w:szCs w:val="21"/>
        </w:rPr>
        <w:t>(of 100%, 75%, 50%, or 25%</w:t>
      </w:r>
      <w:r w:rsidR="001B73AB" w:rsidRPr="00267E56">
        <w:rPr>
          <w:rFonts w:ascii="Helvetica" w:eastAsia="Times New Roman" w:hAnsi="Helvetica" w:cs="Helvetica"/>
          <w:sz w:val="21"/>
          <w:szCs w:val="21"/>
        </w:rPr>
        <w:t>)</w:t>
      </w:r>
      <w:r w:rsidR="0003101E" w:rsidRPr="00267E56">
        <w:rPr>
          <w:rFonts w:ascii="Helvetica" w:eastAsia="Times New Roman" w:hAnsi="Helvetica" w:cs="Helvetica"/>
          <w:sz w:val="21"/>
          <w:szCs w:val="21"/>
        </w:rPr>
        <w:t xml:space="preserve">  </w:t>
      </w:r>
      <w:r w:rsidR="00B25693" w:rsidRPr="00267E56">
        <w:rPr>
          <w:rFonts w:ascii="Helvetica" w:eastAsia="Times New Roman" w:hAnsi="Helvetica" w:cs="Helvetica"/>
          <w:sz w:val="21"/>
          <w:szCs w:val="21"/>
          <w:u w:val="single"/>
        </w:rPr>
        <w:t>AND</w:t>
      </w:r>
      <w:r w:rsidR="00B25693" w:rsidRPr="00267E56">
        <w:rPr>
          <w:rFonts w:ascii="Helvetica" w:eastAsia="Times New Roman" w:hAnsi="Helvetica" w:cs="Helvetica"/>
          <w:sz w:val="21"/>
          <w:szCs w:val="21"/>
        </w:rPr>
        <w:t xml:space="preserve"> as a result</w:t>
      </w:r>
      <w:r w:rsidR="00064375" w:rsidRPr="00267E56">
        <w:rPr>
          <w:rFonts w:ascii="Helvetica" w:eastAsia="Times New Roman" w:hAnsi="Helvetica" w:cs="Helvetica"/>
          <w:sz w:val="21"/>
          <w:szCs w:val="21"/>
        </w:rPr>
        <w:t>,</w:t>
      </w:r>
      <w:r w:rsidR="00B25693" w:rsidRPr="00267E56">
        <w:rPr>
          <w:rFonts w:ascii="Helvetica" w:eastAsia="Times New Roman" w:hAnsi="Helvetica" w:cs="Helvetica"/>
          <w:sz w:val="21"/>
          <w:szCs w:val="21"/>
        </w:rPr>
        <w:t xml:space="preserve"> </w:t>
      </w:r>
      <w:r w:rsidR="00AA7C1A" w:rsidRPr="00267E56">
        <w:rPr>
          <w:rFonts w:ascii="Helvetica" w:eastAsia="Times New Roman" w:hAnsi="Helvetica" w:cs="Helvetica"/>
          <w:sz w:val="21"/>
          <w:szCs w:val="21"/>
        </w:rPr>
        <w:t>the dependent child</w:t>
      </w:r>
      <w:r w:rsidR="00B25693" w:rsidRPr="00267E56">
        <w:rPr>
          <w:rFonts w:ascii="Helvetica" w:eastAsia="Times New Roman" w:hAnsi="Helvetica" w:cs="Helvetica"/>
          <w:sz w:val="21"/>
          <w:szCs w:val="21"/>
        </w:rPr>
        <w:t xml:space="preserve"> no longer meet</w:t>
      </w:r>
      <w:r w:rsidR="00AA7C1A" w:rsidRPr="00267E56">
        <w:rPr>
          <w:rFonts w:ascii="Helvetica" w:eastAsia="Times New Roman" w:hAnsi="Helvetica" w:cs="Helvetica"/>
          <w:sz w:val="21"/>
          <w:szCs w:val="21"/>
        </w:rPr>
        <w:t>s</w:t>
      </w:r>
      <w:r w:rsidR="00B25693" w:rsidRPr="00267E56">
        <w:rPr>
          <w:rFonts w:ascii="Helvetica" w:eastAsia="Times New Roman" w:hAnsi="Helvetica" w:cs="Helvetica"/>
          <w:sz w:val="21"/>
          <w:szCs w:val="21"/>
        </w:rPr>
        <w:t xml:space="preserve"> the Employee and Dependent Scholarship requirements of a full-time student, you will be billed for the tuition of the </w:t>
      </w:r>
      <w:r w:rsidRPr="00267E56">
        <w:rPr>
          <w:rFonts w:ascii="Helvetica" w:eastAsia="Times New Roman" w:hAnsi="Helvetica" w:cs="Helvetica"/>
          <w:sz w:val="21"/>
          <w:szCs w:val="21"/>
        </w:rPr>
        <w:t xml:space="preserve">enrolled </w:t>
      </w:r>
      <w:r w:rsidR="00000D31" w:rsidRPr="00267E56">
        <w:rPr>
          <w:rFonts w:ascii="Helvetica" w:eastAsia="Times New Roman" w:hAnsi="Helvetica" w:cs="Helvetica"/>
          <w:sz w:val="21"/>
          <w:szCs w:val="21"/>
        </w:rPr>
        <w:t xml:space="preserve">classes </w:t>
      </w:r>
      <w:r w:rsidR="00064375" w:rsidRPr="00267E56">
        <w:rPr>
          <w:rFonts w:ascii="Helvetica" w:eastAsia="Times New Roman" w:hAnsi="Helvetica" w:cs="Helvetica"/>
          <w:sz w:val="21"/>
          <w:szCs w:val="21"/>
        </w:rPr>
        <w:t xml:space="preserve">(100%) </w:t>
      </w:r>
      <w:r w:rsidR="000825E4" w:rsidRPr="000825E4">
        <w:rPr>
          <w:rFonts w:ascii="Helvetica" w:eastAsia="Times New Roman" w:hAnsi="Helvetica" w:cs="Helvetica"/>
          <w:sz w:val="21"/>
          <w:szCs w:val="21"/>
          <w:u w:val="single"/>
        </w:rPr>
        <w:t>AND</w:t>
      </w:r>
      <w:r w:rsidR="00064375" w:rsidRPr="00267E56">
        <w:rPr>
          <w:rFonts w:ascii="Helvetica" w:eastAsia="Times New Roman" w:hAnsi="Helvetica" w:cs="Helvetica"/>
          <w:sz w:val="21"/>
          <w:szCs w:val="21"/>
        </w:rPr>
        <w:t xml:space="preserve"> the</w:t>
      </w:r>
      <w:r w:rsidR="0003101E" w:rsidRPr="00267E56">
        <w:rPr>
          <w:rFonts w:ascii="Helvetica" w:eastAsia="Times New Roman" w:hAnsi="Helvetica" w:cs="Helvetica"/>
          <w:sz w:val="21"/>
          <w:szCs w:val="21"/>
        </w:rPr>
        <w:t xml:space="preserve"> dropped </w:t>
      </w:r>
      <w:r w:rsidRPr="00267E56">
        <w:rPr>
          <w:rFonts w:ascii="Helvetica" w:eastAsia="Times New Roman" w:hAnsi="Helvetica" w:cs="Helvetica"/>
          <w:sz w:val="21"/>
          <w:szCs w:val="21"/>
        </w:rPr>
        <w:t>courses</w:t>
      </w:r>
      <w:r w:rsidR="0003101E" w:rsidRPr="00267E56">
        <w:rPr>
          <w:rFonts w:ascii="Helvetica" w:eastAsia="Times New Roman" w:hAnsi="Helvetica" w:cs="Helvetica"/>
          <w:sz w:val="21"/>
          <w:szCs w:val="21"/>
        </w:rPr>
        <w:t xml:space="preserve"> (at the refund % defined in the Student Accounts – Tuition Refund Schedule)</w:t>
      </w:r>
      <w:r w:rsidR="00FA09A6" w:rsidRPr="00267E56">
        <w:rPr>
          <w:rFonts w:ascii="Helvetica" w:eastAsia="Times New Roman" w:hAnsi="Helvetica" w:cs="Helvetica"/>
          <w:sz w:val="21"/>
          <w:szCs w:val="21"/>
        </w:rPr>
        <w:t>.</w:t>
      </w:r>
      <w:r w:rsidR="00FA09A6" w:rsidRPr="00267E56">
        <w:rPr>
          <w:rFonts w:ascii="Helvetica" w:eastAsia="Times New Roman" w:hAnsi="Helvetica" w:cs="Helvetica"/>
          <w:b/>
          <w:bCs/>
          <w:sz w:val="21"/>
          <w:szCs w:val="21"/>
        </w:rPr>
        <w:t xml:space="preserve">  </w:t>
      </w:r>
      <w:r w:rsidR="00B25693" w:rsidRPr="00B25693">
        <w:rPr>
          <w:rFonts w:ascii="Helvetica" w:eastAsia="Times New Roman" w:hAnsi="Helvetica" w:cs="Helvetica"/>
          <w:color w:val="333333"/>
          <w:sz w:val="21"/>
          <w:szCs w:val="21"/>
        </w:rPr>
        <w:t xml:space="preserve">Employees must </w:t>
      </w:r>
      <w:r>
        <w:rPr>
          <w:rFonts w:ascii="Helvetica" w:eastAsia="Times New Roman" w:hAnsi="Helvetica" w:cs="Helvetica"/>
          <w:color w:val="333333"/>
          <w:sz w:val="21"/>
          <w:szCs w:val="21"/>
        </w:rPr>
        <w:t xml:space="preserve">edit the amount of tuition scholarship hours </w:t>
      </w:r>
      <w:r w:rsidR="002A4BB9">
        <w:rPr>
          <w:rFonts w:ascii="Helvetica" w:eastAsia="Times New Roman" w:hAnsi="Helvetica" w:cs="Helvetica"/>
          <w:color w:val="333333"/>
          <w:sz w:val="21"/>
          <w:szCs w:val="21"/>
        </w:rPr>
        <w:t xml:space="preserve">not utilized </w:t>
      </w:r>
      <w:r>
        <w:rPr>
          <w:rFonts w:ascii="Helvetica" w:eastAsia="Times New Roman" w:hAnsi="Helvetica" w:cs="Helvetica"/>
          <w:color w:val="333333"/>
          <w:sz w:val="21"/>
          <w:szCs w:val="21"/>
        </w:rPr>
        <w:t>directly via Firefly.</w:t>
      </w:r>
      <w:r w:rsidR="00B25693" w:rsidRPr="00B25693">
        <w:rPr>
          <w:rFonts w:ascii="Helvetica" w:eastAsia="Times New Roman" w:hAnsi="Helvetica" w:cs="Helvetica"/>
          <w:color w:val="333333"/>
          <w:sz w:val="21"/>
          <w:szCs w:val="21"/>
        </w:rPr>
        <w:br/>
      </w:r>
      <w:r w:rsidR="00B25693" w:rsidRPr="00B25693">
        <w:rPr>
          <w:rFonts w:ascii="Helvetica" w:eastAsia="Times New Roman" w:hAnsi="Helvetica" w:cs="Helvetica"/>
          <w:color w:val="333333"/>
          <w:sz w:val="21"/>
          <w:szCs w:val="21"/>
        </w:rPr>
        <w:br/>
      </w:r>
      <w:r w:rsidR="00B25693" w:rsidRPr="0014723D">
        <w:rPr>
          <w:rFonts w:ascii="Helvetica" w:eastAsia="Times New Roman" w:hAnsi="Helvetica" w:cs="Helvetica"/>
          <w:b/>
          <w:bCs/>
          <w:sz w:val="21"/>
          <w:szCs w:val="21"/>
          <w:u w:val="single"/>
        </w:rPr>
        <w:t>After the fourth week of classes</w:t>
      </w:r>
      <w:r w:rsidR="0003101E" w:rsidRPr="0014723D">
        <w:rPr>
          <w:rFonts w:ascii="Helvetica" w:eastAsia="Times New Roman" w:hAnsi="Helvetica" w:cs="Helvetica"/>
          <w:b/>
          <w:bCs/>
          <w:sz w:val="21"/>
          <w:szCs w:val="21"/>
          <w:u w:val="single"/>
        </w:rPr>
        <w:t>:</w:t>
      </w:r>
    </w:p>
    <w:p w14:paraId="4C457C3C" w14:textId="19D46B7D" w:rsidR="00B25693" w:rsidRPr="00267E56" w:rsidRDefault="00B25693" w:rsidP="002A4BB9">
      <w:pPr>
        <w:spacing w:after="150" w:line="300" w:lineRule="atLeast"/>
        <w:ind w:left="720"/>
        <w:rPr>
          <w:rFonts w:ascii="Helvetica" w:eastAsia="Times New Roman" w:hAnsi="Helvetica" w:cs="Helvetica"/>
          <w:sz w:val="21"/>
          <w:szCs w:val="21"/>
        </w:rPr>
      </w:pPr>
      <w:r w:rsidRPr="00267E56">
        <w:rPr>
          <w:rFonts w:ascii="Helvetica" w:eastAsia="Times New Roman" w:hAnsi="Helvetica" w:cs="Helvetica"/>
          <w:sz w:val="21"/>
          <w:szCs w:val="21"/>
        </w:rPr>
        <w:t xml:space="preserve">Students </w:t>
      </w:r>
      <w:r w:rsidR="001B73AB" w:rsidRPr="00267E56">
        <w:rPr>
          <w:rFonts w:ascii="Helvetica" w:eastAsia="Times New Roman" w:hAnsi="Helvetica" w:cs="Helvetica"/>
          <w:sz w:val="21"/>
          <w:szCs w:val="21"/>
        </w:rPr>
        <w:t xml:space="preserve">(employees, spouses, or eligible dependents) </w:t>
      </w:r>
      <w:r w:rsidRPr="00267E56">
        <w:rPr>
          <w:rFonts w:ascii="Helvetica" w:eastAsia="Times New Roman" w:hAnsi="Helvetica" w:cs="Helvetica"/>
          <w:sz w:val="21"/>
          <w:szCs w:val="21"/>
        </w:rPr>
        <w:t xml:space="preserve">are not eligible for a refund on their tuition </w:t>
      </w:r>
      <w:r w:rsidR="0003101E" w:rsidRPr="00267E56">
        <w:rPr>
          <w:rFonts w:ascii="Helvetica" w:eastAsia="Times New Roman" w:hAnsi="Helvetica" w:cs="Helvetica"/>
          <w:sz w:val="21"/>
          <w:szCs w:val="21"/>
        </w:rPr>
        <w:t>(including fee</w:t>
      </w:r>
      <w:r w:rsidR="00000D31" w:rsidRPr="00267E56">
        <w:rPr>
          <w:rFonts w:ascii="Helvetica" w:eastAsia="Times New Roman" w:hAnsi="Helvetica" w:cs="Helvetica"/>
          <w:sz w:val="21"/>
          <w:szCs w:val="21"/>
        </w:rPr>
        <w:t>s</w:t>
      </w:r>
      <w:r w:rsidR="0003101E" w:rsidRPr="00267E56">
        <w:rPr>
          <w:rFonts w:ascii="Helvetica" w:eastAsia="Times New Roman" w:hAnsi="Helvetica" w:cs="Helvetica"/>
          <w:sz w:val="21"/>
          <w:szCs w:val="21"/>
        </w:rPr>
        <w:t xml:space="preserve">) </w:t>
      </w:r>
      <w:r w:rsidRPr="00267E56">
        <w:rPr>
          <w:rFonts w:ascii="Helvetica" w:eastAsia="Times New Roman" w:hAnsi="Helvetica" w:cs="Helvetica"/>
          <w:sz w:val="21"/>
          <w:szCs w:val="21"/>
        </w:rPr>
        <w:t xml:space="preserve">after the fourth week of </w:t>
      </w:r>
      <w:proofErr w:type="gramStart"/>
      <w:r w:rsidRPr="00267E56">
        <w:rPr>
          <w:rFonts w:ascii="Helvetica" w:eastAsia="Times New Roman" w:hAnsi="Helvetica" w:cs="Helvetica"/>
          <w:sz w:val="21"/>
          <w:szCs w:val="21"/>
        </w:rPr>
        <w:t>classes</w:t>
      </w:r>
      <w:r w:rsidR="001B73AB" w:rsidRPr="00267E56">
        <w:rPr>
          <w:rFonts w:ascii="Helvetica" w:eastAsia="Times New Roman" w:hAnsi="Helvetica" w:cs="Helvetica"/>
          <w:sz w:val="21"/>
          <w:szCs w:val="21"/>
        </w:rPr>
        <w:t>,</w:t>
      </w:r>
      <w:r w:rsidR="001740E5" w:rsidRPr="00267E56">
        <w:rPr>
          <w:rFonts w:ascii="Helvetica" w:eastAsia="Times New Roman" w:hAnsi="Helvetica" w:cs="Helvetica"/>
          <w:sz w:val="21"/>
          <w:szCs w:val="21"/>
        </w:rPr>
        <w:t xml:space="preserve"> </w:t>
      </w:r>
      <w:r w:rsidR="001B73AB" w:rsidRPr="00267E56">
        <w:rPr>
          <w:rFonts w:ascii="Helvetica" w:eastAsia="Times New Roman" w:hAnsi="Helvetica" w:cs="Helvetica"/>
          <w:sz w:val="21"/>
          <w:szCs w:val="21"/>
        </w:rPr>
        <w:t>and</w:t>
      </w:r>
      <w:proofErr w:type="gramEnd"/>
      <w:r w:rsidR="001B73AB" w:rsidRPr="00267E56">
        <w:rPr>
          <w:rFonts w:ascii="Helvetica" w:eastAsia="Times New Roman" w:hAnsi="Helvetica" w:cs="Helvetica"/>
          <w:sz w:val="21"/>
          <w:szCs w:val="21"/>
        </w:rPr>
        <w:t xml:space="preserve"> would also forfeit the scholarship credits</w:t>
      </w:r>
      <w:r w:rsidR="00C77EDA">
        <w:rPr>
          <w:rFonts w:ascii="Helvetica" w:eastAsia="Times New Roman" w:hAnsi="Helvetica" w:cs="Helvetica"/>
          <w:sz w:val="21"/>
          <w:szCs w:val="21"/>
        </w:rPr>
        <w:t xml:space="preserve"> allocated to the dropped course(s)</w:t>
      </w:r>
      <w:r w:rsidR="001B73AB" w:rsidRPr="00267E56">
        <w:rPr>
          <w:rFonts w:ascii="Helvetica" w:eastAsia="Times New Roman" w:hAnsi="Helvetica" w:cs="Helvetica"/>
          <w:sz w:val="21"/>
          <w:szCs w:val="21"/>
        </w:rPr>
        <w:t xml:space="preserve">.  However, </w:t>
      </w:r>
      <w:r w:rsidR="00C77EDA">
        <w:rPr>
          <w:rFonts w:ascii="Helvetica" w:eastAsia="Times New Roman" w:hAnsi="Helvetica" w:cs="Helvetica"/>
          <w:sz w:val="21"/>
          <w:szCs w:val="21"/>
        </w:rPr>
        <w:t>the already allocated</w:t>
      </w:r>
      <w:r w:rsidR="00000D31" w:rsidRPr="00267E56">
        <w:rPr>
          <w:rFonts w:ascii="Helvetica" w:eastAsia="Times New Roman" w:hAnsi="Helvetica" w:cs="Helvetica"/>
          <w:sz w:val="21"/>
          <w:szCs w:val="21"/>
        </w:rPr>
        <w:t xml:space="preserve"> Scholarship credits </w:t>
      </w:r>
      <w:r w:rsidR="00C77EDA">
        <w:rPr>
          <w:rFonts w:ascii="Helvetica" w:eastAsia="Times New Roman" w:hAnsi="Helvetica" w:cs="Helvetica"/>
          <w:sz w:val="21"/>
          <w:szCs w:val="21"/>
        </w:rPr>
        <w:t xml:space="preserve">(for the dropped course(s)) </w:t>
      </w:r>
      <w:r w:rsidR="00000D31" w:rsidRPr="00267E56">
        <w:rPr>
          <w:rFonts w:ascii="Helvetica" w:eastAsia="Times New Roman" w:hAnsi="Helvetica" w:cs="Helvetica"/>
          <w:sz w:val="21"/>
          <w:szCs w:val="21"/>
        </w:rPr>
        <w:t xml:space="preserve">would remain as allocated &amp; applied to the student account. </w:t>
      </w:r>
    </w:p>
    <w:p w14:paraId="07BFF38C" w14:textId="77777777" w:rsidR="001740E5" w:rsidRPr="00267E56" w:rsidRDefault="001740E5" w:rsidP="001740E5">
      <w:pPr>
        <w:spacing w:after="150" w:line="300" w:lineRule="atLeast"/>
        <w:rPr>
          <w:rFonts w:ascii="Helvetica" w:eastAsia="Times New Roman" w:hAnsi="Helvetica" w:cs="Helvetica"/>
          <w:color w:val="00B0F0"/>
          <w:sz w:val="21"/>
          <w:szCs w:val="21"/>
        </w:rPr>
      </w:pPr>
      <w:hyperlink r:id="rId61" w:anchor="top3" w:history="1">
        <w:r w:rsidRPr="00267E56">
          <w:rPr>
            <w:rFonts w:ascii="Helvetica" w:eastAsia="Times New Roman" w:hAnsi="Helvetica" w:cs="Helvetica"/>
            <w:color w:val="00B0F0"/>
            <w:sz w:val="21"/>
            <w:szCs w:val="21"/>
            <w:u w:val="single"/>
          </w:rPr>
          <w:t>Back</w:t>
        </w:r>
      </w:hyperlink>
    </w:p>
    <w:p w14:paraId="080C0AE5" w14:textId="21A94572" w:rsidR="00B25693" w:rsidRPr="0014723D" w:rsidRDefault="001740E5" w:rsidP="001740E5">
      <w:pPr>
        <w:rPr>
          <w:rFonts w:ascii="Helvetica" w:hAnsi="Helvetica" w:cs="Helvetica"/>
          <w:b/>
          <w:bCs/>
          <w:sz w:val="21"/>
          <w:szCs w:val="21"/>
        </w:rPr>
      </w:pPr>
      <w:r w:rsidRPr="0014723D">
        <w:rPr>
          <w:rFonts w:ascii="Helvetica" w:hAnsi="Helvetica" w:cs="Helvetica"/>
          <w:b/>
          <w:bCs/>
          <w:sz w:val="21"/>
          <w:szCs w:val="21"/>
        </w:rPr>
        <w:t>Do audited classes qualify for the Employee and Dependent Scholarship Program?</w:t>
      </w:r>
    </w:p>
    <w:p w14:paraId="65CF956D" w14:textId="64EF4377" w:rsidR="00721C46" w:rsidRPr="0014723D" w:rsidRDefault="00721C46" w:rsidP="001740E5">
      <w:pPr>
        <w:rPr>
          <w:rFonts w:ascii="Helvetica" w:hAnsi="Helvetica" w:cs="Helvetica"/>
          <w:sz w:val="21"/>
          <w:szCs w:val="21"/>
        </w:rPr>
      </w:pPr>
      <w:r w:rsidRPr="0014723D">
        <w:rPr>
          <w:rFonts w:ascii="Helvetica" w:hAnsi="Helvetica" w:cs="Helvetica"/>
          <w:sz w:val="21"/>
          <w:szCs w:val="21"/>
        </w:rPr>
        <w:t>Yes, the Employee Scholarship Program applied to academic credit courses being offered at any unit of the University of Nebraska. These courses may be taken for credit or audit.</w:t>
      </w:r>
    </w:p>
    <w:p w14:paraId="210C73E5" w14:textId="536E1831" w:rsidR="00B25693" w:rsidRPr="0014723D" w:rsidRDefault="00721C46" w:rsidP="00267E56">
      <w:pPr>
        <w:spacing w:after="150" w:line="300" w:lineRule="atLeast"/>
        <w:rPr>
          <w:rFonts w:ascii="Helvetica" w:hAnsi="Helvetica" w:cs="Helvetica"/>
          <w:sz w:val="21"/>
          <w:szCs w:val="21"/>
        </w:rPr>
      </w:pPr>
      <w:hyperlink r:id="rId62" w:anchor="top3" w:history="1">
        <w:r w:rsidRPr="0014723D">
          <w:rPr>
            <w:rFonts w:ascii="Helvetica" w:eastAsia="Times New Roman" w:hAnsi="Helvetica" w:cs="Helvetica"/>
            <w:color w:val="00B0F0"/>
            <w:sz w:val="21"/>
            <w:szCs w:val="21"/>
            <w:u w:val="single"/>
          </w:rPr>
          <w:t>Back</w:t>
        </w:r>
      </w:hyperlink>
    </w:p>
    <w:sectPr w:rsidR="00B25693" w:rsidRPr="0014723D" w:rsidSect="00147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315"/>
    <w:multiLevelType w:val="multilevel"/>
    <w:tmpl w:val="DF348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65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93"/>
    <w:rsid w:val="00000D31"/>
    <w:rsid w:val="0003101E"/>
    <w:rsid w:val="00064375"/>
    <w:rsid w:val="0007221A"/>
    <w:rsid w:val="000825E4"/>
    <w:rsid w:val="00096BEF"/>
    <w:rsid w:val="000D02F8"/>
    <w:rsid w:val="00117B86"/>
    <w:rsid w:val="0014723D"/>
    <w:rsid w:val="001740E5"/>
    <w:rsid w:val="0019081C"/>
    <w:rsid w:val="0019658F"/>
    <w:rsid w:val="001B73AB"/>
    <w:rsid w:val="00267E56"/>
    <w:rsid w:val="00283117"/>
    <w:rsid w:val="002A4BB9"/>
    <w:rsid w:val="004C7151"/>
    <w:rsid w:val="00502B76"/>
    <w:rsid w:val="005123C3"/>
    <w:rsid w:val="0053458C"/>
    <w:rsid w:val="005E0ED0"/>
    <w:rsid w:val="0066168D"/>
    <w:rsid w:val="006F3B98"/>
    <w:rsid w:val="00721C46"/>
    <w:rsid w:val="007C253C"/>
    <w:rsid w:val="0092149D"/>
    <w:rsid w:val="00995B44"/>
    <w:rsid w:val="00A33B1F"/>
    <w:rsid w:val="00A5108F"/>
    <w:rsid w:val="00AA7C1A"/>
    <w:rsid w:val="00B25693"/>
    <w:rsid w:val="00BB045C"/>
    <w:rsid w:val="00BD1357"/>
    <w:rsid w:val="00C17505"/>
    <w:rsid w:val="00C30913"/>
    <w:rsid w:val="00C33A03"/>
    <w:rsid w:val="00C77EDA"/>
    <w:rsid w:val="00CB64DC"/>
    <w:rsid w:val="00D64D9B"/>
    <w:rsid w:val="00DB4977"/>
    <w:rsid w:val="00E668E6"/>
    <w:rsid w:val="00FA09A6"/>
    <w:rsid w:val="00FA4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FAC1"/>
  <w15:chartTrackingRefBased/>
  <w15:docId w15:val="{BDE69BCB-6F4C-4CE2-AF3B-87E90E8B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B9"/>
  </w:style>
  <w:style w:type="paragraph" w:styleId="Heading3">
    <w:name w:val="heading 3"/>
    <w:basedOn w:val="Normal"/>
    <w:link w:val="Heading3Char"/>
    <w:uiPriority w:val="9"/>
    <w:qFormat/>
    <w:rsid w:val="00B25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25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256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5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2569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25693"/>
    <w:rPr>
      <w:rFonts w:ascii="Times New Roman" w:eastAsia="Times New Roman" w:hAnsi="Times New Roman" w:cs="Times New Roman"/>
      <w:b/>
      <w:bCs/>
      <w:sz w:val="20"/>
      <w:szCs w:val="20"/>
    </w:rPr>
  </w:style>
  <w:style w:type="character" w:styleId="Emphasis">
    <w:name w:val="Emphasis"/>
    <w:basedOn w:val="DefaultParagraphFont"/>
    <w:uiPriority w:val="20"/>
    <w:qFormat/>
    <w:rsid w:val="00B25693"/>
    <w:rPr>
      <w:i/>
      <w:iCs/>
    </w:rPr>
  </w:style>
  <w:style w:type="paragraph" w:styleId="NormalWeb">
    <w:name w:val="Normal (Web)"/>
    <w:basedOn w:val="Normal"/>
    <w:uiPriority w:val="99"/>
    <w:semiHidden/>
    <w:unhideWhenUsed/>
    <w:rsid w:val="00B256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693"/>
    <w:rPr>
      <w:color w:val="0000FF"/>
      <w:u w:val="single"/>
    </w:rPr>
  </w:style>
  <w:style w:type="character" w:customStyle="1" w:styleId="apple-converted-space">
    <w:name w:val="apple-converted-space"/>
    <w:basedOn w:val="DefaultParagraphFont"/>
    <w:rsid w:val="00B25693"/>
  </w:style>
  <w:style w:type="character" w:styleId="Strong">
    <w:name w:val="Strong"/>
    <w:basedOn w:val="DefaultParagraphFont"/>
    <w:uiPriority w:val="22"/>
    <w:qFormat/>
    <w:rsid w:val="00B25693"/>
    <w:rPr>
      <w:b/>
      <w:bCs/>
    </w:rPr>
  </w:style>
  <w:style w:type="paragraph" w:customStyle="1" w:styleId="c2">
    <w:name w:val="c2"/>
    <w:basedOn w:val="Normal"/>
    <w:rsid w:val="00B2569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108F"/>
    <w:rPr>
      <w:sz w:val="16"/>
      <w:szCs w:val="16"/>
    </w:rPr>
  </w:style>
  <w:style w:type="paragraph" w:styleId="CommentText">
    <w:name w:val="annotation text"/>
    <w:basedOn w:val="Normal"/>
    <w:link w:val="CommentTextChar"/>
    <w:uiPriority w:val="99"/>
    <w:unhideWhenUsed/>
    <w:rsid w:val="00A5108F"/>
    <w:pPr>
      <w:spacing w:line="240" w:lineRule="auto"/>
    </w:pPr>
    <w:rPr>
      <w:sz w:val="20"/>
      <w:szCs w:val="20"/>
    </w:rPr>
  </w:style>
  <w:style w:type="character" w:customStyle="1" w:styleId="CommentTextChar">
    <w:name w:val="Comment Text Char"/>
    <w:basedOn w:val="DefaultParagraphFont"/>
    <w:link w:val="CommentText"/>
    <w:uiPriority w:val="99"/>
    <w:rsid w:val="00A5108F"/>
    <w:rPr>
      <w:sz w:val="20"/>
      <w:szCs w:val="20"/>
    </w:rPr>
  </w:style>
  <w:style w:type="paragraph" w:styleId="CommentSubject">
    <w:name w:val="annotation subject"/>
    <w:basedOn w:val="CommentText"/>
    <w:next w:val="CommentText"/>
    <w:link w:val="CommentSubjectChar"/>
    <w:uiPriority w:val="99"/>
    <w:semiHidden/>
    <w:unhideWhenUsed/>
    <w:rsid w:val="00A5108F"/>
    <w:rPr>
      <w:b/>
      <w:bCs/>
    </w:rPr>
  </w:style>
  <w:style w:type="character" w:customStyle="1" w:styleId="CommentSubjectChar">
    <w:name w:val="Comment Subject Char"/>
    <w:basedOn w:val="CommentTextChar"/>
    <w:link w:val="CommentSubject"/>
    <w:uiPriority w:val="99"/>
    <w:semiHidden/>
    <w:rsid w:val="00A5108F"/>
    <w:rPr>
      <w:b/>
      <w:bCs/>
      <w:sz w:val="20"/>
      <w:szCs w:val="20"/>
    </w:rPr>
  </w:style>
  <w:style w:type="character" w:styleId="UnresolvedMention">
    <w:name w:val="Unresolved Mention"/>
    <w:basedOn w:val="DefaultParagraphFont"/>
    <w:uiPriority w:val="99"/>
    <w:semiHidden/>
    <w:unhideWhenUsed/>
    <w:rsid w:val="0019081C"/>
    <w:rPr>
      <w:color w:val="605E5C"/>
      <w:shd w:val="clear" w:color="auto" w:fill="E1DFDD"/>
    </w:rPr>
  </w:style>
  <w:style w:type="character" w:customStyle="1" w:styleId="cf01">
    <w:name w:val="cf01"/>
    <w:basedOn w:val="DefaultParagraphFont"/>
    <w:rsid w:val="005E0E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fnews.nebraska.edu/Firefly/faq_scholarship.html" TargetMode="External"/><Relationship Id="rId18" Type="http://schemas.openxmlformats.org/officeDocument/2006/relationships/hyperlink" Target="https://ffnews.nebraska.edu/Firefly/faq_scholarship.html" TargetMode="External"/><Relationship Id="rId26" Type="http://schemas.openxmlformats.org/officeDocument/2006/relationships/hyperlink" Target="https://ffnews.nebraska.edu/Firefly/faq_scholarship.html" TargetMode="External"/><Relationship Id="rId39" Type="http://schemas.openxmlformats.org/officeDocument/2006/relationships/hyperlink" Target="https://ffnews.nebraska.edu/Firefly/faq_scholarship.html" TargetMode="External"/><Relationship Id="rId21" Type="http://schemas.openxmlformats.org/officeDocument/2006/relationships/hyperlink" Target="https://ffnews.nebraska.edu/Firefly/faq_scholarship.html" TargetMode="External"/><Relationship Id="rId34" Type="http://schemas.openxmlformats.org/officeDocument/2006/relationships/hyperlink" Target="https://ffnews.nebraska.edu/Firefly/faq_scholarship.html" TargetMode="External"/><Relationship Id="rId42" Type="http://schemas.openxmlformats.org/officeDocument/2006/relationships/hyperlink" Target="http://www.unk.edu/admissions/cost_information.php" TargetMode="External"/><Relationship Id="rId47" Type="http://schemas.openxmlformats.org/officeDocument/2006/relationships/hyperlink" Target="https://ffnews.nebraska.edu/Firefly/faq_scholarship.html" TargetMode="External"/><Relationship Id="rId50" Type="http://schemas.openxmlformats.org/officeDocument/2006/relationships/hyperlink" Target="https://ffnews.nebraska.edu/Firefly/faq_scholarship.html" TargetMode="External"/><Relationship Id="rId55" Type="http://schemas.openxmlformats.org/officeDocument/2006/relationships/hyperlink" Target="https://ffnews.nebraska.edu/Firefly/faq_scholarship.html" TargetMode="External"/><Relationship Id="rId63" Type="http://schemas.openxmlformats.org/officeDocument/2006/relationships/fontTable" Target="fontTable.xml"/><Relationship Id="rId7" Type="http://schemas.openxmlformats.org/officeDocument/2006/relationships/hyperlink" Target="https://ffnews.nebraska.edu/Firefly/faq_scholarship.html" TargetMode="External"/><Relationship Id="rId2" Type="http://schemas.openxmlformats.org/officeDocument/2006/relationships/styles" Target="styles.xml"/><Relationship Id="rId16" Type="http://schemas.openxmlformats.org/officeDocument/2006/relationships/hyperlink" Target="https://ffnews.nebraska.edu/Firefly/faq_scholarship.html" TargetMode="External"/><Relationship Id="rId29" Type="http://schemas.openxmlformats.org/officeDocument/2006/relationships/hyperlink" Target="https://ffnews.nebraska.edu/Firefly/faq_scholarship.html" TargetMode="External"/><Relationship Id="rId11" Type="http://schemas.openxmlformats.org/officeDocument/2006/relationships/hyperlink" Target="https://ffnews.nebraska.edu/Firefly/faq_scholarship.html" TargetMode="External"/><Relationship Id="rId24" Type="http://schemas.openxmlformats.org/officeDocument/2006/relationships/hyperlink" Target="https://ffnews.nebraska.edu/Firefly/faq_scholarship.html" TargetMode="External"/><Relationship Id="rId32" Type="http://schemas.openxmlformats.org/officeDocument/2006/relationships/hyperlink" Target="https://ffnews.nebraska.edu/Firefly/faq_scholarship.html" TargetMode="External"/><Relationship Id="rId37" Type="http://schemas.openxmlformats.org/officeDocument/2006/relationships/hyperlink" Target="https://ffnews.nebraska.edu/Firefly/faq_scholarship.html" TargetMode="External"/><Relationship Id="rId40" Type="http://schemas.openxmlformats.org/officeDocument/2006/relationships/hyperlink" Target="https://ffnews.nebraska.edu/Firefly/faq_scholarship.html" TargetMode="External"/><Relationship Id="rId45" Type="http://schemas.openxmlformats.org/officeDocument/2006/relationships/hyperlink" Target="https://www.unomaha.edu/accounting-services/cashiering-and-student-accounts/index.php" TargetMode="External"/><Relationship Id="rId53" Type="http://schemas.openxmlformats.org/officeDocument/2006/relationships/hyperlink" Target="https://nebraska.edu/-/media/unca/docs/offices-and-policies/policies/board-governing-documents/board-of-regents-policies.pdf" TargetMode="External"/><Relationship Id="rId58" Type="http://schemas.openxmlformats.org/officeDocument/2006/relationships/hyperlink" Target="https://ffnews.nebraska.edu/Firefly/faq_scholarship.html" TargetMode="External"/><Relationship Id="rId5" Type="http://schemas.openxmlformats.org/officeDocument/2006/relationships/hyperlink" Target="https://ffnews.nebraska.edu/Firefly/faq_scholarship.html" TargetMode="External"/><Relationship Id="rId61" Type="http://schemas.openxmlformats.org/officeDocument/2006/relationships/hyperlink" Target="https://ffnews.nebraska.edu/Firefly/faq_scholarship.html" TargetMode="External"/><Relationship Id="rId19" Type="http://schemas.openxmlformats.org/officeDocument/2006/relationships/hyperlink" Target="https://ffnews.nebraska.edu/Firefly/faq_scholarship.html" TargetMode="External"/><Relationship Id="rId14" Type="http://schemas.openxmlformats.org/officeDocument/2006/relationships/hyperlink" Target="https://ffnews.nebraska.edu/Firefly/faq_scholarship.html" TargetMode="External"/><Relationship Id="rId22" Type="http://schemas.openxmlformats.org/officeDocument/2006/relationships/hyperlink" Target="https://ffnews.nebraska.edu/Firefly/faq_scholarship.html" TargetMode="External"/><Relationship Id="rId27" Type="http://schemas.openxmlformats.org/officeDocument/2006/relationships/hyperlink" Target="https://ffnews.nebraska.edu/Firefly/faq_scholarship.html" TargetMode="External"/><Relationship Id="rId30" Type="http://schemas.openxmlformats.org/officeDocument/2006/relationships/hyperlink" Target="https://ffnews.nebraska.edu/Firefly/faq_scholarship.html" TargetMode="External"/><Relationship Id="rId35" Type="http://schemas.openxmlformats.org/officeDocument/2006/relationships/hyperlink" Target="https://nebraska.edu/-/media/unca/docs/offices-and-policies/policies/board-governing-documents/board-of-regents-policies.pdf" TargetMode="External"/><Relationship Id="rId43" Type="http://schemas.openxmlformats.org/officeDocument/2006/relationships/hyperlink" Target="http://stuaccts.unl.edu/" TargetMode="External"/><Relationship Id="rId48" Type="http://schemas.openxmlformats.org/officeDocument/2006/relationships/hyperlink" Target="https://ffnews.nebraska.edu/Firefly/faq_scholarship.html" TargetMode="External"/><Relationship Id="rId56" Type="http://schemas.openxmlformats.org/officeDocument/2006/relationships/hyperlink" Target="https://ffnews.nebraska.edu/Firefly/faq_scholarship.html" TargetMode="External"/><Relationship Id="rId64" Type="http://schemas.openxmlformats.org/officeDocument/2006/relationships/theme" Target="theme/theme1.xml"/><Relationship Id="rId8" Type="http://schemas.openxmlformats.org/officeDocument/2006/relationships/hyperlink" Target="https://ffnews.nebraska.edu/Firefly/faq_scholarship.html" TargetMode="External"/><Relationship Id="rId51" Type="http://schemas.openxmlformats.org/officeDocument/2006/relationships/hyperlink" Target="https://ffnews.nebraska.edu/Firefly/faq_scholarship.html" TargetMode="External"/><Relationship Id="rId3" Type="http://schemas.openxmlformats.org/officeDocument/2006/relationships/settings" Target="settings.xml"/><Relationship Id="rId12" Type="http://schemas.openxmlformats.org/officeDocument/2006/relationships/hyperlink" Target="https://ffnews.nebraska.edu/Firefly/faq_scholarship.html" TargetMode="External"/><Relationship Id="rId17" Type="http://schemas.openxmlformats.org/officeDocument/2006/relationships/hyperlink" Target="https://ffnews.nebraska.edu/Firefly/faq_scholarship.html" TargetMode="External"/><Relationship Id="rId25" Type="http://schemas.openxmlformats.org/officeDocument/2006/relationships/hyperlink" Target="https://ffnews.nebraska.edu/Firefly/faq_scholarship.html" TargetMode="External"/><Relationship Id="rId33" Type="http://schemas.openxmlformats.org/officeDocument/2006/relationships/hyperlink" Target="https://ffnews.nebraska.edu/Firefly/faq_scholarship.html" TargetMode="External"/><Relationship Id="rId38" Type="http://schemas.openxmlformats.org/officeDocument/2006/relationships/hyperlink" Target="https://ffnews.nebraska.edu/Firefly/faq_scholarship.html" TargetMode="External"/><Relationship Id="rId46" Type="http://schemas.openxmlformats.org/officeDocument/2006/relationships/hyperlink" Target="https://ffnews.nebraska.edu/Firefly/faq_scholarship.html" TargetMode="External"/><Relationship Id="rId59" Type="http://schemas.openxmlformats.org/officeDocument/2006/relationships/hyperlink" Target="https://www.unomaha.edu/accounting-services/cashiering-and-student-accounts/tuition-fees-and-refunds/tuition-refund-schedule.php" TargetMode="External"/><Relationship Id="rId20" Type="http://schemas.openxmlformats.org/officeDocument/2006/relationships/hyperlink" Target="https://ffnews.nebraska.edu/Firefly/faq_scholarship.html" TargetMode="External"/><Relationship Id="rId41" Type="http://schemas.openxmlformats.org/officeDocument/2006/relationships/hyperlink" Target="https://ffnews.nebraska.edu/Firefly/faq_scholarship.html" TargetMode="External"/><Relationship Id="rId54" Type="http://schemas.openxmlformats.org/officeDocument/2006/relationships/hyperlink" Target="https://ffnews.nebraska.edu/Firefly/faq_scholarship.html" TargetMode="External"/><Relationship Id="rId62" Type="http://schemas.openxmlformats.org/officeDocument/2006/relationships/hyperlink" Target="https://ffnews.nebraska.edu/Firefly/faq_scholarship.html" TargetMode="External"/><Relationship Id="rId1" Type="http://schemas.openxmlformats.org/officeDocument/2006/relationships/numbering" Target="numbering.xml"/><Relationship Id="rId6" Type="http://schemas.openxmlformats.org/officeDocument/2006/relationships/hyperlink" Target="https://ffnews.nebraska.edu/Firefly/faq_scholarship.html" TargetMode="External"/><Relationship Id="rId15" Type="http://schemas.openxmlformats.org/officeDocument/2006/relationships/hyperlink" Target="https://ffnews.nebraska.edu/Firefly/faq_scholarship.html" TargetMode="External"/><Relationship Id="rId23" Type="http://schemas.openxmlformats.org/officeDocument/2006/relationships/hyperlink" Target="https://ffnews.nebraska.edu/Firefly/faq_scholarship.html" TargetMode="External"/><Relationship Id="rId28" Type="http://schemas.openxmlformats.org/officeDocument/2006/relationships/hyperlink" Target="https://ffnews.nebraska.edu/Firefly/faq_scholarship.html" TargetMode="External"/><Relationship Id="rId36" Type="http://schemas.openxmlformats.org/officeDocument/2006/relationships/hyperlink" Target="https://ffnews.nebraska.edu/Firefly/faq_scholarship.html" TargetMode="External"/><Relationship Id="rId49" Type="http://schemas.openxmlformats.org/officeDocument/2006/relationships/hyperlink" Target="https://ffnews.nebraska.edu/Firefly/faq_scholarship.html" TargetMode="External"/><Relationship Id="rId57" Type="http://schemas.openxmlformats.org/officeDocument/2006/relationships/hyperlink" Target="https://www.unomaha.edu/accounting-services/cashiering-and-student-accounts/tuition-fees-and-refunds/tuition-refund-schedule.php" TargetMode="External"/><Relationship Id="rId10" Type="http://schemas.openxmlformats.org/officeDocument/2006/relationships/hyperlink" Target="https://ffnews.nebraska.edu/Firefly/faq_scholarship.html" TargetMode="External"/><Relationship Id="rId31" Type="http://schemas.openxmlformats.org/officeDocument/2006/relationships/hyperlink" Target="https://ffnews.nebraska.edu/Firefly/faq_scholarship.html" TargetMode="External"/><Relationship Id="rId44" Type="http://schemas.openxmlformats.org/officeDocument/2006/relationships/hyperlink" Target="http://www.unmc.edu/financialaid" TargetMode="External"/><Relationship Id="rId52" Type="http://schemas.openxmlformats.org/officeDocument/2006/relationships/hyperlink" Target="https://ffnews.nebraska.edu/Firefly/faq_scholarship.html" TargetMode="External"/><Relationship Id="rId60" Type="http://schemas.openxmlformats.org/officeDocument/2006/relationships/hyperlink" Target="https://www.unomaha.edu/accounting-services/cashiering-and-student-accounts/tuition-fees-and-refunds/tuition-refund-schedule.php" TargetMode="External"/><Relationship Id="rId4" Type="http://schemas.openxmlformats.org/officeDocument/2006/relationships/webSettings" Target="webSettings.xml"/><Relationship Id="rId9" Type="http://schemas.openxmlformats.org/officeDocument/2006/relationships/hyperlink" Target="https://ffnews.nebraska.edu/Firefly/faq_scholarshi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3194</Words>
  <Characters>18207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Williams</dc:creator>
  <cp:keywords/>
  <dc:description/>
  <cp:lastModifiedBy>Stacey Williams</cp:lastModifiedBy>
  <cp:revision>2</cp:revision>
  <dcterms:created xsi:type="dcterms:W3CDTF">2022-11-17T00:34:00Z</dcterms:created>
  <dcterms:modified xsi:type="dcterms:W3CDTF">2022-11-17T00:34:00Z</dcterms:modified>
</cp:coreProperties>
</file>