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A555E" w14:textId="4703EFB3" w:rsidR="006D0060" w:rsidRPr="00897005" w:rsidRDefault="74C1E3D7" w:rsidP="54FA61DA">
      <w:pPr>
        <w:pStyle w:val="Title"/>
        <w:suppressAutoHyphens/>
        <w:spacing w:after="0"/>
      </w:pPr>
      <w:r>
        <w:rPr>
          <w:noProof/>
        </w:rPr>
        <w:drawing>
          <wp:inline distT="0" distB="0" distL="0" distR="0" wp14:anchorId="61C23537" wp14:editId="5FAB8677">
            <wp:extent cx="5943600" cy="438150"/>
            <wp:effectExtent l="0" t="0" r="0" b="0"/>
            <wp:docPr id="1512977556" name="Picture 151297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rsidR="006D0060">
        <w:br/>
      </w:r>
    </w:p>
    <w:p w14:paraId="47A4902C" w14:textId="6DF43D64" w:rsidR="006D0060" w:rsidRPr="00897005" w:rsidRDefault="74C1E3D7" w:rsidP="54FA61DA">
      <w:pPr>
        <w:pStyle w:val="Title"/>
        <w:spacing w:after="0"/>
        <w:rPr>
          <w:b/>
          <w:bCs/>
          <w:caps/>
          <w:color w:val="D71920"/>
          <w:sz w:val="31"/>
          <w:szCs w:val="31"/>
        </w:rPr>
      </w:pPr>
      <w:r w:rsidRPr="54FA61DA">
        <w:rPr>
          <w:b/>
          <w:bCs/>
          <w:caps/>
          <w:color w:val="D71920"/>
          <w:sz w:val="31"/>
          <w:szCs w:val="31"/>
        </w:rPr>
        <w:t>Working With Minority Elderly</w:t>
      </w:r>
    </w:p>
    <w:p w14:paraId="3342EB5D" w14:textId="011F7364" w:rsidR="006D0060" w:rsidRPr="00897005" w:rsidRDefault="006D0060" w:rsidP="54FA61DA">
      <w:pPr>
        <w:pStyle w:val="Title"/>
        <w:suppressAutoHyphens/>
        <w:spacing w:after="0"/>
        <w:rPr>
          <w:b/>
          <w:bCs/>
          <w:caps/>
        </w:rPr>
      </w:pPr>
    </w:p>
    <w:p w14:paraId="746E729B" w14:textId="21995877" w:rsidR="006D0060" w:rsidRPr="00897005" w:rsidRDefault="74C1E3D7" w:rsidP="54FA61DA">
      <w:pPr>
        <w:pStyle w:val="DepartmentInfo-Black"/>
        <w:ind w:left="-360" w:right="-360"/>
        <w:jc w:val="center"/>
        <w:rPr>
          <w:rFonts w:ascii="Times New Roman" w:eastAsia="Times New Roman" w:hAnsi="Times New Roman"/>
        </w:rPr>
      </w:pPr>
      <w:r w:rsidRPr="54FA61DA">
        <w:rPr>
          <w:rFonts w:ascii="Times New Roman" w:eastAsia="Times New Roman" w:hAnsi="Times New Roman"/>
        </w:rPr>
        <w:t>SOWK 4040/8046 | 3 credit hours</w:t>
      </w:r>
    </w:p>
    <w:p w14:paraId="3BD70A9F" w14:textId="1E83E462" w:rsidR="006D0060" w:rsidRPr="00897005" w:rsidRDefault="74C1E3D7" w:rsidP="54FA61DA">
      <w:pPr>
        <w:pStyle w:val="DepartmentInfo-Black"/>
        <w:spacing w:line="259" w:lineRule="auto"/>
        <w:jc w:val="center"/>
        <w:rPr>
          <w:rFonts w:ascii="Times New Roman" w:eastAsia="Times New Roman" w:hAnsi="Times New Roman"/>
        </w:rPr>
      </w:pPr>
      <w:r w:rsidRPr="54FA61DA">
        <w:rPr>
          <w:rFonts w:ascii="Times New Roman" w:eastAsia="Times New Roman" w:hAnsi="Times New Roman"/>
        </w:rPr>
        <w:t>Class Meetings: TBD</w:t>
      </w:r>
    </w:p>
    <w:p w14:paraId="7E1382B8" w14:textId="177E9388" w:rsidR="006D0060" w:rsidRPr="00897005" w:rsidRDefault="006D0060" w:rsidP="54FA61DA">
      <w:pPr>
        <w:pStyle w:val="Title"/>
        <w:suppressAutoHyphens/>
        <w:spacing w:after="0"/>
        <w:rPr>
          <w:b/>
          <w:bCs/>
          <w:caps/>
        </w:rPr>
      </w:pPr>
    </w:p>
    <w:p w14:paraId="4DE82244" w14:textId="1F9B639D" w:rsidR="006D0060" w:rsidRPr="00897005" w:rsidRDefault="1413CEBA" w:rsidP="54FA61DA">
      <w:pPr>
        <w:pStyle w:val="Body-Black"/>
        <w:tabs>
          <w:tab w:val="left" w:pos="1890"/>
        </w:tabs>
        <w:spacing w:before="0" w:after="0" w:line="259" w:lineRule="auto"/>
        <w:rPr>
          <w:rFonts w:ascii="Times New Roman" w:hAnsi="Times New Roman" w:cs="Times New Roman"/>
          <w:sz w:val="24"/>
          <w:szCs w:val="24"/>
        </w:rPr>
      </w:pPr>
      <w:r w:rsidRPr="54FA61DA">
        <w:rPr>
          <w:rFonts w:ascii="Times New Roman" w:hAnsi="Times New Roman" w:cs="Times New Roman"/>
          <w:b/>
          <w:bCs/>
          <w:sz w:val="24"/>
          <w:szCs w:val="24"/>
        </w:rPr>
        <w:t>Instructor</w:t>
      </w:r>
      <w:r w:rsidRPr="54FA61DA">
        <w:rPr>
          <w:rFonts w:ascii="Times New Roman" w:hAnsi="Times New Roman" w:cs="Times New Roman"/>
          <w:sz w:val="24"/>
          <w:szCs w:val="24"/>
        </w:rPr>
        <w:t>:</w:t>
      </w:r>
      <w:r w:rsidR="006D0060">
        <w:tab/>
      </w:r>
      <w:r w:rsidRPr="54FA61DA">
        <w:rPr>
          <w:rFonts w:ascii="Times New Roman" w:hAnsi="Times New Roman" w:cs="Times New Roman"/>
          <w:sz w:val="24"/>
          <w:szCs w:val="24"/>
        </w:rPr>
        <w:t>TBD</w:t>
      </w:r>
    </w:p>
    <w:p w14:paraId="7593662E" w14:textId="1C07CCBD" w:rsidR="006D0060" w:rsidRPr="00897005" w:rsidRDefault="006D0060" w:rsidP="54FA61DA">
      <w:pPr>
        <w:widowControl/>
        <w:tabs>
          <w:tab w:val="left" w:pos="1890"/>
        </w:tabs>
        <w:suppressAutoHyphens/>
        <w:rPr>
          <w:rFonts w:ascii="Times New Roman" w:hAnsi="Times New Roman" w:cs="Times New Roman"/>
          <w:color w:val="000000" w:themeColor="text1"/>
        </w:rPr>
      </w:pPr>
    </w:p>
    <w:p w14:paraId="2C088145" w14:textId="1003A394" w:rsidR="006D0060" w:rsidRPr="00897005" w:rsidRDefault="1413CEBA" w:rsidP="54FA61DA">
      <w:pPr>
        <w:pStyle w:val="Body-Black"/>
        <w:tabs>
          <w:tab w:val="left" w:pos="1890"/>
        </w:tabs>
        <w:spacing w:before="0" w:after="0"/>
        <w:rPr>
          <w:rFonts w:ascii="Times New Roman" w:hAnsi="Times New Roman" w:cs="Times New Roman"/>
          <w:sz w:val="24"/>
          <w:szCs w:val="24"/>
        </w:rPr>
      </w:pPr>
      <w:r w:rsidRPr="54FA61DA">
        <w:rPr>
          <w:rFonts w:ascii="Times New Roman" w:hAnsi="Times New Roman" w:cs="Times New Roman"/>
          <w:b/>
          <w:bCs/>
          <w:sz w:val="24"/>
          <w:szCs w:val="24"/>
        </w:rPr>
        <w:t>Office</w:t>
      </w:r>
      <w:r w:rsidRPr="54FA61DA">
        <w:rPr>
          <w:rFonts w:ascii="Times New Roman" w:hAnsi="Times New Roman" w:cs="Times New Roman"/>
          <w:sz w:val="24"/>
          <w:szCs w:val="24"/>
        </w:rPr>
        <w:t>:</w:t>
      </w:r>
      <w:r w:rsidR="006D0060">
        <w:tab/>
      </w:r>
      <w:r w:rsidRPr="54FA61DA">
        <w:rPr>
          <w:rFonts w:ascii="Times New Roman" w:hAnsi="Times New Roman" w:cs="Times New Roman"/>
          <w:sz w:val="24"/>
          <w:szCs w:val="24"/>
        </w:rPr>
        <w:t>TBD</w:t>
      </w:r>
    </w:p>
    <w:p w14:paraId="2356C271" w14:textId="0606D0BF" w:rsidR="006D0060" w:rsidRPr="00897005" w:rsidRDefault="006D0060" w:rsidP="54FA61DA">
      <w:pPr>
        <w:widowControl/>
        <w:tabs>
          <w:tab w:val="left" w:pos="1890"/>
        </w:tabs>
        <w:suppressAutoHyphens/>
        <w:rPr>
          <w:rFonts w:ascii="Times New Roman" w:hAnsi="Times New Roman" w:cs="Times New Roman"/>
          <w:color w:val="000000" w:themeColor="text1"/>
        </w:rPr>
      </w:pPr>
    </w:p>
    <w:p w14:paraId="4B0405C1" w14:textId="504AEFB3" w:rsidR="006D0060" w:rsidRPr="00897005" w:rsidRDefault="1413CEBA" w:rsidP="54FA61DA">
      <w:pPr>
        <w:pStyle w:val="Body-Black"/>
        <w:tabs>
          <w:tab w:val="left" w:pos="1890"/>
        </w:tabs>
        <w:spacing w:before="0" w:after="0"/>
        <w:rPr>
          <w:rFonts w:ascii="Times New Roman" w:hAnsi="Times New Roman" w:cs="Times New Roman"/>
          <w:sz w:val="24"/>
          <w:szCs w:val="24"/>
        </w:rPr>
      </w:pPr>
      <w:r w:rsidRPr="54FA61DA">
        <w:rPr>
          <w:rFonts w:ascii="Times New Roman" w:hAnsi="Times New Roman" w:cs="Times New Roman"/>
          <w:b/>
          <w:bCs/>
          <w:sz w:val="24"/>
          <w:szCs w:val="24"/>
        </w:rPr>
        <w:t>Office</w:t>
      </w:r>
      <w:r w:rsidRPr="54FA61DA">
        <w:rPr>
          <w:rFonts w:ascii="Times New Roman" w:hAnsi="Times New Roman" w:cs="Times New Roman"/>
          <w:sz w:val="24"/>
          <w:szCs w:val="24"/>
        </w:rPr>
        <w:t xml:space="preserve"> </w:t>
      </w:r>
      <w:r w:rsidRPr="54FA61DA">
        <w:rPr>
          <w:rFonts w:ascii="Times New Roman" w:hAnsi="Times New Roman" w:cs="Times New Roman"/>
          <w:b/>
          <w:bCs/>
          <w:sz w:val="24"/>
          <w:szCs w:val="24"/>
        </w:rPr>
        <w:t>Phone</w:t>
      </w:r>
      <w:r w:rsidRPr="54FA61DA">
        <w:rPr>
          <w:rFonts w:ascii="Times New Roman" w:hAnsi="Times New Roman" w:cs="Times New Roman"/>
          <w:sz w:val="24"/>
          <w:szCs w:val="24"/>
        </w:rPr>
        <w:t>:</w:t>
      </w:r>
      <w:r w:rsidR="006D0060">
        <w:tab/>
      </w:r>
      <w:r w:rsidRPr="54FA61DA">
        <w:rPr>
          <w:rFonts w:ascii="Times New Roman" w:hAnsi="Times New Roman" w:cs="Times New Roman"/>
          <w:sz w:val="24"/>
          <w:szCs w:val="24"/>
        </w:rPr>
        <w:t>TBD</w:t>
      </w:r>
    </w:p>
    <w:p w14:paraId="7DDAEAAC" w14:textId="1267D892" w:rsidR="006D0060" w:rsidRPr="00897005" w:rsidRDefault="006D0060" w:rsidP="54FA61DA">
      <w:pPr>
        <w:widowControl/>
        <w:tabs>
          <w:tab w:val="left" w:pos="1890"/>
        </w:tabs>
        <w:suppressAutoHyphens/>
        <w:rPr>
          <w:rFonts w:ascii="Times New Roman" w:hAnsi="Times New Roman" w:cs="Times New Roman"/>
          <w:color w:val="000000" w:themeColor="text1"/>
        </w:rPr>
      </w:pPr>
    </w:p>
    <w:p w14:paraId="5E403640" w14:textId="12C4CBFC" w:rsidR="006D0060" w:rsidRPr="00897005" w:rsidRDefault="1413CEBA" w:rsidP="54FA61DA">
      <w:pPr>
        <w:pStyle w:val="Body-Black"/>
        <w:tabs>
          <w:tab w:val="left" w:pos="1890"/>
        </w:tabs>
        <w:spacing w:before="0" w:after="0" w:line="259" w:lineRule="auto"/>
        <w:rPr>
          <w:rFonts w:ascii="Times New Roman" w:hAnsi="Times New Roman" w:cs="Times New Roman"/>
          <w:sz w:val="24"/>
          <w:szCs w:val="24"/>
        </w:rPr>
      </w:pPr>
      <w:r w:rsidRPr="54FA61DA">
        <w:rPr>
          <w:rFonts w:ascii="Times New Roman" w:hAnsi="Times New Roman" w:cs="Times New Roman"/>
          <w:b/>
          <w:bCs/>
          <w:sz w:val="24"/>
          <w:szCs w:val="24"/>
        </w:rPr>
        <w:t>Email</w:t>
      </w:r>
      <w:r w:rsidRPr="54FA61DA">
        <w:rPr>
          <w:rFonts w:ascii="Times New Roman" w:hAnsi="Times New Roman" w:cs="Times New Roman"/>
          <w:sz w:val="24"/>
          <w:szCs w:val="24"/>
        </w:rPr>
        <w:t xml:space="preserve">: </w:t>
      </w:r>
      <w:r w:rsidR="006D0060">
        <w:tab/>
      </w:r>
      <w:r w:rsidRPr="54FA61DA">
        <w:rPr>
          <w:rFonts w:ascii="Times New Roman" w:hAnsi="Times New Roman" w:cs="Times New Roman"/>
          <w:sz w:val="24"/>
          <w:szCs w:val="24"/>
        </w:rPr>
        <w:t>TBD</w:t>
      </w:r>
    </w:p>
    <w:p w14:paraId="4888C22C" w14:textId="010F4E73" w:rsidR="006D0060" w:rsidRPr="00897005" w:rsidRDefault="006D0060" w:rsidP="54FA61DA">
      <w:pPr>
        <w:widowControl/>
        <w:tabs>
          <w:tab w:val="left" w:pos="1890"/>
        </w:tabs>
        <w:suppressAutoHyphens/>
        <w:ind w:left="720"/>
        <w:rPr>
          <w:rFonts w:ascii="Times New Roman" w:hAnsi="Times New Roman" w:cs="Times New Roman"/>
          <w:color w:val="000000" w:themeColor="text1"/>
        </w:rPr>
      </w:pPr>
    </w:p>
    <w:p w14:paraId="496EB43B" w14:textId="6121A4D3" w:rsidR="006D0060" w:rsidRPr="00897005" w:rsidRDefault="1413CEBA" w:rsidP="54FA61DA">
      <w:pPr>
        <w:pStyle w:val="Body-Black"/>
        <w:tabs>
          <w:tab w:val="left" w:pos="1890"/>
        </w:tabs>
        <w:spacing w:before="0" w:after="0" w:line="259" w:lineRule="auto"/>
        <w:rPr>
          <w:rFonts w:ascii="Times New Roman" w:hAnsi="Times New Roman" w:cs="Times New Roman"/>
          <w:sz w:val="24"/>
          <w:szCs w:val="24"/>
        </w:rPr>
      </w:pPr>
      <w:r w:rsidRPr="54FA61DA">
        <w:rPr>
          <w:rFonts w:ascii="Times New Roman" w:hAnsi="Times New Roman" w:cs="Times New Roman"/>
          <w:b/>
          <w:bCs/>
          <w:sz w:val="24"/>
          <w:szCs w:val="24"/>
        </w:rPr>
        <w:t>Office</w:t>
      </w:r>
      <w:r w:rsidRPr="54FA61DA">
        <w:rPr>
          <w:rFonts w:ascii="Times New Roman" w:hAnsi="Times New Roman" w:cs="Times New Roman"/>
          <w:sz w:val="24"/>
          <w:szCs w:val="24"/>
        </w:rPr>
        <w:t xml:space="preserve"> </w:t>
      </w:r>
      <w:r w:rsidRPr="54FA61DA">
        <w:rPr>
          <w:rFonts w:ascii="Times New Roman" w:hAnsi="Times New Roman" w:cs="Times New Roman"/>
          <w:b/>
          <w:bCs/>
          <w:sz w:val="24"/>
          <w:szCs w:val="24"/>
        </w:rPr>
        <w:t>Hours</w:t>
      </w:r>
      <w:r w:rsidRPr="54FA61DA">
        <w:rPr>
          <w:rFonts w:ascii="Times New Roman" w:hAnsi="Times New Roman" w:cs="Times New Roman"/>
          <w:sz w:val="24"/>
          <w:szCs w:val="24"/>
        </w:rPr>
        <w:t>:</w:t>
      </w:r>
      <w:r w:rsidR="006D0060">
        <w:tab/>
      </w:r>
      <w:r w:rsidRPr="54FA61DA">
        <w:rPr>
          <w:rFonts w:ascii="Times New Roman" w:hAnsi="Times New Roman" w:cs="Times New Roman"/>
          <w:sz w:val="24"/>
          <w:szCs w:val="24"/>
        </w:rPr>
        <w:t>TBD</w:t>
      </w:r>
    </w:p>
    <w:p w14:paraId="50ABCEB1" w14:textId="67014E0A" w:rsidR="006D0060" w:rsidRPr="00897005" w:rsidRDefault="006D0060" w:rsidP="54FA61DA">
      <w:pPr>
        <w:widowControl/>
        <w:tabs>
          <w:tab w:val="left" w:pos="1890"/>
        </w:tabs>
        <w:suppressAutoHyphens/>
        <w:ind w:firstLine="720"/>
        <w:rPr>
          <w:rFonts w:ascii="Times New Roman" w:hAnsi="Times New Roman" w:cs="Times New Roman"/>
          <w:color w:val="000000" w:themeColor="text1"/>
        </w:rPr>
      </w:pPr>
    </w:p>
    <w:p w14:paraId="257531A7" w14:textId="69BFF20A" w:rsidR="006D0060" w:rsidRPr="00897005" w:rsidRDefault="1413CEBA" w:rsidP="54FA61DA">
      <w:pPr>
        <w:pStyle w:val="Body-Black"/>
        <w:tabs>
          <w:tab w:val="left" w:pos="1890"/>
        </w:tabs>
        <w:spacing w:before="0" w:after="0"/>
        <w:rPr>
          <w:rFonts w:ascii="Times New Roman" w:hAnsi="Times New Roman" w:cs="Times New Roman"/>
          <w:sz w:val="24"/>
          <w:szCs w:val="24"/>
        </w:rPr>
      </w:pPr>
      <w:r w:rsidRPr="54FA61DA">
        <w:rPr>
          <w:rFonts w:ascii="Times New Roman" w:hAnsi="Times New Roman" w:cs="Times New Roman"/>
          <w:b/>
          <w:bCs/>
          <w:sz w:val="24"/>
          <w:szCs w:val="24"/>
        </w:rPr>
        <w:t>Department:</w:t>
      </w:r>
      <w:r w:rsidR="006D0060">
        <w:tab/>
      </w:r>
      <w:r w:rsidRPr="54FA61DA">
        <w:rPr>
          <w:rFonts w:ascii="Times New Roman" w:hAnsi="Times New Roman" w:cs="Times New Roman"/>
          <w:sz w:val="24"/>
          <w:szCs w:val="24"/>
        </w:rPr>
        <w:t>Grace Abbott School of Social Work</w:t>
      </w:r>
    </w:p>
    <w:p w14:paraId="6A92EFBA" w14:textId="28B46284" w:rsidR="006D0060" w:rsidRPr="00897005" w:rsidRDefault="1413CEBA" w:rsidP="54FA61DA">
      <w:pPr>
        <w:pStyle w:val="Body-Black"/>
        <w:tabs>
          <w:tab w:val="left" w:pos="1890"/>
        </w:tabs>
        <w:spacing w:before="0" w:after="0"/>
        <w:rPr>
          <w:rFonts w:ascii="Times New Roman" w:hAnsi="Times New Roman" w:cs="Times New Roman"/>
          <w:sz w:val="24"/>
          <w:szCs w:val="24"/>
        </w:rPr>
      </w:pPr>
      <w:r w:rsidRPr="54FA61DA">
        <w:rPr>
          <w:rFonts w:ascii="Times New Roman" w:hAnsi="Times New Roman" w:cs="Times New Roman"/>
          <w:b/>
          <w:bCs/>
          <w:sz w:val="24"/>
          <w:szCs w:val="24"/>
        </w:rPr>
        <w:t>Main Office:</w:t>
      </w:r>
      <w:r w:rsidR="006D0060">
        <w:tab/>
      </w:r>
      <w:r w:rsidRPr="54FA61DA">
        <w:rPr>
          <w:rFonts w:ascii="Times New Roman" w:hAnsi="Times New Roman" w:cs="Times New Roman"/>
          <w:sz w:val="24"/>
          <w:szCs w:val="24"/>
        </w:rPr>
        <w:t>206 CPACS</w:t>
      </w:r>
    </w:p>
    <w:p w14:paraId="35B9BA4F" w14:textId="1B2625C7" w:rsidR="006D0060" w:rsidRPr="00897005" w:rsidRDefault="1413CEBA" w:rsidP="54FA61DA">
      <w:pPr>
        <w:pStyle w:val="Body-Black"/>
        <w:tabs>
          <w:tab w:val="left" w:pos="1890"/>
        </w:tabs>
        <w:spacing w:before="0" w:after="0"/>
        <w:rPr>
          <w:rFonts w:ascii="Times New Roman" w:hAnsi="Times New Roman" w:cs="Times New Roman"/>
          <w:sz w:val="24"/>
          <w:szCs w:val="24"/>
        </w:rPr>
      </w:pPr>
      <w:r w:rsidRPr="54FA61DA">
        <w:rPr>
          <w:rFonts w:ascii="Times New Roman" w:hAnsi="Times New Roman" w:cs="Times New Roman"/>
          <w:b/>
          <w:bCs/>
          <w:sz w:val="24"/>
          <w:szCs w:val="24"/>
        </w:rPr>
        <w:t xml:space="preserve">Dept. Phone: </w:t>
      </w:r>
      <w:r w:rsidR="006D0060">
        <w:tab/>
      </w:r>
      <w:r w:rsidRPr="54FA61DA">
        <w:rPr>
          <w:rFonts w:ascii="Times New Roman" w:hAnsi="Times New Roman" w:cs="Times New Roman"/>
          <w:sz w:val="24"/>
          <w:szCs w:val="24"/>
        </w:rPr>
        <w:t>402.554.2793</w:t>
      </w:r>
    </w:p>
    <w:p w14:paraId="09F4F5C6" w14:textId="6C4B5753" w:rsidR="006D0060" w:rsidRPr="00897005" w:rsidRDefault="1413CEBA" w:rsidP="54FA61DA">
      <w:pPr>
        <w:pStyle w:val="Body-Black"/>
        <w:tabs>
          <w:tab w:val="left" w:pos="1890"/>
        </w:tabs>
        <w:spacing w:before="0" w:after="0"/>
        <w:rPr>
          <w:rFonts w:ascii="Times New Roman" w:hAnsi="Times New Roman" w:cs="Times New Roman"/>
          <w:sz w:val="24"/>
          <w:szCs w:val="24"/>
        </w:rPr>
      </w:pPr>
      <w:r w:rsidRPr="54FA61DA">
        <w:rPr>
          <w:rFonts w:ascii="Times New Roman" w:hAnsi="Times New Roman" w:cs="Times New Roman"/>
          <w:b/>
          <w:bCs/>
          <w:sz w:val="24"/>
          <w:szCs w:val="24"/>
        </w:rPr>
        <w:t>Dept. Email:</w:t>
      </w:r>
      <w:r w:rsidRPr="54FA61DA">
        <w:rPr>
          <w:rFonts w:ascii="Times New Roman" w:hAnsi="Times New Roman" w:cs="Times New Roman"/>
          <w:sz w:val="24"/>
          <w:szCs w:val="24"/>
        </w:rPr>
        <w:t xml:space="preserve"> </w:t>
      </w:r>
      <w:hyperlink r:id="rId8">
        <w:r w:rsidRPr="54FA61DA">
          <w:rPr>
            <w:rStyle w:val="Hyperlink"/>
            <w:rFonts w:ascii="Times New Roman" w:hAnsi="Times New Roman" w:cs="Times New Roman"/>
            <w:sz w:val="24"/>
            <w:szCs w:val="24"/>
          </w:rPr>
          <w:t>graceabbott@unomaha.edu</w:t>
        </w:r>
      </w:hyperlink>
    </w:p>
    <w:p w14:paraId="2D604B4E" w14:textId="6867B05E" w:rsidR="006D0060" w:rsidRPr="00897005" w:rsidRDefault="006D0060" w:rsidP="54FA61DA">
      <w:pPr>
        <w:widowControl/>
        <w:suppressAutoHyphens/>
        <w:jc w:val="both"/>
        <w:rPr>
          <w:rFonts w:ascii="Times New Roman" w:hAnsi="Times New Roman" w:cs="Times New Roman"/>
          <w:spacing w:val="-3"/>
        </w:rPr>
      </w:pPr>
    </w:p>
    <w:p w14:paraId="5C1FC127" w14:textId="152C0386" w:rsidR="00897005" w:rsidRDefault="1413CEBA" w:rsidP="54FA61DA">
      <w:pPr>
        <w:pStyle w:val="Subhead-Red"/>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COURSE INFORMATION</w:t>
      </w:r>
    </w:p>
    <w:p w14:paraId="2729023C" w14:textId="395DFAEA" w:rsidR="00897005" w:rsidRDefault="1413CEBA" w:rsidP="54FA61DA">
      <w:r w:rsidRPr="54FA61DA">
        <w:rPr>
          <w:rStyle w:val="EmphasisHyperlink-Black"/>
          <w:rFonts w:ascii="Times New Roman" w:hAnsi="Times New Roman" w:cs="Times New Roman"/>
          <w:b/>
          <w:bCs/>
        </w:rPr>
        <w:t>Description</w:t>
      </w:r>
    </w:p>
    <w:p w14:paraId="1D3BD4F9" w14:textId="6B7AE203" w:rsidR="00897005" w:rsidRDefault="00897005" w:rsidP="54FA61DA">
      <w:pPr>
        <w:ind w:left="720"/>
        <w:rPr>
          <w:rFonts w:ascii="Times New Roman" w:hAnsi="Times New Roman" w:cs="Times New Roman"/>
        </w:rPr>
      </w:pPr>
      <w:r w:rsidRPr="54FA61DA">
        <w:rPr>
          <w:rFonts w:ascii="Times New Roman" w:hAnsi="Times New Roman" w:cs="Times New Roman"/>
        </w:rPr>
        <w:t xml:space="preserve">This course is designed to provide the student with knowledge of the differing </w:t>
      </w:r>
      <w:proofErr w:type="gramStart"/>
      <w:r w:rsidRPr="54FA61DA">
        <w:rPr>
          <w:rFonts w:ascii="Times New Roman" w:hAnsi="Times New Roman" w:cs="Times New Roman"/>
        </w:rPr>
        <w:t>status</w:t>
      </w:r>
      <w:proofErr w:type="gramEnd"/>
      <w:r w:rsidRPr="54FA61DA">
        <w:rPr>
          <w:rFonts w:ascii="Times New Roman" w:hAnsi="Times New Roman" w:cs="Times New Roman"/>
        </w:rPr>
        <w:t xml:space="preserve">, </w:t>
      </w:r>
      <w:proofErr w:type="gramStart"/>
      <w:r w:rsidRPr="54FA61DA">
        <w:rPr>
          <w:rFonts w:ascii="Times New Roman" w:hAnsi="Times New Roman" w:cs="Times New Roman"/>
        </w:rPr>
        <w:t>attitudes</w:t>
      </w:r>
      <w:proofErr w:type="gramEnd"/>
      <w:r w:rsidRPr="54FA61DA">
        <w:rPr>
          <w:rFonts w:ascii="Times New Roman" w:hAnsi="Times New Roman" w:cs="Times New Roman"/>
        </w:rPr>
        <w:t xml:space="preserve"> and experiences of the elderly within minority groups</w:t>
      </w:r>
      <w:r w:rsidR="00003EAF" w:rsidRPr="54FA61DA">
        <w:rPr>
          <w:rFonts w:ascii="Times New Roman" w:hAnsi="Times New Roman" w:cs="Times New Roman"/>
        </w:rPr>
        <w:t>. This course e</w:t>
      </w:r>
      <w:r w:rsidRPr="54FA61DA">
        <w:rPr>
          <w:rFonts w:ascii="Times New Roman" w:hAnsi="Times New Roman" w:cs="Times New Roman"/>
        </w:rPr>
        <w:t>xamine</w:t>
      </w:r>
      <w:r w:rsidR="00003EAF" w:rsidRPr="54FA61DA">
        <w:rPr>
          <w:rFonts w:ascii="Times New Roman" w:hAnsi="Times New Roman" w:cs="Times New Roman"/>
        </w:rPr>
        <w:t>s</w:t>
      </w:r>
      <w:r w:rsidRPr="54FA61DA">
        <w:rPr>
          <w:rFonts w:ascii="Times New Roman" w:hAnsi="Times New Roman" w:cs="Times New Roman"/>
        </w:rPr>
        <w:t xml:space="preserve"> various service systems and practice models in terms of their relevance and effectiveness in meeting needs of the minority elderly.</w:t>
      </w:r>
    </w:p>
    <w:p w14:paraId="6C776BEC" w14:textId="4ADBB9D1" w:rsidR="54FA61DA" w:rsidRDefault="54FA61DA" w:rsidP="54FA61DA">
      <w:pPr>
        <w:pStyle w:val="Heading2"/>
        <w:ind w:left="0" w:firstLine="0"/>
      </w:pPr>
    </w:p>
    <w:p w14:paraId="37E8C3DB" w14:textId="60511576" w:rsidR="00897005" w:rsidRDefault="00897005" w:rsidP="54FA61DA">
      <w:pPr>
        <w:pStyle w:val="Heading2"/>
        <w:spacing w:before="0" w:after="0"/>
        <w:ind w:left="0" w:firstLine="0"/>
        <w:rPr>
          <w:b w:val="0"/>
        </w:rPr>
      </w:pPr>
      <w:r>
        <w:t>Prerequisites of the course</w:t>
      </w:r>
    </w:p>
    <w:p w14:paraId="77AE6B51" w14:textId="77777777" w:rsidR="008166A6" w:rsidRDefault="008166A6" w:rsidP="54FA61DA">
      <w:pPr>
        <w:pStyle w:val="Heading2"/>
        <w:spacing w:before="0" w:after="0"/>
        <w:ind w:left="720" w:firstLine="0"/>
        <w:rPr>
          <w:b w:val="0"/>
        </w:rPr>
      </w:pPr>
      <w:r>
        <w:rPr>
          <w:b w:val="0"/>
        </w:rPr>
        <w:t>Undergraduate: SOWK 3320 prior to or concurrent.</w:t>
      </w:r>
    </w:p>
    <w:p w14:paraId="16705F59" w14:textId="7123CB7C" w:rsidR="008166A6" w:rsidRDefault="008166A6" w:rsidP="54FA61DA">
      <w:pPr>
        <w:pStyle w:val="Heading2"/>
        <w:spacing w:before="0" w:after="0"/>
        <w:ind w:left="720" w:firstLine="0"/>
        <w:rPr>
          <w:b w:val="0"/>
        </w:rPr>
      </w:pPr>
      <w:r>
        <w:rPr>
          <w:b w:val="0"/>
        </w:rPr>
        <w:t>Graduate: SOWK 8130 prior to or concurrent, or BSSW degree</w:t>
      </w:r>
    </w:p>
    <w:p w14:paraId="3F80D6C9" w14:textId="77777777" w:rsidR="00074F1B" w:rsidRPr="00046FC8" w:rsidRDefault="00074F1B" w:rsidP="002F208C">
      <w:pPr>
        <w:widowControl/>
        <w:ind w:left="2160" w:hanging="720"/>
      </w:pPr>
    </w:p>
    <w:p w14:paraId="05AAA430" w14:textId="419DF854" w:rsidR="33D591B3" w:rsidRDefault="33D591B3" w:rsidP="54FA61DA">
      <w:r w:rsidRPr="54FA61DA">
        <w:rPr>
          <w:rStyle w:val="EmphasisHyperlink-Black"/>
          <w:rFonts w:ascii="Times New Roman" w:hAnsi="Times New Roman" w:cs="Times New Roman"/>
          <w:b/>
          <w:bCs/>
        </w:rPr>
        <w:t>Rationale/Overview</w:t>
      </w:r>
    </w:p>
    <w:p w14:paraId="4CBCB8F5" w14:textId="57D73A07" w:rsidR="00897005" w:rsidRDefault="00897005" w:rsidP="54FA61DA">
      <w:pPr>
        <w:pStyle w:val="BodyTextIndent"/>
        <w:spacing w:after="0"/>
        <w:ind w:left="720"/>
      </w:pPr>
      <w:r>
        <w:t xml:space="preserve">This course is designed to provide the student with </w:t>
      </w:r>
      <w:r w:rsidR="0075DC83">
        <w:t xml:space="preserve">the knowledge of how racism and oppression impact the </w:t>
      </w:r>
      <w:r>
        <w:t xml:space="preserve">differing status, attitudes and experiences of </w:t>
      </w:r>
      <w:r w:rsidR="49275A3A">
        <w:t>aging populations and communities</w:t>
      </w:r>
      <w:r w:rsidR="00003EAF">
        <w:t>. This course examines</w:t>
      </w:r>
      <w:r>
        <w:t xml:space="preserve"> various systems</w:t>
      </w:r>
      <w:r w:rsidR="67BF1ABD">
        <w:t>, including but not limited to differential access to services, ageism, economic conditions, and other pertinent issues</w:t>
      </w:r>
      <w:r w:rsidR="16D0583C">
        <w:t xml:space="preserve">, while keeping in mind the relevance and effectiveness of meeting the needs of </w:t>
      </w:r>
      <w:r w:rsidR="67BF1ABD">
        <w:t>diverse groups of inter</w:t>
      </w:r>
      <w:r w:rsidR="7D0D02FB">
        <w:t xml:space="preserve">sectionality. </w:t>
      </w:r>
    </w:p>
    <w:p w14:paraId="7F1063F8" w14:textId="77777777" w:rsidR="00897005" w:rsidRPr="009C4BEA" w:rsidRDefault="00897005" w:rsidP="002F208C">
      <w:pPr>
        <w:pStyle w:val="BodyTextIndent"/>
        <w:spacing w:after="0"/>
        <w:ind w:left="1440" w:hanging="720"/>
        <w:rPr>
          <w:szCs w:val="24"/>
        </w:rPr>
      </w:pPr>
    </w:p>
    <w:p w14:paraId="41EAE9DD" w14:textId="35A7BC28" w:rsidR="00897005" w:rsidRDefault="00897005" w:rsidP="54FA61DA">
      <w:pPr>
        <w:pStyle w:val="Heading2"/>
        <w:spacing w:before="0" w:after="0"/>
        <w:ind w:left="0" w:firstLine="0"/>
      </w:pPr>
      <w:r>
        <w:t>Unusual circumstances of the cour</w:t>
      </w:r>
      <w:r w:rsidR="7623A74D">
        <w:t>se</w:t>
      </w:r>
    </w:p>
    <w:p w14:paraId="32D8208C" w14:textId="5AB98902" w:rsidR="00897005" w:rsidRDefault="00BD5C1C" w:rsidP="54FA61DA">
      <w:pPr>
        <w:pStyle w:val="Heading2"/>
        <w:spacing w:before="0" w:after="0"/>
        <w:ind w:left="720" w:firstLine="0"/>
        <w:rPr>
          <w:b w:val="0"/>
        </w:rPr>
      </w:pPr>
      <w:r>
        <w:rPr>
          <w:b w:val="0"/>
        </w:rPr>
        <w:t xml:space="preserve">This course is offered as SOWK 4040 for undergraduate students. This course is offered as SOWK 8046 for graduate students. This course may be taken as part of the gerontology </w:t>
      </w:r>
      <w:r>
        <w:rPr>
          <w:b w:val="0"/>
        </w:rPr>
        <w:lastRenderedPageBreak/>
        <w:t>certificate for either undergraduate or graduate students.</w:t>
      </w:r>
      <w:r>
        <w:t xml:space="preserve"> </w:t>
      </w:r>
      <w:r>
        <w:rPr>
          <w:b w:val="0"/>
        </w:rPr>
        <w:t>This course is cross listed with GERO 4690 and GERO 8696.</w:t>
      </w:r>
      <w:r w:rsidR="005500FD">
        <w:rPr>
          <w:b w:val="0"/>
        </w:rPr>
        <w:t xml:space="preserve"> Most sections are taught using service-learning.</w:t>
      </w:r>
    </w:p>
    <w:p w14:paraId="5F4F875C" w14:textId="4CA2DAAA" w:rsidR="00BD5C1C" w:rsidRPr="00834A9D" w:rsidRDefault="00BD5C1C" w:rsidP="54FA61DA">
      <w:pPr>
        <w:pStyle w:val="BodyTextIndent"/>
        <w:spacing w:after="0"/>
      </w:pPr>
    </w:p>
    <w:p w14:paraId="3F5F5475" w14:textId="45D4F455" w:rsidR="00BD5C1C" w:rsidRPr="00834A9D" w:rsidRDefault="727A76E4" w:rsidP="54FA61DA">
      <w:pPr>
        <w:pStyle w:val="Body-Black"/>
        <w:spacing w:before="0" w:after="0"/>
      </w:pPr>
      <w:r w:rsidRPr="54FA61DA">
        <w:rPr>
          <w:rFonts w:ascii="Times New Roman" w:hAnsi="Times New Roman" w:cs="Times New Roman"/>
          <w:b/>
          <w:bCs/>
          <w:sz w:val="24"/>
          <w:szCs w:val="24"/>
        </w:rPr>
        <w:t>Course Objectives/Student Learning Outcomes</w:t>
      </w:r>
    </w:p>
    <w:p w14:paraId="799ACDA4" w14:textId="57101090" w:rsidR="00BD5C1C" w:rsidRPr="00834A9D" w:rsidRDefault="4C621810" w:rsidP="54FA61DA">
      <w:pPr>
        <w:pStyle w:val="Body-Black"/>
        <w:numPr>
          <w:ilvl w:val="0"/>
          <w:numId w:val="2"/>
        </w:numPr>
        <w:spacing w:before="0" w:after="0"/>
        <w:rPr>
          <w:rFonts w:ascii="Times New Roman" w:hAnsi="Times New Roman" w:cs="Times New Roman"/>
          <w:sz w:val="24"/>
          <w:szCs w:val="24"/>
        </w:rPr>
      </w:pPr>
      <w:r w:rsidRPr="54FA61DA">
        <w:rPr>
          <w:rFonts w:ascii="Times New Roman" w:hAnsi="Times New Roman" w:cs="Times New Roman"/>
          <w:snapToGrid w:val="0"/>
          <w:color w:val="000000"/>
          <w:sz w:val="24"/>
          <w:szCs w:val="24"/>
        </w:rPr>
        <w:t>Articulate the role culture plays in social work practice with aging communities.</w:t>
      </w:r>
    </w:p>
    <w:p w14:paraId="578DA225" w14:textId="143B05B7" w:rsidR="00BD5C1C" w:rsidRPr="00834A9D" w:rsidRDefault="0B83AAF7" w:rsidP="54FA61DA">
      <w:pPr>
        <w:pStyle w:val="Body-Black"/>
        <w:numPr>
          <w:ilvl w:val="0"/>
          <w:numId w:val="2"/>
        </w:numPr>
        <w:spacing w:before="0" w:after="0"/>
        <w:rPr>
          <w:rFonts w:ascii="Times New Roman" w:hAnsi="Times New Roman" w:cs="Times New Roman"/>
          <w:sz w:val="24"/>
          <w:szCs w:val="24"/>
        </w:rPr>
      </w:pPr>
      <w:r w:rsidRPr="54FA61DA">
        <w:rPr>
          <w:rFonts w:ascii="Times New Roman" w:hAnsi="Times New Roman" w:cs="Times New Roman"/>
          <w:sz w:val="24"/>
          <w:szCs w:val="24"/>
        </w:rPr>
        <w:t>Examine</w:t>
      </w:r>
      <w:r w:rsidR="4C621810" w:rsidRPr="54FA61DA">
        <w:rPr>
          <w:rFonts w:ascii="Times New Roman" w:hAnsi="Times New Roman" w:cs="Times New Roman"/>
          <w:sz w:val="24"/>
          <w:szCs w:val="24"/>
        </w:rPr>
        <w:t xml:space="preserve"> culturally appropriate assessment methods in social work practice with older adults</w:t>
      </w:r>
      <w:r w:rsidR="257ACBF5" w:rsidRPr="54FA61DA">
        <w:rPr>
          <w:rFonts w:ascii="Times New Roman" w:hAnsi="Times New Roman" w:cs="Times New Roman"/>
          <w:sz w:val="24"/>
          <w:szCs w:val="24"/>
        </w:rPr>
        <w:t>.</w:t>
      </w:r>
    </w:p>
    <w:p w14:paraId="5DB7A735" w14:textId="7D236F2F" w:rsidR="00BD5C1C" w:rsidRPr="00834A9D" w:rsidRDefault="45BC9F7E" w:rsidP="54FA61DA">
      <w:pPr>
        <w:pStyle w:val="Body-Black"/>
        <w:numPr>
          <w:ilvl w:val="0"/>
          <w:numId w:val="2"/>
        </w:numPr>
        <w:spacing w:before="0" w:after="0"/>
        <w:rPr>
          <w:rFonts w:ascii="Times New Roman" w:hAnsi="Times New Roman" w:cs="Times New Roman"/>
          <w:sz w:val="24"/>
          <w:szCs w:val="24"/>
        </w:rPr>
      </w:pPr>
      <w:r w:rsidRPr="54FA61DA">
        <w:rPr>
          <w:rFonts w:ascii="Times New Roman" w:hAnsi="Times New Roman" w:cs="Times New Roman"/>
          <w:sz w:val="24"/>
          <w:szCs w:val="24"/>
        </w:rPr>
        <w:t>Consider</w:t>
      </w:r>
      <w:r w:rsidR="33E095A8" w:rsidRPr="54FA61DA">
        <w:rPr>
          <w:rFonts w:ascii="Times New Roman" w:hAnsi="Times New Roman" w:cs="Times New Roman"/>
          <w:sz w:val="24"/>
          <w:szCs w:val="24"/>
        </w:rPr>
        <w:t xml:space="preserve"> </w:t>
      </w:r>
      <w:r w:rsidR="4C621810" w:rsidRPr="54FA61DA">
        <w:rPr>
          <w:rFonts w:ascii="Times New Roman" w:hAnsi="Times New Roman" w:cs="Times New Roman"/>
          <w:sz w:val="24"/>
          <w:szCs w:val="24"/>
        </w:rPr>
        <w:t>frameworks to guide the processes of assessment, intervention, and evaluation</w:t>
      </w:r>
      <w:r w:rsidR="7DD596FB" w:rsidRPr="54FA61DA">
        <w:rPr>
          <w:rFonts w:ascii="Times New Roman" w:hAnsi="Times New Roman" w:cs="Times New Roman"/>
          <w:sz w:val="24"/>
          <w:szCs w:val="24"/>
        </w:rPr>
        <w:t xml:space="preserve"> through the lens of anti-racism, diversity, equity, and inclusion (ADEI)</w:t>
      </w:r>
      <w:r w:rsidR="4C621810" w:rsidRPr="54FA61DA">
        <w:rPr>
          <w:rFonts w:ascii="Times New Roman" w:hAnsi="Times New Roman" w:cs="Times New Roman"/>
          <w:sz w:val="24"/>
          <w:szCs w:val="24"/>
        </w:rPr>
        <w:t>.</w:t>
      </w:r>
    </w:p>
    <w:p w14:paraId="7375A2E9" w14:textId="131738B0" w:rsidR="00BD5C1C" w:rsidRPr="00834A9D" w:rsidRDefault="75CC0B92" w:rsidP="54FA61DA">
      <w:pPr>
        <w:pStyle w:val="Body-Black"/>
        <w:numPr>
          <w:ilvl w:val="0"/>
          <w:numId w:val="2"/>
        </w:numPr>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Assess </w:t>
      </w:r>
      <w:r w:rsidR="4C621810" w:rsidRPr="54FA61DA">
        <w:rPr>
          <w:rFonts w:ascii="Times New Roman" w:hAnsi="Times New Roman" w:cs="Times New Roman"/>
          <w:sz w:val="24"/>
          <w:szCs w:val="24"/>
        </w:rPr>
        <w:t xml:space="preserve">supportive and oppressive system factors influencing the </w:t>
      </w:r>
      <w:r w:rsidR="217F5225" w:rsidRPr="54FA61DA">
        <w:rPr>
          <w:rFonts w:ascii="Times New Roman" w:hAnsi="Times New Roman" w:cs="Times New Roman"/>
          <w:sz w:val="24"/>
          <w:szCs w:val="24"/>
        </w:rPr>
        <w:t>day-to-day</w:t>
      </w:r>
      <w:r w:rsidR="4C621810" w:rsidRPr="54FA61DA">
        <w:rPr>
          <w:rFonts w:ascii="Times New Roman" w:hAnsi="Times New Roman" w:cs="Times New Roman"/>
          <w:sz w:val="24"/>
          <w:szCs w:val="24"/>
        </w:rPr>
        <w:t xml:space="preserve"> experiences of diverse aging communities.</w:t>
      </w:r>
    </w:p>
    <w:p w14:paraId="0D940F6C" w14:textId="37FB3EF7" w:rsidR="00BD5C1C" w:rsidRPr="00834A9D" w:rsidRDefault="3D7ADE0F" w:rsidP="54FA61DA">
      <w:pPr>
        <w:pStyle w:val="Body-Black"/>
        <w:numPr>
          <w:ilvl w:val="0"/>
          <w:numId w:val="2"/>
        </w:numPr>
        <w:spacing w:before="0" w:after="0"/>
        <w:rPr>
          <w:rFonts w:ascii="Times New Roman" w:hAnsi="Times New Roman" w:cs="Times New Roman"/>
          <w:sz w:val="24"/>
          <w:szCs w:val="24"/>
        </w:rPr>
      </w:pPr>
      <w:r w:rsidRPr="54FA61DA">
        <w:rPr>
          <w:rFonts w:ascii="Times New Roman" w:hAnsi="Times New Roman" w:cs="Times New Roman"/>
          <w:sz w:val="24"/>
          <w:szCs w:val="24"/>
        </w:rPr>
        <w:t>Critique evidence-based practices regarding engagement, assessment, and intervention with minority elderly communities. (Graduate students only)</w:t>
      </w:r>
    </w:p>
    <w:p w14:paraId="1A01BE2E" w14:textId="5A2065E9" w:rsidR="4FE35EAB" w:rsidRDefault="4FE35EAB" w:rsidP="4FE35EAB">
      <w:pPr>
        <w:widowControl/>
        <w:ind w:left="450" w:hanging="450"/>
        <w:rPr>
          <w:sz w:val="20"/>
          <w:szCs w:val="20"/>
        </w:rPr>
      </w:pPr>
    </w:p>
    <w:p w14:paraId="46743931" w14:textId="02022A99" w:rsidR="052A07EF" w:rsidRDefault="052A07EF" w:rsidP="54FA61DA">
      <w:pPr>
        <w:pStyle w:val="Subhead-Red"/>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 xml:space="preserve">REQUIRED TEXT(S)/SUPPLEMENTAL MATERIALS </w:t>
      </w:r>
    </w:p>
    <w:p w14:paraId="222B2838" w14:textId="56E3D5BF" w:rsidR="052A07EF" w:rsidRDefault="052A07EF" w:rsidP="54FA61DA">
      <w:pPr>
        <w:ind w:left="720" w:hanging="720"/>
        <w:rPr>
          <w:rFonts w:ascii="Times New Roman" w:hAnsi="Times New Roman" w:cs="Times New Roman"/>
          <w:color w:val="000000" w:themeColor="text1"/>
        </w:rPr>
      </w:pPr>
      <w:r w:rsidRPr="54FA61DA">
        <w:rPr>
          <w:rFonts w:ascii="Times New Roman" w:hAnsi="Times New Roman" w:cs="Times New Roman"/>
          <w:b/>
          <w:bCs/>
          <w:color w:val="000000" w:themeColor="text1"/>
        </w:rPr>
        <w:t>Required text(s)</w:t>
      </w:r>
    </w:p>
    <w:p w14:paraId="2417750E" w14:textId="7338575F" w:rsidR="54FA61DA" w:rsidRDefault="54FA61DA" w:rsidP="54FA61DA">
      <w:pPr>
        <w:spacing w:line="259" w:lineRule="auto"/>
        <w:ind w:left="720" w:hanging="720"/>
        <w:rPr>
          <w:rFonts w:ascii="Times New Roman" w:hAnsi="Times New Roman" w:cs="Times New Roman"/>
          <w:color w:val="000000" w:themeColor="text1"/>
        </w:rPr>
      </w:pPr>
    </w:p>
    <w:p w14:paraId="2B68553B" w14:textId="4A7FD7AC" w:rsidR="052A07EF" w:rsidRDefault="052A07EF" w:rsidP="54FA61DA">
      <w:pPr>
        <w:spacing w:line="259" w:lineRule="auto"/>
        <w:ind w:left="720"/>
        <w:rPr>
          <w:rFonts w:ascii="Times New Roman" w:hAnsi="Times New Roman" w:cs="Times New Roman"/>
          <w:color w:val="000000" w:themeColor="text1"/>
        </w:rPr>
      </w:pPr>
      <w:r w:rsidRPr="54FA61DA">
        <w:rPr>
          <w:rFonts w:ascii="Times New Roman" w:hAnsi="Times New Roman" w:cs="Times New Roman"/>
          <w:color w:val="000000" w:themeColor="text1"/>
        </w:rPr>
        <w:t>TBD</w:t>
      </w:r>
    </w:p>
    <w:p w14:paraId="06FC64F4" w14:textId="7A518E6C" w:rsidR="54FA61DA" w:rsidRDefault="54FA61DA" w:rsidP="54FA61DA">
      <w:pPr>
        <w:rPr>
          <w:rFonts w:ascii="Times New Roman" w:hAnsi="Times New Roman" w:cs="Times New Roman"/>
          <w:color w:val="000000" w:themeColor="text1"/>
        </w:rPr>
      </w:pPr>
    </w:p>
    <w:p w14:paraId="7E14C088" w14:textId="654E45C5" w:rsidR="052A07EF" w:rsidRDefault="052A07EF" w:rsidP="54FA61DA">
      <w:pPr>
        <w:pStyle w:val="Subhead-Red"/>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COURSE STRUCTURE/FORMAT</w:t>
      </w:r>
    </w:p>
    <w:p w14:paraId="66A3B472" w14:textId="42FDDBCD" w:rsidR="052A07EF" w:rsidRDefault="052A07EF" w:rsidP="54FA61DA">
      <w:pPr>
        <w:rPr>
          <w:rFonts w:ascii="Times New Roman" w:hAnsi="Times New Roman" w:cs="Times New Roman"/>
          <w:color w:val="000000" w:themeColor="text1"/>
        </w:rPr>
      </w:pPr>
      <w:r w:rsidRPr="54FA61DA">
        <w:rPr>
          <w:rFonts w:ascii="Times New Roman" w:hAnsi="Times New Roman" w:cs="Times New Roman"/>
          <w:color w:val="000000" w:themeColor="text1"/>
        </w:rPr>
        <w:t>Lecture, discussion, experiential learning experiences, video and Internet resources, and guest presentations.</w:t>
      </w:r>
    </w:p>
    <w:p w14:paraId="1954DC7C" w14:textId="3968F11B" w:rsidR="54FA61DA" w:rsidRDefault="54FA61DA" w:rsidP="54FA61DA">
      <w:pPr>
        <w:widowControl/>
        <w:ind w:left="450" w:hanging="450"/>
        <w:rPr>
          <w:sz w:val="20"/>
          <w:szCs w:val="20"/>
        </w:rPr>
      </w:pPr>
    </w:p>
    <w:p w14:paraId="6727128D" w14:textId="7108C3A4" w:rsidR="052A07EF" w:rsidRDefault="052A07EF" w:rsidP="54FA61DA">
      <w:pPr>
        <w:pStyle w:val="Subhead-Red"/>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5"/>
        <w:gridCol w:w="5721"/>
        <w:gridCol w:w="2564"/>
      </w:tblGrid>
      <w:tr w:rsidR="54FA61DA" w14:paraId="55515931" w14:textId="77777777" w:rsidTr="00B20837">
        <w:trPr>
          <w:cantSplit/>
          <w:trHeight w:val="300"/>
          <w:tblHeader/>
        </w:trPr>
        <w:tc>
          <w:tcPr>
            <w:tcW w:w="1645" w:type="dxa"/>
            <w:tcBorders>
              <w:top w:val="nil"/>
              <w:left w:val="nil"/>
            </w:tcBorders>
            <w:shd w:val="clear" w:color="auto" w:fill="E7E6E6"/>
            <w:tcMar>
              <w:left w:w="105" w:type="dxa"/>
              <w:right w:w="105" w:type="dxa"/>
            </w:tcMar>
          </w:tcPr>
          <w:p w14:paraId="53503CB8" w14:textId="7CA17EA9"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b/>
                <w:bCs/>
                <w:sz w:val="24"/>
                <w:szCs w:val="24"/>
              </w:rPr>
              <w:t>Session/Date</w:t>
            </w:r>
          </w:p>
        </w:tc>
        <w:tc>
          <w:tcPr>
            <w:tcW w:w="5721" w:type="dxa"/>
            <w:tcBorders>
              <w:top w:val="nil"/>
            </w:tcBorders>
            <w:shd w:val="clear" w:color="auto" w:fill="E7E6E6"/>
            <w:tcMar>
              <w:left w:w="105" w:type="dxa"/>
              <w:right w:w="105" w:type="dxa"/>
            </w:tcMar>
            <w:vAlign w:val="bottom"/>
          </w:tcPr>
          <w:p w14:paraId="0BBBCBB4" w14:textId="3DCDABE6"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b/>
                <w:bCs/>
                <w:sz w:val="24"/>
                <w:szCs w:val="24"/>
              </w:rPr>
              <w:t>Topic</w:t>
            </w:r>
          </w:p>
        </w:tc>
        <w:tc>
          <w:tcPr>
            <w:tcW w:w="2564" w:type="dxa"/>
            <w:tcBorders>
              <w:top w:val="nil"/>
              <w:right w:val="nil"/>
            </w:tcBorders>
            <w:shd w:val="clear" w:color="auto" w:fill="E7E6E6"/>
            <w:tcMar>
              <w:left w:w="105" w:type="dxa"/>
              <w:right w:w="105" w:type="dxa"/>
            </w:tcMar>
            <w:vAlign w:val="bottom"/>
          </w:tcPr>
          <w:p w14:paraId="442B79AC" w14:textId="0EEF21F0"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b/>
                <w:bCs/>
                <w:sz w:val="24"/>
                <w:szCs w:val="24"/>
              </w:rPr>
              <w:t>Assignment</w:t>
            </w:r>
          </w:p>
        </w:tc>
      </w:tr>
      <w:tr w:rsidR="54FA61DA" w14:paraId="4AAD03E7" w14:textId="77777777" w:rsidTr="54FA61DA">
        <w:trPr>
          <w:trHeight w:val="345"/>
        </w:trPr>
        <w:tc>
          <w:tcPr>
            <w:tcW w:w="1645" w:type="dxa"/>
            <w:tcBorders>
              <w:left w:val="nil"/>
            </w:tcBorders>
            <w:tcMar>
              <w:left w:w="105" w:type="dxa"/>
              <w:right w:w="105" w:type="dxa"/>
            </w:tcMar>
          </w:tcPr>
          <w:p w14:paraId="070DAC9E" w14:textId="7768CD73"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1 [date]</w:t>
            </w:r>
          </w:p>
        </w:tc>
        <w:tc>
          <w:tcPr>
            <w:tcW w:w="5721" w:type="dxa"/>
            <w:tcMar>
              <w:left w:w="105" w:type="dxa"/>
              <w:right w:w="105" w:type="dxa"/>
            </w:tcMar>
          </w:tcPr>
          <w:p w14:paraId="3C533416" w14:textId="3690886D" w:rsidR="54FA61DA" w:rsidRDefault="54FA61DA" w:rsidP="54FA61DA">
            <w:pPr>
              <w:widowControl/>
              <w:numPr>
                <w:ilvl w:val="0"/>
                <w:numId w:val="37"/>
              </w:numPr>
              <w:ind w:left="269" w:hanging="270"/>
              <w:rPr>
                <w:rFonts w:ascii="Times New Roman" w:hAnsi="Times New Roman" w:cs="Times New Roman"/>
                <w:sz w:val="22"/>
                <w:szCs w:val="22"/>
              </w:rPr>
            </w:pPr>
            <w:r w:rsidRPr="54FA61DA">
              <w:rPr>
                <w:rFonts w:ascii="Times New Roman" w:hAnsi="Times New Roman" w:cs="Times New Roman"/>
                <w:sz w:val="22"/>
                <w:szCs w:val="22"/>
              </w:rPr>
              <w:t>Introduction to gerontology and discussion of course</w:t>
            </w:r>
          </w:p>
          <w:p w14:paraId="0099FB57" w14:textId="3C6EDEFB" w:rsidR="54FA61DA" w:rsidRDefault="54FA61DA" w:rsidP="54FA61DA">
            <w:pPr>
              <w:widowControl/>
              <w:numPr>
                <w:ilvl w:val="0"/>
                <w:numId w:val="37"/>
              </w:numPr>
              <w:ind w:left="269" w:hanging="270"/>
              <w:rPr>
                <w:rFonts w:ascii="Times New Roman" w:hAnsi="Times New Roman" w:cs="Times New Roman"/>
                <w:sz w:val="22"/>
                <w:szCs w:val="22"/>
              </w:rPr>
            </w:pPr>
            <w:r w:rsidRPr="54FA61DA">
              <w:rPr>
                <w:rFonts w:ascii="Times New Roman" w:hAnsi="Times New Roman" w:cs="Times New Roman"/>
                <w:sz w:val="22"/>
                <w:szCs w:val="22"/>
              </w:rPr>
              <w:t>Orientation to the project</w:t>
            </w:r>
          </w:p>
          <w:p w14:paraId="30A6990B" w14:textId="77777777" w:rsidR="54FA61DA" w:rsidRDefault="54FA61DA" w:rsidP="54FA61DA">
            <w:pPr>
              <w:widowControl/>
              <w:numPr>
                <w:ilvl w:val="0"/>
                <w:numId w:val="36"/>
              </w:numPr>
              <w:ind w:left="269" w:hanging="270"/>
              <w:rPr>
                <w:rFonts w:ascii="Times New Roman" w:hAnsi="Times New Roman" w:cs="Times New Roman"/>
                <w:sz w:val="22"/>
                <w:szCs w:val="22"/>
              </w:rPr>
            </w:pPr>
            <w:r w:rsidRPr="54FA61DA">
              <w:rPr>
                <w:rFonts w:ascii="Times New Roman" w:hAnsi="Times New Roman" w:cs="Times New Roman"/>
                <w:sz w:val="22"/>
                <w:szCs w:val="22"/>
              </w:rPr>
              <w:t>Introduction: Culture and Clinical Care</w:t>
            </w:r>
          </w:p>
        </w:tc>
        <w:tc>
          <w:tcPr>
            <w:tcW w:w="2564" w:type="dxa"/>
            <w:tcBorders>
              <w:right w:val="nil"/>
            </w:tcBorders>
            <w:tcMar>
              <w:left w:w="105" w:type="dxa"/>
              <w:right w:w="105" w:type="dxa"/>
            </w:tcMar>
          </w:tcPr>
          <w:p w14:paraId="7EA7A702" w14:textId="77777777" w:rsidR="54FA61DA" w:rsidRDefault="54FA61DA" w:rsidP="54FA61DA">
            <w:pPr>
              <w:widowControl/>
              <w:ind w:left="-18"/>
              <w:rPr>
                <w:rFonts w:ascii="Times New Roman" w:hAnsi="Times New Roman" w:cs="Times New Roman"/>
                <w:sz w:val="22"/>
                <w:szCs w:val="22"/>
              </w:rPr>
            </w:pPr>
          </w:p>
        </w:tc>
      </w:tr>
      <w:tr w:rsidR="54FA61DA" w14:paraId="5C8E2287" w14:textId="77777777" w:rsidTr="54FA61DA">
        <w:trPr>
          <w:trHeight w:val="300"/>
        </w:trPr>
        <w:tc>
          <w:tcPr>
            <w:tcW w:w="1645" w:type="dxa"/>
            <w:tcBorders>
              <w:left w:val="nil"/>
            </w:tcBorders>
            <w:tcMar>
              <w:left w:w="105" w:type="dxa"/>
              <w:right w:w="105" w:type="dxa"/>
            </w:tcMar>
          </w:tcPr>
          <w:p w14:paraId="7E4ADD15" w14:textId="1F99A0F0"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2</w:t>
            </w:r>
          </w:p>
          <w:p w14:paraId="257A12A8" w14:textId="29EC52F0"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Mar>
              <w:left w:w="105" w:type="dxa"/>
              <w:right w:w="105" w:type="dxa"/>
            </w:tcMar>
          </w:tcPr>
          <w:p w14:paraId="78FD8CE0" w14:textId="77777777" w:rsidR="54FA61DA" w:rsidRDefault="54FA61DA" w:rsidP="54FA61DA">
            <w:pPr>
              <w:widowControl/>
              <w:numPr>
                <w:ilvl w:val="0"/>
                <w:numId w:val="37"/>
              </w:numPr>
              <w:ind w:left="269" w:hanging="270"/>
              <w:rPr>
                <w:rFonts w:ascii="Times New Roman" w:hAnsi="Times New Roman" w:cs="Times New Roman"/>
                <w:sz w:val="22"/>
                <w:szCs w:val="22"/>
              </w:rPr>
            </w:pPr>
            <w:r w:rsidRPr="54FA61DA">
              <w:rPr>
                <w:rFonts w:ascii="Times New Roman" w:hAnsi="Times New Roman" w:cs="Times New Roman"/>
                <w:sz w:val="22"/>
                <w:szCs w:val="22"/>
              </w:rPr>
              <w:t>Theories and definitions; Research and impacts of ethnicity on elders</w:t>
            </w:r>
          </w:p>
          <w:p w14:paraId="55E77B9A" w14:textId="77777777" w:rsidR="54FA61DA" w:rsidRDefault="54FA61DA" w:rsidP="54FA61DA">
            <w:pPr>
              <w:widowControl/>
              <w:numPr>
                <w:ilvl w:val="0"/>
                <w:numId w:val="37"/>
              </w:numPr>
              <w:ind w:left="269" w:hanging="270"/>
              <w:rPr>
                <w:rFonts w:ascii="Times New Roman" w:hAnsi="Times New Roman" w:cs="Times New Roman"/>
                <w:sz w:val="22"/>
                <w:szCs w:val="22"/>
              </w:rPr>
            </w:pPr>
            <w:r w:rsidRPr="54FA61DA">
              <w:rPr>
                <w:rFonts w:ascii="Times New Roman" w:hAnsi="Times New Roman" w:cs="Times New Roman"/>
                <w:sz w:val="22"/>
                <w:szCs w:val="22"/>
              </w:rPr>
              <w:t>Demographics of the ethnic aged in the U.S.</w:t>
            </w:r>
          </w:p>
          <w:p w14:paraId="5B275D9B" w14:textId="77777777" w:rsidR="54FA61DA" w:rsidRDefault="54FA61DA" w:rsidP="54FA61DA">
            <w:pPr>
              <w:widowControl/>
              <w:numPr>
                <w:ilvl w:val="0"/>
                <w:numId w:val="35"/>
              </w:numPr>
              <w:ind w:left="269" w:hanging="270"/>
              <w:rPr>
                <w:rFonts w:ascii="Times New Roman" w:hAnsi="Times New Roman" w:cs="Times New Roman"/>
                <w:sz w:val="22"/>
                <w:szCs w:val="22"/>
              </w:rPr>
            </w:pPr>
            <w:r w:rsidRPr="54FA61DA">
              <w:rPr>
                <w:rFonts w:ascii="Times New Roman" w:hAnsi="Times New Roman" w:cs="Times New Roman"/>
                <w:sz w:val="22"/>
                <w:szCs w:val="22"/>
              </w:rPr>
              <w:t>Ethnicity and immigration</w:t>
            </w:r>
          </w:p>
        </w:tc>
        <w:tc>
          <w:tcPr>
            <w:tcW w:w="2564" w:type="dxa"/>
            <w:tcBorders>
              <w:right w:val="nil"/>
            </w:tcBorders>
            <w:tcMar>
              <w:left w:w="105" w:type="dxa"/>
              <w:right w:w="105" w:type="dxa"/>
            </w:tcMar>
          </w:tcPr>
          <w:p w14:paraId="213B9BB0" w14:textId="77777777" w:rsidR="54FA61DA" w:rsidRDefault="54FA61DA" w:rsidP="54FA61DA">
            <w:pPr>
              <w:widowControl/>
              <w:ind w:left="-1" w:firstLine="1"/>
              <w:rPr>
                <w:rFonts w:ascii="Times New Roman" w:hAnsi="Times New Roman" w:cs="Times New Roman"/>
                <w:sz w:val="22"/>
                <w:szCs w:val="22"/>
              </w:rPr>
            </w:pPr>
            <w:r w:rsidRPr="54FA61DA">
              <w:rPr>
                <w:rFonts w:ascii="Times New Roman" w:hAnsi="Times New Roman" w:cs="Times New Roman"/>
                <w:b/>
                <w:bCs/>
                <w:sz w:val="22"/>
                <w:szCs w:val="22"/>
              </w:rPr>
              <w:t>Gelfand:</w:t>
            </w:r>
            <w:r w:rsidRPr="54FA61DA">
              <w:rPr>
                <w:rFonts w:ascii="Times New Roman" w:hAnsi="Times New Roman" w:cs="Times New Roman"/>
                <w:sz w:val="22"/>
                <w:szCs w:val="22"/>
              </w:rPr>
              <w:t xml:space="preserve"> CH. 1 &amp; 2</w:t>
            </w:r>
          </w:p>
          <w:p w14:paraId="2985FD50" w14:textId="77777777" w:rsidR="54FA61DA" w:rsidRDefault="54FA61DA" w:rsidP="54FA61DA">
            <w:pPr>
              <w:widowControl/>
              <w:ind w:left="-1" w:firstLine="1"/>
              <w:rPr>
                <w:rFonts w:ascii="Times New Roman" w:hAnsi="Times New Roman" w:cs="Times New Roman"/>
                <w:sz w:val="22"/>
                <w:szCs w:val="22"/>
              </w:rPr>
            </w:pPr>
            <w:r w:rsidRPr="54FA61DA">
              <w:rPr>
                <w:rFonts w:ascii="Times New Roman" w:hAnsi="Times New Roman" w:cs="Times New Roman"/>
                <w:b/>
                <w:bCs/>
                <w:sz w:val="22"/>
                <w:szCs w:val="22"/>
              </w:rPr>
              <w:t>Briefing:</w:t>
            </w:r>
            <w:r w:rsidRPr="54FA61DA">
              <w:rPr>
                <w:rFonts w:ascii="Times New Roman" w:hAnsi="Times New Roman" w:cs="Times New Roman"/>
                <w:sz w:val="22"/>
                <w:szCs w:val="22"/>
              </w:rPr>
              <w:t xml:space="preserve"> Demographic of the Ethnic Aged in the U.S.</w:t>
            </w:r>
          </w:p>
          <w:p w14:paraId="79D99001" w14:textId="77777777" w:rsidR="54FA61DA" w:rsidRDefault="54FA61DA" w:rsidP="54FA61DA">
            <w:pPr>
              <w:widowControl/>
              <w:ind w:left="-18"/>
              <w:rPr>
                <w:rFonts w:ascii="Times New Roman" w:hAnsi="Times New Roman" w:cs="Times New Roman"/>
                <w:sz w:val="22"/>
                <w:szCs w:val="22"/>
              </w:rPr>
            </w:pPr>
          </w:p>
          <w:p w14:paraId="210FC012" w14:textId="77777777" w:rsidR="54FA61DA" w:rsidRDefault="54FA61DA" w:rsidP="54FA61DA">
            <w:pPr>
              <w:widowControl/>
              <w:ind w:left="-18" w:firstLine="18"/>
              <w:rPr>
                <w:rFonts w:ascii="Times New Roman" w:hAnsi="Times New Roman" w:cs="Times New Roman"/>
                <w:i/>
                <w:iCs/>
                <w:sz w:val="22"/>
                <w:szCs w:val="22"/>
              </w:rPr>
            </w:pPr>
            <w:r w:rsidRPr="54FA61DA">
              <w:rPr>
                <w:rFonts w:ascii="Times New Roman" w:hAnsi="Times New Roman" w:cs="Times New Roman"/>
                <w:sz w:val="22"/>
                <w:szCs w:val="22"/>
              </w:rPr>
              <w:t>Set up class participation web contact pages</w:t>
            </w:r>
          </w:p>
        </w:tc>
      </w:tr>
      <w:tr w:rsidR="54FA61DA" w14:paraId="4AEDCBBA" w14:textId="77777777" w:rsidTr="54FA61DA">
        <w:trPr>
          <w:trHeight w:val="300"/>
        </w:trPr>
        <w:tc>
          <w:tcPr>
            <w:tcW w:w="1645" w:type="dxa"/>
            <w:tcBorders>
              <w:left w:val="nil"/>
            </w:tcBorders>
            <w:tcMar>
              <w:left w:w="105" w:type="dxa"/>
              <w:right w:w="105" w:type="dxa"/>
            </w:tcMar>
          </w:tcPr>
          <w:p w14:paraId="5460A773" w14:textId="6D9EB201"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3</w:t>
            </w:r>
          </w:p>
          <w:p w14:paraId="66ED7BA7" w14:textId="0FF64826"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Mar>
              <w:left w:w="105" w:type="dxa"/>
              <w:right w:w="105" w:type="dxa"/>
            </w:tcMar>
          </w:tcPr>
          <w:p w14:paraId="0B28435E" w14:textId="77777777" w:rsidR="54FA61DA" w:rsidRDefault="54FA61DA" w:rsidP="54FA61DA">
            <w:pPr>
              <w:widowControl/>
              <w:numPr>
                <w:ilvl w:val="0"/>
                <w:numId w:val="37"/>
              </w:numPr>
              <w:ind w:left="269" w:hanging="270"/>
              <w:rPr>
                <w:rFonts w:ascii="Times New Roman" w:hAnsi="Times New Roman" w:cs="Times New Roman"/>
                <w:sz w:val="22"/>
                <w:szCs w:val="22"/>
              </w:rPr>
            </w:pPr>
            <w:r w:rsidRPr="54FA61DA">
              <w:rPr>
                <w:rFonts w:ascii="Times New Roman" w:hAnsi="Times New Roman" w:cs="Times New Roman"/>
                <w:sz w:val="22"/>
                <w:szCs w:val="22"/>
              </w:rPr>
              <w:t>Health and welfare and public policy</w:t>
            </w:r>
          </w:p>
          <w:p w14:paraId="5F0D9F9C" w14:textId="77777777" w:rsidR="54FA61DA" w:rsidRDefault="54FA61DA" w:rsidP="54FA61DA">
            <w:pPr>
              <w:widowControl/>
              <w:numPr>
                <w:ilvl w:val="0"/>
                <w:numId w:val="37"/>
              </w:numPr>
              <w:ind w:left="269" w:hanging="270"/>
              <w:rPr>
                <w:rFonts w:ascii="Times New Roman" w:hAnsi="Times New Roman" w:cs="Times New Roman"/>
                <w:sz w:val="22"/>
                <w:szCs w:val="22"/>
              </w:rPr>
            </w:pPr>
            <w:r w:rsidRPr="54FA61DA">
              <w:rPr>
                <w:rFonts w:ascii="Times New Roman" w:hAnsi="Times New Roman" w:cs="Times New Roman"/>
                <w:sz w:val="22"/>
                <w:szCs w:val="22"/>
              </w:rPr>
              <w:t>Social security</w:t>
            </w:r>
          </w:p>
          <w:p w14:paraId="2C6A6349" w14:textId="77777777" w:rsidR="54FA61DA" w:rsidRDefault="54FA61DA" w:rsidP="54FA61DA">
            <w:pPr>
              <w:widowControl/>
              <w:numPr>
                <w:ilvl w:val="0"/>
                <w:numId w:val="37"/>
              </w:numPr>
              <w:ind w:left="269" w:hanging="270"/>
              <w:rPr>
                <w:rFonts w:ascii="Times New Roman" w:hAnsi="Times New Roman" w:cs="Times New Roman"/>
                <w:sz w:val="22"/>
                <w:szCs w:val="22"/>
              </w:rPr>
            </w:pPr>
            <w:r w:rsidRPr="54FA61DA">
              <w:rPr>
                <w:rFonts w:ascii="Times New Roman" w:hAnsi="Times New Roman" w:cs="Times New Roman"/>
                <w:sz w:val="22"/>
                <w:szCs w:val="22"/>
              </w:rPr>
              <w:t>Medicare and Medicaid</w:t>
            </w:r>
          </w:p>
        </w:tc>
        <w:tc>
          <w:tcPr>
            <w:tcW w:w="2564" w:type="dxa"/>
            <w:tcBorders>
              <w:right w:val="nil"/>
            </w:tcBorders>
            <w:tcMar>
              <w:left w:w="105" w:type="dxa"/>
              <w:right w:w="105" w:type="dxa"/>
            </w:tcMar>
          </w:tcPr>
          <w:p w14:paraId="3062AFC3" w14:textId="77777777" w:rsidR="54FA61DA" w:rsidRDefault="54FA61DA" w:rsidP="54FA61DA">
            <w:pPr>
              <w:widowControl/>
              <w:rPr>
                <w:rFonts w:ascii="Times New Roman" w:hAnsi="Times New Roman" w:cs="Times New Roman"/>
                <w:sz w:val="22"/>
                <w:szCs w:val="22"/>
              </w:rPr>
            </w:pPr>
            <w:r w:rsidRPr="54FA61DA">
              <w:rPr>
                <w:rFonts w:ascii="Times New Roman" w:hAnsi="Times New Roman" w:cs="Times New Roman"/>
                <w:b/>
                <w:bCs/>
                <w:sz w:val="22"/>
                <w:szCs w:val="22"/>
              </w:rPr>
              <w:t>Dye:</w:t>
            </w:r>
            <w:r w:rsidRPr="54FA61DA">
              <w:rPr>
                <w:rFonts w:ascii="Times New Roman" w:hAnsi="Times New Roman" w:cs="Times New Roman"/>
                <w:sz w:val="22"/>
                <w:szCs w:val="22"/>
              </w:rPr>
              <w:t xml:space="preserve"> CH. 5</w:t>
            </w:r>
          </w:p>
          <w:p w14:paraId="78947C6B" w14:textId="77777777" w:rsidR="54FA61DA" w:rsidRDefault="54FA61DA" w:rsidP="54FA61DA">
            <w:pPr>
              <w:widowControl/>
              <w:rPr>
                <w:rFonts w:ascii="Times New Roman" w:hAnsi="Times New Roman" w:cs="Times New Roman"/>
                <w:sz w:val="22"/>
                <w:szCs w:val="22"/>
              </w:rPr>
            </w:pPr>
            <w:r w:rsidRPr="54FA61DA">
              <w:rPr>
                <w:rFonts w:ascii="Times New Roman" w:hAnsi="Times New Roman" w:cs="Times New Roman"/>
                <w:b/>
                <w:bCs/>
                <w:sz w:val="22"/>
                <w:szCs w:val="22"/>
              </w:rPr>
              <w:t>Briefing:</w:t>
            </w:r>
            <w:r w:rsidRPr="54FA61DA">
              <w:rPr>
                <w:rFonts w:ascii="Times New Roman" w:hAnsi="Times New Roman" w:cs="Times New Roman"/>
                <w:sz w:val="22"/>
                <w:szCs w:val="22"/>
              </w:rPr>
              <w:t xml:space="preserve"> Social Security</w:t>
            </w:r>
          </w:p>
          <w:p w14:paraId="5BD513A9" w14:textId="77777777" w:rsidR="54FA61DA" w:rsidRDefault="54FA61DA" w:rsidP="54FA61DA">
            <w:pPr>
              <w:widowControl/>
              <w:rPr>
                <w:rFonts w:ascii="Times New Roman" w:hAnsi="Times New Roman" w:cs="Times New Roman"/>
                <w:sz w:val="22"/>
                <w:szCs w:val="22"/>
              </w:rPr>
            </w:pPr>
            <w:r w:rsidRPr="54FA61DA">
              <w:rPr>
                <w:rFonts w:ascii="Times New Roman" w:hAnsi="Times New Roman" w:cs="Times New Roman"/>
                <w:b/>
                <w:bCs/>
                <w:sz w:val="22"/>
                <w:szCs w:val="22"/>
              </w:rPr>
              <w:t>Briefing:</w:t>
            </w:r>
            <w:r w:rsidRPr="54FA61DA">
              <w:rPr>
                <w:rFonts w:ascii="Times New Roman" w:hAnsi="Times New Roman" w:cs="Times New Roman"/>
                <w:sz w:val="22"/>
                <w:szCs w:val="22"/>
              </w:rPr>
              <w:t xml:space="preserve"> Medicare &amp; Medicaid</w:t>
            </w:r>
          </w:p>
        </w:tc>
      </w:tr>
      <w:tr w:rsidR="54FA61DA" w14:paraId="14FD4A06" w14:textId="77777777" w:rsidTr="54FA61DA">
        <w:trPr>
          <w:trHeight w:val="300"/>
        </w:trPr>
        <w:tc>
          <w:tcPr>
            <w:tcW w:w="1645" w:type="dxa"/>
            <w:tcBorders>
              <w:left w:val="nil"/>
            </w:tcBorders>
            <w:tcMar>
              <w:left w:w="105" w:type="dxa"/>
              <w:right w:w="105" w:type="dxa"/>
            </w:tcMar>
          </w:tcPr>
          <w:p w14:paraId="7C8BAA5E" w14:textId="5F06D292"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4</w:t>
            </w:r>
          </w:p>
          <w:p w14:paraId="19B5B6F1" w14:textId="05F31645"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Mar>
              <w:left w:w="105" w:type="dxa"/>
              <w:right w:w="105" w:type="dxa"/>
            </w:tcMar>
          </w:tcPr>
          <w:p w14:paraId="303888CB" w14:textId="77777777" w:rsidR="54FA61DA" w:rsidRDefault="54FA61DA" w:rsidP="54FA61DA">
            <w:pPr>
              <w:widowControl/>
              <w:numPr>
                <w:ilvl w:val="0"/>
                <w:numId w:val="37"/>
              </w:numPr>
              <w:ind w:left="269" w:hanging="270"/>
              <w:rPr>
                <w:rFonts w:ascii="Times New Roman" w:hAnsi="Times New Roman" w:cs="Times New Roman"/>
                <w:sz w:val="22"/>
                <w:szCs w:val="22"/>
              </w:rPr>
            </w:pPr>
            <w:r w:rsidRPr="54FA61DA">
              <w:rPr>
                <w:rFonts w:ascii="Times New Roman" w:hAnsi="Times New Roman" w:cs="Times New Roman"/>
                <w:sz w:val="22"/>
                <w:szCs w:val="22"/>
              </w:rPr>
              <w:t>Security and ethnic elderly</w:t>
            </w:r>
          </w:p>
          <w:p w14:paraId="4BF385B9" w14:textId="77777777" w:rsidR="54FA61DA" w:rsidRDefault="54FA61DA" w:rsidP="54FA61DA">
            <w:pPr>
              <w:widowControl/>
              <w:numPr>
                <w:ilvl w:val="0"/>
                <w:numId w:val="37"/>
              </w:numPr>
              <w:ind w:left="269" w:hanging="270"/>
              <w:rPr>
                <w:rFonts w:ascii="Times New Roman" w:hAnsi="Times New Roman" w:cs="Times New Roman"/>
                <w:sz w:val="22"/>
                <w:szCs w:val="22"/>
              </w:rPr>
            </w:pPr>
            <w:r w:rsidRPr="54FA61DA">
              <w:rPr>
                <w:rFonts w:ascii="Times New Roman" w:hAnsi="Times New Roman" w:cs="Times New Roman"/>
                <w:sz w:val="22"/>
                <w:szCs w:val="22"/>
              </w:rPr>
              <w:t>Family, religious assistance</w:t>
            </w:r>
          </w:p>
          <w:p w14:paraId="6E4A8423" w14:textId="77777777" w:rsidR="54FA61DA" w:rsidRDefault="54FA61DA" w:rsidP="54FA61DA">
            <w:pPr>
              <w:widowControl/>
              <w:numPr>
                <w:ilvl w:val="0"/>
                <w:numId w:val="37"/>
              </w:numPr>
              <w:ind w:left="269" w:hanging="270"/>
              <w:rPr>
                <w:rFonts w:ascii="Times New Roman" w:hAnsi="Times New Roman" w:cs="Times New Roman"/>
                <w:sz w:val="22"/>
                <w:szCs w:val="22"/>
              </w:rPr>
            </w:pPr>
            <w:r w:rsidRPr="54FA61DA">
              <w:rPr>
                <w:rFonts w:ascii="Times New Roman" w:hAnsi="Times New Roman" w:cs="Times New Roman"/>
                <w:sz w:val="22"/>
                <w:szCs w:val="22"/>
              </w:rPr>
              <w:t xml:space="preserve">Service utilization, accessibility </w:t>
            </w:r>
          </w:p>
        </w:tc>
        <w:tc>
          <w:tcPr>
            <w:tcW w:w="2564" w:type="dxa"/>
            <w:tcBorders>
              <w:right w:val="nil"/>
            </w:tcBorders>
            <w:tcMar>
              <w:left w:w="105" w:type="dxa"/>
              <w:right w:w="105" w:type="dxa"/>
            </w:tcMar>
          </w:tcPr>
          <w:p w14:paraId="134B190D" w14:textId="77777777" w:rsidR="54FA61DA" w:rsidRDefault="54FA61DA" w:rsidP="54FA61DA">
            <w:pPr>
              <w:widowControl/>
              <w:ind w:left="-1" w:firstLine="1"/>
              <w:rPr>
                <w:rFonts w:ascii="Times New Roman" w:hAnsi="Times New Roman" w:cs="Times New Roman"/>
                <w:sz w:val="22"/>
                <w:szCs w:val="22"/>
              </w:rPr>
            </w:pPr>
            <w:r w:rsidRPr="54FA61DA">
              <w:rPr>
                <w:rFonts w:ascii="Times New Roman" w:hAnsi="Times New Roman" w:cs="Times New Roman"/>
                <w:b/>
                <w:bCs/>
                <w:sz w:val="22"/>
                <w:szCs w:val="22"/>
              </w:rPr>
              <w:t xml:space="preserve">Gelfand: </w:t>
            </w:r>
            <w:r w:rsidRPr="54FA61DA">
              <w:rPr>
                <w:rFonts w:ascii="Times New Roman" w:hAnsi="Times New Roman" w:cs="Times New Roman"/>
                <w:sz w:val="22"/>
                <w:szCs w:val="22"/>
              </w:rPr>
              <w:t>CH. 4-6</w:t>
            </w:r>
          </w:p>
          <w:p w14:paraId="665631F0" w14:textId="77777777" w:rsidR="54FA61DA" w:rsidRDefault="54FA61DA" w:rsidP="54FA61DA">
            <w:pPr>
              <w:widowControl/>
              <w:ind w:left="-1" w:firstLine="1"/>
              <w:rPr>
                <w:rFonts w:ascii="Times New Roman" w:hAnsi="Times New Roman" w:cs="Times New Roman"/>
                <w:sz w:val="22"/>
                <w:szCs w:val="22"/>
              </w:rPr>
            </w:pPr>
          </w:p>
        </w:tc>
      </w:tr>
      <w:tr w:rsidR="54FA61DA" w14:paraId="7C17C244" w14:textId="77777777" w:rsidTr="54FA61DA">
        <w:trPr>
          <w:trHeight w:val="300"/>
        </w:trPr>
        <w:tc>
          <w:tcPr>
            <w:tcW w:w="1645" w:type="dxa"/>
            <w:tcBorders>
              <w:left w:val="nil"/>
            </w:tcBorders>
            <w:tcMar>
              <w:left w:w="105" w:type="dxa"/>
              <w:right w:w="105" w:type="dxa"/>
            </w:tcMar>
          </w:tcPr>
          <w:p w14:paraId="0693B816" w14:textId="57F37551"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5</w:t>
            </w:r>
          </w:p>
          <w:p w14:paraId="026CE2DB" w14:textId="48365B03"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Mar>
              <w:left w:w="105" w:type="dxa"/>
              <w:right w:w="105" w:type="dxa"/>
            </w:tcMar>
          </w:tcPr>
          <w:p w14:paraId="4C7AD6B4"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Guest speaker: Hispanic American elders</w:t>
            </w:r>
          </w:p>
          <w:p w14:paraId="3295A9C5"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Guest speaker: Native American elders</w:t>
            </w:r>
          </w:p>
          <w:p w14:paraId="49780FDD"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Culturally competent and respectful services</w:t>
            </w:r>
          </w:p>
        </w:tc>
        <w:tc>
          <w:tcPr>
            <w:tcW w:w="2564" w:type="dxa"/>
            <w:tcBorders>
              <w:right w:val="nil"/>
            </w:tcBorders>
            <w:tcMar>
              <w:left w:w="105" w:type="dxa"/>
              <w:right w:w="105" w:type="dxa"/>
            </w:tcMar>
          </w:tcPr>
          <w:p w14:paraId="5B4148CE" w14:textId="77777777" w:rsidR="54FA61DA" w:rsidRDefault="54FA61DA" w:rsidP="54FA61DA">
            <w:pPr>
              <w:widowControl/>
              <w:ind w:left="-1"/>
              <w:rPr>
                <w:rFonts w:ascii="Times New Roman" w:hAnsi="Times New Roman" w:cs="Times New Roman"/>
                <w:sz w:val="22"/>
                <w:szCs w:val="22"/>
              </w:rPr>
            </w:pPr>
            <w:r w:rsidRPr="54FA61DA">
              <w:rPr>
                <w:rFonts w:ascii="Times New Roman" w:hAnsi="Times New Roman" w:cs="Times New Roman"/>
                <w:b/>
                <w:bCs/>
                <w:sz w:val="22"/>
                <w:szCs w:val="22"/>
              </w:rPr>
              <w:t>Gelfand:</w:t>
            </w:r>
            <w:r w:rsidRPr="54FA61DA">
              <w:rPr>
                <w:rFonts w:ascii="Times New Roman" w:hAnsi="Times New Roman" w:cs="Times New Roman"/>
                <w:sz w:val="22"/>
                <w:szCs w:val="22"/>
              </w:rPr>
              <w:t xml:space="preserve"> CH. 7</w:t>
            </w:r>
          </w:p>
          <w:p w14:paraId="15C1A8BA" w14:textId="77777777" w:rsidR="54FA61DA" w:rsidRDefault="54FA61DA" w:rsidP="54FA61DA">
            <w:pPr>
              <w:widowControl/>
              <w:ind w:left="-1"/>
              <w:rPr>
                <w:rFonts w:ascii="Times New Roman" w:hAnsi="Times New Roman" w:cs="Times New Roman"/>
                <w:sz w:val="22"/>
                <w:szCs w:val="22"/>
              </w:rPr>
            </w:pPr>
            <w:r w:rsidRPr="54FA61DA">
              <w:rPr>
                <w:rFonts w:ascii="Times New Roman" w:hAnsi="Times New Roman" w:cs="Times New Roman"/>
                <w:b/>
                <w:bCs/>
                <w:sz w:val="22"/>
                <w:szCs w:val="22"/>
              </w:rPr>
              <w:t xml:space="preserve">Culture and Clinical Care: </w:t>
            </w:r>
            <w:r w:rsidRPr="54FA61DA">
              <w:rPr>
                <w:rFonts w:ascii="Times New Roman" w:hAnsi="Times New Roman" w:cs="Times New Roman"/>
                <w:sz w:val="22"/>
                <w:szCs w:val="22"/>
              </w:rPr>
              <w:t>Introduction</w:t>
            </w:r>
          </w:p>
        </w:tc>
      </w:tr>
      <w:tr w:rsidR="54FA61DA" w14:paraId="4277CA55" w14:textId="77777777" w:rsidTr="54FA61DA">
        <w:trPr>
          <w:trHeight w:val="300"/>
        </w:trPr>
        <w:tc>
          <w:tcPr>
            <w:tcW w:w="1645" w:type="dxa"/>
            <w:tcBorders>
              <w:left w:val="nil"/>
            </w:tcBorders>
            <w:tcMar>
              <w:left w:w="105" w:type="dxa"/>
              <w:right w:w="105" w:type="dxa"/>
            </w:tcMar>
          </w:tcPr>
          <w:p w14:paraId="085D8E9A" w14:textId="093B7486"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6</w:t>
            </w:r>
          </w:p>
          <w:p w14:paraId="7B3B0812" w14:textId="519DD4DC"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Mar>
              <w:left w:w="105" w:type="dxa"/>
              <w:right w:w="105" w:type="dxa"/>
            </w:tcMar>
          </w:tcPr>
          <w:p w14:paraId="690F6908" w14:textId="77777777" w:rsidR="54FA61DA" w:rsidRDefault="54FA61DA" w:rsidP="54FA61DA">
            <w:pPr>
              <w:widowControl/>
              <w:numPr>
                <w:ilvl w:val="0"/>
                <w:numId w:val="38"/>
              </w:numPr>
              <w:ind w:left="269" w:hanging="270"/>
              <w:contextualSpacing/>
              <w:rPr>
                <w:rFonts w:ascii="Times New Roman" w:hAnsi="Times New Roman" w:cs="Times New Roman"/>
                <w:sz w:val="22"/>
                <w:szCs w:val="22"/>
              </w:rPr>
            </w:pPr>
            <w:r w:rsidRPr="54FA61DA">
              <w:rPr>
                <w:rFonts w:ascii="Times New Roman" w:hAnsi="Times New Roman" w:cs="Times New Roman"/>
                <w:sz w:val="22"/>
                <w:szCs w:val="22"/>
              </w:rPr>
              <w:t>Meet at UNO Collaborating Center (115 S. 49</w:t>
            </w:r>
            <w:r w:rsidRPr="54FA61DA">
              <w:rPr>
                <w:rFonts w:ascii="Times New Roman" w:hAnsi="Times New Roman" w:cs="Times New Roman"/>
                <w:sz w:val="22"/>
                <w:szCs w:val="22"/>
                <w:vertAlign w:val="superscript"/>
              </w:rPr>
              <w:t>th</w:t>
            </w:r>
            <w:r w:rsidRPr="54FA61DA">
              <w:rPr>
                <w:rFonts w:ascii="Times New Roman" w:hAnsi="Times New Roman" w:cs="Times New Roman"/>
                <w:sz w:val="22"/>
                <w:szCs w:val="22"/>
              </w:rPr>
              <w:t xml:space="preserve"> Ave.)</w:t>
            </w:r>
          </w:p>
          <w:p w14:paraId="167069F8" w14:textId="77777777" w:rsidR="54FA61DA" w:rsidRDefault="54FA61DA" w:rsidP="54FA61DA">
            <w:pPr>
              <w:widowControl/>
              <w:numPr>
                <w:ilvl w:val="0"/>
                <w:numId w:val="38"/>
              </w:numPr>
              <w:ind w:left="269" w:hanging="270"/>
              <w:contextualSpacing/>
              <w:rPr>
                <w:rFonts w:ascii="Times New Roman" w:hAnsi="Times New Roman" w:cs="Times New Roman"/>
                <w:sz w:val="22"/>
                <w:szCs w:val="22"/>
              </w:rPr>
            </w:pPr>
            <w:r w:rsidRPr="54FA61DA">
              <w:rPr>
                <w:rFonts w:ascii="Times New Roman" w:hAnsi="Times New Roman" w:cs="Times New Roman"/>
                <w:sz w:val="22"/>
                <w:szCs w:val="22"/>
              </w:rPr>
              <w:t xml:space="preserve">Meet with community </w:t>
            </w:r>
            <w:proofErr w:type="gramStart"/>
            <w:r w:rsidRPr="54FA61DA">
              <w:rPr>
                <w:rFonts w:ascii="Times New Roman" w:hAnsi="Times New Roman" w:cs="Times New Roman"/>
                <w:sz w:val="22"/>
                <w:szCs w:val="22"/>
              </w:rPr>
              <w:t>advisor;</w:t>
            </w:r>
            <w:proofErr w:type="gramEnd"/>
            <w:r w:rsidRPr="54FA61DA">
              <w:rPr>
                <w:rFonts w:ascii="Times New Roman" w:hAnsi="Times New Roman" w:cs="Times New Roman"/>
                <w:sz w:val="22"/>
                <w:szCs w:val="22"/>
              </w:rPr>
              <w:t xml:space="preserve"> group orientation and planning</w:t>
            </w:r>
          </w:p>
          <w:p w14:paraId="105D9B73" w14:textId="77777777" w:rsidR="54FA61DA" w:rsidRDefault="54FA61DA" w:rsidP="54FA61DA">
            <w:pPr>
              <w:widowControl/>
              <w:numPr>
                <w:ilvl w:val="0"/>
                <w:numId w:val="38"/>
              </w:numPr>
              <w:ind w:left="269" w:hanging="270"/>
              <w:contextualSpacing/>
              <w:rPr>
                <w:rFonts w:ascii="Times New Roman" w:hAnsi="Times New Roman" w:cs="Times New Roman"/>
                <w:sz w:val="22"/>
                <w:szCs w:val="22"/>
              </w:rPr>
            </w:pPr>
            <w:r w:rsidRPr="54FA61DA">
              <w:rPr>
                <w:rFonts w:ascii="Times New Roman" w:hAnsi="Times New Roman" w:cs="Times New Roman"/>
                <w:sz w:val="22"/>
                <w:szCs w:val="22"/>
              </w:rPr>
              <w:t>Discuss fieldwork, the journal, and the team report</w:t>
            </w:r>
          </w:p>
          <w:p w14:paraId="3C74DA84" w14:textId="77777777" w:rsidR="54FA61DA" w:rsidRDefault="54FA61DA" w:rsidP="54FA61DA">
            <w:pPr>
              <w:widowControl/>
              <w:numPr>
                <w:ilvl w:val="0"/>
                <w:numId w:val="38"/>
              </w:numPr>
              <w:ind w:left="269" w:hanging="270"/>
              <w:contextualSpacing/>
              <w:rPr>
                <w:rFonts w:ascii="Times New Roman" w:hAnsi="Times New Roman" w:cs="Times New Roman"/>
                <w:sz w:val="22"/>
                <w:szCs w:val="22"/>
              </w:rPr>
            </w:pPr>
            <w:r w:rsidRPr="54FA61DA">
              <w:rPr>
                <w:rFonts w:ascii="Times New Roman" w:hAnsi="Times New Roman" w:cs="Times New Roman"/>
                <w:sz w:val="22"/>
                <w:szCs w:val="22"/>
              </w:rPr>
              <w:lastRenderedPageBreak/>
              <w:t>Teams meet to plan</w:t>
            </w:r>
          </w:p>
        </w:tc>
        <w:tc>
          <w:tcPr>
            <w:tcW w:w="2564" w:type="dxa"/>
            <w:tcBorders>
              <w:right w:val="nil"/>
            </w:tcBorders>
            <w:tcMar>
              <w:left w:w="105" w:type="dxa"/>
              <w:right w:w="105" w:type="dxa"/>
            </w:tcMar>
          </w:tcPr>
          <w:p w14:paraId="7079F3DD" w14:textId="77777777" w:rsidR="54FA61DA" w:rsidRDefault="54FA61DA" w:rsidP="54FA61DA">
            <w:pPr>
              <w:widowControl/>
              <w:ind w:left="-1" w:firstLine="1"/>
              <w:rPr>
                <w:rFonts w:ascii="Times New Roman" w:hAnsi="Times New Roman" w:cs="Times New Roman"/>
                <w:sz w:val="22"/>
                <w:szCs w:val="22"/>
              </w:rPr>
            </w:pPr>
            <w:r w:rsidRPr="54FA61DA">
              <w:rPr>
                <w:rFonts w:ascii="Times New Roman" w:hAnsi="Times New Roman" w:cs="Times New Roman"/>
                <w:sz w:val="22"/>
                <w:szCs w:val="22"/>
              </w:rPr>
              <w:lastRenderedPageBreak/>
              <w:t>---</w:t>
            </w:r>
          </w:p>
        </w:tc>
      </w:tr>
      <w:tr w:rsidR="54FA61DA" w14:paraId="72631898" w14:textId="77777777" w:rsidTr="54FA61DA">
        <w:trPr>
          <w:trHeight w:val="300"/>
        </w:trPr>
        <w:tc>
          <w:tcPr>
            <w:tcW w:w="1645" w:type="dxa"/>
            <w:tcBorders>
              <w:left w:val="nil"/>
            </w:tcBorders>
            <w:tcMar>
              <w:left w:w="105" w:type="dxa"/>
              <w:right w:w="105" w:type="dxa"/>
            </w:tcMar>
          </w:tcPr>
          <w:p w14:paraId="594EE477" w14:textId="63B8A274"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7</w:t>
            </w:r>
          </w:p>
          <w:p w14:paraId="210FCEA0" w14:textId="680D3000"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Mar>
              <w:left w:w="105" w:type="dxa"/>
              <w:right w:w="105" w:type="dxa"/>
            </w:tcMar>
          </w:tcPr>
          <w:p w14:paraId="7A89CDED" w14:textId="77777777" w:rsidR="54FA61DA" w:rsidRDefault="54FA61DA" w:rsidP="54FA61DA">
            <w:pPr>
              <w:widowControl/>
              <w:numPr>
                <w:ilvl w:val="0"/>
                <w:numId w:val="38"/>
              </w:numPr>
              <w:ind w:left="269" w:hanging="270"/>
              <w:rPr>
                <w:rFonts w:ascii="Times New Roman" w:hAnsi="Times New Roman" w:cs="Times New Roman"/>
                <w:i/>
                <w:iCs/>
                <w:sz w:val="22"/>
                <w:szCs w:val="22"/>
              </w:rPr>
            </w:pPr>
            <w:r w:rsidRPr="54FA61DA">
              <w:rPr>
                <w:rFonts w:ascii="Times New Roman" w:hAnsi="Times New Roman" w:cs="Times New Roman"/>
                <w:sz w:val="22"/>
                <w:szCs w:val="22"/>
              </w:rPr>
              <w:t>Guest speaker: Culturally black/ African American elders</w:t>
            </w:r>
          </w:p>
          <w:p w14:paraId="2A255BEB" w14:textId="77777777" w:rsidR="54FA61DA" w:rsidRDefault="54FA61DA" w:rsidP="54FA61DA">
            <w:pPr>
              <w:widowControl/>
              <w:numPr>
                <w:ilvl w:val="0"/>
                <w:numId w:val="38"/>
              </w:numPr>
              <w:ind w:left="269" w:hanging="270"/>
              <w:rPr>
                <w:rFonts w:ascii="Times New Roman" w:hAnsi="Times New Roman" w:cs="Times New Roman"/>
                <w:i/>
                <w:iCs/>
                <w:sz w:val="22"/>
                <w:szCs w:val="22"/>
              </w:rPr>
            </w:pPr>
            <w:r w:rsidRPr="54FA61DA">
              <w:rPr>
                <w:rFonts w:ascii="Times New Roman" w:hAnsi="Times New Roman" w:cs="Times New Roman"/>
                <w:sz w:val="22"/>
                <w:szCs w:val="22"/>
              </w:rPr>
              <w:t>Guest speaker: Asian American elders</w:t>
            </w:r>
          </w:p>
          <w:p w14:paraId="4F33B2D9" w14:textId="77777777" w:rsidR="54FA61DA" w:rsidRDefault="54FA61DA" w:rsidP="54FA61DA">
            <w:pPr>
              <w:widowControl/>
              <w:numPr>
                <w:ilvl w:val="0"/>
                <w:numId w:val="38"/>
              </w:numPr>
              <w:ind w:left="269" w:hanging="270"/>
              <w:rPr>
                <w:rFonts w:ascii="Times New Roman" w:hAnsi="Times New Roman" w:cs="Times New Roman"/>
                <w:i/>
                <w:iCs/>
                <w:sz w:val="22"/>
                <w:szCs w:val="22"/>
              </w:rPr>
            </w:pPr>
            <w:r w:rsidRPr="54FA61DA">
              <w:rPr>
                <w:rFonts w:ascii="Times New Roman" w:hAnsi="Times New Roman" w:cs="Times New Roman"/>
                <w:sz w:val="22"/>
                <w:szCs w:val="22"/>
              </w:rPr>
              <w:t>Paradigms, Services, Assessment</w:t>
            </w:r>
          </w:p>
        </w:tc>
        <w:tc>
          <w:tcPr>
            <w:tcW w:w="2564" w:type="dxa"/>
            <w:tcBorders>
              <w:right w:val="nil"/>
            </w:tcBorders>
            <w:tcMar>
              <w:left w:w="105" w:type="dxa"/>
              <w:right w:w="105" w:type="dxa"/>
            </w:tcMar>
          </w:tcPr>
          <w:p w14:paraId="74DAAEE6" w14:textId="77777777" w:rsidR="54FA61DA" w:rsidRDefault="54FA61DA" w:rsidP="54FA61DA">
            <w:pPr>
              <w:widowControl/>
              <w:ind w:left="-1"/>
              <w:rPr>
                <w:rFonts w:ascii="Times New Roman" w:hAnsi="Times New Roman" w:cs="Times New Roman"/>
                <w:sz w:val="22"/>
                <w:szCs w:val="22"/>
              </w:rPr>
            </w:pPr>
            <w:r w:rsidRPr="54FA61DA">
              <w:rPr>
                <w:rFonts w:ascii="Times New Roman" w:hAnsi="Times New Roman" w:cs="Times New Roman"/>
                <w:b/>
                <w:bCs/>
                <w:sz w:val="22"/>
                <w:szCs w:val="22"/>
              </w:rPr>
              <w:t>Gelfand:</w:t>
            </w:r>
            <w:r w:rsidRPr="54FA61DA">
              <w:rPr>
                <w:rFonts w:ascii="Times New Roman" w:hAnsi="Times New Roman" w:cs="Times New Roman"/>
                <w:sz w:val="22"/>
                <w:szCs w:val="22"/>
              </w:rPr>
              <w:t xml:space="preserve"> CH. 8</w:t>
            </w:r>
          </w:p>
        </w:tc>
      </w:tr>
      <w:tr w:rsidR="54FA61DA" w14:paraId="47A466EF" w14:textId="77777777" w:rsidTr="54FA61DA">
        <w:trPr>
          <w:trHeight w:val="300"/>
        </w:trPr>
        <w:tc>
          <w:tcPr>
            <w:tcW w:w="1645" w:type="dxa"/>
            <w:tcBorders>
              <w:left w:val="nil"/>
            </w:tcBorders>
            <w:tcMar>
              <w:left w:w="105" w:type="dxa"/>
              <w:right w:w="105" w:type="dxa"/>
            </w:tcMar>
          </w:tcPr>
          <w:p w14:paraId="0FA54203" w14:textId="4E5D7F78"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8</w:t>
            </w:r>
          </w:p>
          <w:p w14:paraId="5FE3617E" w14:textId="0FFA84A0"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Mar>
              <w:left w:w="105" w:type="dxa"/>
              <w:right w:w="105" w:type="dxa"/>
            </w:tcMar>
          </w:tcPr>
          <w:p w14:paraId="3E7606E6"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Exam</w:t>
            </w:r>
          </w:p>
          <w:p w14:paraId="3F4AE4DE"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Teams meet/ Investigators meet</w:t>
            </w:r>
          </w:p>
        </w:tc>
        <w:tc>
          <w:tcPr>
            <w:tcW w:w="2564" w:type="dxa"/>
            <w:tcBorders>
              <w:right w:val="nil"/>
            </w:tcBorders>
            <w:tcMar>
              <w:left w:w="105" w:type="dxa"/>
              <w:right w:w="105" w:type="dxa"/>
            </w:tcMar>
          </w:tcPr>
          <w:p w14:paraId="6ACB08B1" w14:textId="77777777" w:rsidR="54FA61DA" w:rsidRDefault="54FA61DA" w:rsidP="54FA61DA">
            <w:pPr>
              <w:widowControl/>
              <w:ind w:left="388" w:hanging="388"/>
              <w:rPr>
                <w:rFonts w:ascii="Times New Roman" w:hAnsi="Times New Roman" w:cs="Times New Roman"/>
                <w:sz w:val="22"/>
                <w:szCs w:val="22"/>
              </w:rPr>
            </w:pPr>
            <w:r w:rsidRPr="54FA61DA">
              <w:rPr>
                <w:rFonts w:ascii="Times New Roman" w:hAnsi="Times New Roman" w:cs="Times New Roman"/>
                <w:sz w:val="22"/>
                <w:szCs w:val="22"/>
              </w:rPr>
              <w:t>---</w:t>
            </w:r>
          </w:p>
          <w:p w14:paraId="638D2EA7" w14:textId="77777777" w:rsidR="54FA61DA" w:rsidRDefault="54FA61DA" w:rsidP="54FA61DA">
            <w:pPr>
              <w:widowControl/>
              <w:ind w:hanging="18"/>
              <w:rPr>
                <w:rFonts w:ascii="Times New Roman" w:hAnsi="Times New Roman" w:cs="Times New Roman"/>
                <w:sz w:val="22"/>
                <w:szCs w:val="22"/>
              </w:rPr>
            </w:pPr>
            <w:r w:rsidRPr="54FA61DA">
              <w:rPr>
                <w:rFonts w:ascii="Times New Roman" w:hAnsi="Times New Roman" w:cs="Times New Roman"/>
                <w:sz w:val="22"/>
                <w:szCs w:val="22"/>
              </w:rPr>
              <w:t>Exam</w:t>
            </w:r>
          </w:p>
        </w:tc>
      </w:tr>
      <w:tr w:rsidR="54FA61DA" w14:paraId="70AECA8A" w14:textId="77777777" w:rsidTr="54FA61DA">
        <w:trPr>
          <w:trHeight w:val="300"/>
        </w:trPr>
        <w:tc>
          <w:tcPr>
            <w:tcW w:w="1645" w:type="dxa"/>
            <w:tcBorders>
              <w:left w:val="nil"/>
            </w:tcBorders>
            <w:tcMar>
              <w:left w:w="105" w:type="dxa"/>
              <w:right w:w="105" w:type="dxa"/>
            </w:tcMar>
          </w:tcPr>
          <w:p w14:paraId="43D8D2E7" w14:textId="1DBC00F3"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9</w:t>
            </w:r>
          </w:p>
          <w:p w14:paraId="635F23C8" w14:textId="446E0814"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Mar>
              <w:left w:w="105" w:type="dxa"/>
              <w:right w:w="105" w:type="dxa"/>
            </w:tcMar>
          </w:tcPr>
          <w:p w14:paraId="007645B1"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Fieldwork</w:t>
            </w:r>
          </w:p>
          <w:p w14:paraId="0FCE7C81"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Teams work in the community with advisor (instructor)</w:t>
            </w:r>
          </w:p>
        </w:tc>
        <w:tc>
          <w:tcPr>
            <w:tcW w:w="2564" w:type="dxa"/>
            <w:tcBorders>
              <w:right w:val="nil"/>
            </w:tcBorders>
            <w:tcMar>
              <w:left w:w="105" w:type="dxa"/>
              <w:right w:w="105" w:type="dxa"/>
            </w:tcMar>
          </w:tcPr>
          <w:p w14:paraId="141A6FC7" w14:textId="77777777" w:rsidR="54FA61DA" w:rsidRDefault="54FA61DA" w:rsidP="54FA61DA">
            <w:pPr>
              <w:widowControl/>
              <w:ind w:left="-1"/>
              <w:rPr>
                <w:rFonts w:ascii="Times New Roman" w:hAnsi="Times New Roman" w:cs="Times New Roman"/>
                <w:sz w:val="22"/>
                <w:szCs w:val="22"/>
              </w:rPr>
            </w:pPr>
            <w:r w:rsidRPr="54FA61DA">
              <w:rPr>
                <w:rFonts w:ascii="Times New Roman" w:hAnsi="Times New Roman" w:cs="Times New Roman"/>
                <w:sz w:val="22"/>
                <w:szCs w:val="22"/>
              </w:rPr>
              <w:t>---</w:t>
            </w:r>
          </w:p>
        </w:tc>
      </w:tr>
      <w:tr w:rsidR="54FA61DA" w14:paraId="642813A6" w14:textId="77777777" w:rsidTr="54FA61DA">
        <w:trPr>
          <w:trHeight w:val="300"/>
        </w:trPr>
        <w:tc>
          <w:tcPr>
            <w:tcW w:w="1645" w:type="dxa"/>
            <w:tcBorders>
              <w:left w:val="nil"/>
            </w:tcBorders>
            <w:tcMar>
              <w:left w:w="105" w:type="dxa"/>
              <w:right w:w="105" w:type="dxa"/>
            </w:tcMar>
          </w:tcPr>
          <w:p w14:paraId="4B8D8C2F" w14:textId="0F003F08"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10</w:t>
            </w:r>
          </w:p>
          <w:p w14:paraId="616DB218" w14:textId="0BF137B4"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Mar>
              <w:left w:w="105" w:type="dxa"/>
              <w:right w:w="105" w:type="dxa"/>
            </w:tcMar>
          </w:tcPr>
          <w:p w14:paraId="674E2074"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Class process meeting</w:t>
            </w:r>
          </w:p>
        </w:tc>
        <w:tc>
          <w:tcPr>
            <w:tcW w:w="2564" w:type="dxa"/>
            <w:tcBorders>
              <w:right w:val="nil"/>
            </w:tcBorders>
            <w:tcMar>
              <w:left w:w="105" w:type="dxa"/>
              <w:right w:w="105" w:type="dxa"/>
            </w:tcMar>
          </w:tcPr>
          <w:p w14:paraId="1B3E83A0" w14:textId="77777777" w:rsidR="54FA61DA" w:rsidRDefault="54FA61DA" w:rsidP="54FA61DA">
            <w:pPr>
              <w:widowControl/>
              <w:ind w:left="388" w:hanging="388"/>
              <w:rPr>
                <w:rFonts w:ascii="Times New Roman" w:hAnsi="Times New Roman" w:cs="Times New Roman"/>
                <w:sz w:val="22"/>
                <w:szCs w:val="22"/>
              </w:rPr>
            </w:pPr>
            <w:r w:rsidRPr="54FA61DA">
              <w:rPr>
                <w:rFonts w:ascii="Times New Roman" w:hAnsi="Times New Roman" w:cs="Times New Roman"/>
                <w:sz w:val="22"/>
                <w:szCs w:val="22"/>
              </w:rPr>
              <w:t>---</w:t>
            </w:r>
          </w:p>
        </w:tc>
      </w:tr>
      <w:tr w:rsidR="54FA61DA" w14:paraId="619906EA" w14:textId="77777777" w:rsidTr="54FA61DA">
        <w:trPr>
          <w:trHeight w:val="300"/>
        </w:trPr>
        <w:tc>
          <w:tcPr>
            <w:tcW w:w="1645" w:type="dxa"/>
            <w:tcBorders>
              <w:left w:val="nil"/>
            </w:tcBorders>
            <w:tcMar>
              <w:left w:w="105" w:type="dxa"/>
              <w:right w:w="105" w:type="dxa"/>
            </w:tcMar>
          </w:tcPr>
          <w:p w14:paraId="27883B94" w14:textId="3AC029CE"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11</w:t>
            </w:r>
          </w:p>
          <w:p w14:paraId="4A8FAD2C" w14:textId="6B3D957B"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Mar>
              <w:left w:w="105" w:type="dxa"/>
              <w:right w:w="105" w:type="dxa"/>
            </w:tcMar>
          </w:tcPr>
          <w:p w14:paraId="4095848E" w14:textId="77777777" w:rsidR="54FA61DA" w:rsidRDefault="54FA61DA" w:rsidP="54FA61DA">
            <w:pPr>
              <w:widowControl/>
              <w:numPr>
                <w:ilvl w:val="0"/>
                <w:numId w:val="38"/>
              </w:numPr>
              <w:ind w:left="269" w:hanging="270"/>
              <w:rPr>
                <w:rFonts w:ascii="Times New Roman" w:hAnsi="Times New Roman" w:cs="Times New Roman"/>
                <w:i/>
                <w:iCs/>
                <w:sz w:val="22"/>
                <w:szCs w:val="22"/>
              </w:rPr>
            </w:pPr>
            <w:r w:rsidRPr="54FA61DA">
              <w:rPr>
                <w:rFonts w:ascii="Times New Roman" w:hAnsi="Times New Roman" w:cs="Times New Roman"/>
                <w:sz w:val="22"/>
                <w:szCs w:val="22"/>
              </w:rPr>
              <w:t>No class (Spring Break)</w:t>
            </w:r>
          </w:p>
        </w:tc>
        <w:tc>
          <w:tcPr>
            <w:tcW w:w="2564" w:type="dxa"/>
            <w:tcBorders>
              <w:right w:val="nil"/>
            </w:tcBorders>
            <w:tcMar>
              <w:left w:w="105" w:type="dxa"/>
              <w:right w:w="105" w:type="dxa"/>
            </w:tcMar>
          </w:tcPr>
          <w:p w14:paraId="0C472423" w14:textId="77777777" w:rsidR="54FA61DA" w:rsidRDefault="54FA61DA" w:rsidP="54FA61DA">
            <w:pPr>
              <w:widowControl/>
              <w:ind w:left="-1"/>
              <w:rPr>
                <w:rFonts w:ascii="Times New Roman" w:hAnsi="Times New Roman" w:cs="Times New Roman"/>
                <w:sz w:val="22"/>
                <w:szCs w:val="22"/>
              </w:rPr>
            </w:pPr>
          </w:p>
        </w:tc>
      </w:tr>
      <w:tr w:rsidR="54FA61DA" w14:paraId="5C9345B2" w14:textId="77777777" w:rsidTr="54FA61DA">
        <w:trPr>
          <w:trHeight w:val="300"/>
        </w:trPr>
        <w:tc>
          <w:tcPr>
            <w:tcW w:w="1645" w:type="dxa"/>
            <w:tcBorders>
              <w:left w:val="nil"/>
            </w:tcBorders>
            <w:tcMar>
              <w:left w:w="105" w:type="dxa"/>
              <w:right w:w="105" w:type="dxa"/>
            </w:tcMar>
          </w:tcPr>
          <w:p w14:paraId="5BDE8A8A" w14:textId="08436E02"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12</w:t>
            </w:r>
          </w:p>
          <w:p w14:paraId="33268217" w14:textId="458D5651"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Mar>
              <w:left w:w="105" w:type="dxa"/>
              <w:right w:w="105" w:type="dxa"/>
            </w:tcMar>
          </w:tcPr>
          <w:p w14:paraId="30A58C78"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Fieldwork</w:t>
            </w:r>
          </w:p>
          <w:p w14:paraId="566A3DD5"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Teams work in the community with advisor (instructor)</w:t>
            </w:r>
          </w:p>
        </w:tc>
        <w:tc>
          <w:tcPr>
            <w:tcW w:w="2564" w:type="dxa"/>
            <w:tcBorders>
              <w:right w:val="nil"/>
            </w:tcBorders>
            <w:tcMar>
              <w:left w:w="105" w:type="dxa"/>
              <w:right w:w="105" w:type="dxa"/>
            </w:tcMar>
          </w:tcPr>
          <w:p w14:paraId="3BA23A1C" w14:textId="77777777" w:rsidR="54FA61DA" w:rsidRDefault="54FA61DA" w:rsidP="54FA61DA">
            <w:pPr>
              <w:widowControl/>
              <w:ind w:left="388" w:hanging="388"/>
              <w:rPr>
                <w:rFonts w:ascii="Times New Roman" w:hAnsi="Times New Roman" w:cs="Times New Roman"/>
                <w:sz w:val="22"/>
                <w:szCs w:val="22"/>
              </w:rPr>
            </w:pPr>
            <w:r w:rsidRPr="54FA61DA">
              <w:rPr>
                <w:rFonts w:ascii="Times New Roman" w:hAnsi="Times New Roman" w:cs="Times New Roman"/>
                <w:sz w:val="22"/>
                <w:szCs w:val="22"/>
              </w:rPr>
              <w:t>---</w:t>
            </w:r>
          </w:p>
        </w:tc>
      </w:tr>
      <w:tr w:rsidR="54FA61DA" w14:paraId="1C3D0043" w14:textId="77777777" w:rsidTr="54FA61DA">
        <w:trPr>
          <w:trHeight w:val="300"/>
        </w:trPr>
        <w:tc>
          <w:tcPr>
            <w:tcW w:w="1645" w:type="dxa"/>
            <w:tcBorders>
              <w:left w:val="nil"/>
              <w:bottom w:val="nil"/>
            </w:tcBorders>
            <w:tcMar>
              <w:left w:w="105" w:type="dxa"/>
              <w:right w:w="105" w:type="dxa"/>
            </w:tcMar>
          </w:tcPr>
          <w:p w14:paraId="4E7CCF01" w14:textId="7C7CF2C0"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13</w:t>
            </w:r>
          </w:p>
          <w:p w14:paraId="26D9ECCB" w14:textId="0BCED14A" w:rsidR="54FA61DA" w:rsidRDefault="54FA61DA"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tc>
        <w:tc>
          <w:tcPr>
            <w:tcW w:w="5721" w:type="dxa"/>
            <w:tcBorders>
              <w:bottom w:val="nil"/>
            </w:tcBorders>
            <w:tcMar>
              <w:left w:w="105" w:type="dxa"/>
              <w:right w:w="105" w:type="dxa"/>
            </w:tcMar>
          </w:tcPr>
          <w:p w14:paraId="0311B524"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Fieldwork</w:t>
            </w:r>
          </w:p>
          <w:p w14:paraId="5B51EB2D" w14:textId="77777777" w:rsidR="54FA61DA" w:rsidRDefault="54FA61DA" w:rsidP="54FA61DA">
            <w:pPr>
              <w:widowControl/>
              <w:numPr>
                <w:ilvl w:val="0"/>
                <w:numId w:val="38"/>
              </w:numPr>
              <w:ind w:left="269" w:hanging="270"/>
              <w:rPr>
                <w:rFonts w:ascii="Times New Roman" w:hAnsi="Times New Roman" w:cs="Times New Roman"/>
                <w:sz w:val="22"/>
                <w:szCs w:val="22"/>
              </w:rPr>
            </w:pPr>
            <w:r w:rsidRPr="54FA61DA">
              <w:rPr>
                <w:rFonts w:ascii="Times New Roman" w:hAnsi="Times New Roman" w:cs="Times New Roman"/>
                <w:sz w:val="22"/>
                <w:szCs w:val="22"/>
              </w:rPr>
              <w:t>Assembling, drafting report, and drafting presentation</w:t>
            </w:r>
          </w:p>
        </w:tc>
        <w:tc>
          <w:tcPr>
            <w:tcW w:w="2564" w:type="dxa"/>
            <w:tcBorders>
              <w:bottom w:val="nil"/>
              <w:right w:val="nil"/>
            </w:tcBorders>
            <w:tcMar>
              <w:left w:w="105" w:type="dxa"/>
              <w:right w:w="105" w:type="dxa"/>
            </w:tcMar>
          </w:tcPr>
          <w:p w14:paraId="7B96E480" w14:textId="77777777" w:rsidR="54FA61DA" w:rsidRDefault="54FA61DA" w:rsidP="54FA61DA">
            <w:pPr>
              <w:widowControl/>
              <w:ind w:hanging="1"/>
              <w:rPr>
                <w:rFonts w:ascii="Times New Roman" w:hAnsi="Times New Roman" w:cs="Times New Roman"/>
                <w:sz w:val="22"/>
                <w:szCs w:val="22"/>
              </w:rPr>
            </w:pPr>
            <w:r w:rsidRPr="54FA61DA">
              <w:rPr>
                <w:rFonts w:ascii="Times New Roman" w:hAnsi="Times New Roman" w:cs="Times New Roman"/>
                <w:sz w:val="22"/>
                <w:szCs w:val="22"/>
              </w:rPr>
              <w:t>---</w:t>
            </w:r>
          </w:p>
          <w:p w14:paraId="2D9A9BBB" w14:textId="77777777" w:rsidR="54FA61DA" w:rsidRDefault="54FA61DA" w:rsidP="54FA61DA">
            <w:pPr>
              <w:widowControl/>
              <w:rPr>
                <w:rFonts w:ascii="Times New Roman" w:hAnsi="Times New Roman" w:cs="Times New Roman"/>
                <w:sz w:val="22"/>
                <w:szCs w:val="22"/>
              </w:rPr>
            </w:pPr>
            <w:r w:rsidRPr="54FA61DA">
              <w:rPr>
                <w:rFonts w:ascii="Times New Roman" w:hAnsi="Times New Roman" w:cs="Times New Roman"/>
                <w:sz w:val="22"/>
                <w:szCs w:val="22"/>
              </w:rPr>
              <w:t>Investigators submit project action log and summary</w:t>
            </w:r>
          </w:p>
        </w:tc>
      </w:tr>
      <w:tr w:rsidR="54FA61DA" w14:paraId="10D44CD3" w14:textId="77777777" w:rsidTr="54FA61DA">
        <w:trPr>
          <w:trHeight w:val="300"/>
        </w:trPr>
        <w:tc>
          <w:tcPr>
            <w:tcW w:w="1645" w:type="dxa"/>
            <w:tcBorders>
              <w:left w:val="nil"/>
              <w:bottom w:val="nil"/>
            </w:tcBorders>
            <w:tcMar>
              <w:left w:w="105" w:type="dxa"/>
              <w:right w:w="105" w:type="dxa"/>
            </w:tcMar>
          </w:tcPr>
          <w:p w14:paraId="7C5F6387" w14:textId="67BC270C" w:rsidR="59267AAD" w:rsidRDefault="59267AAD"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1</w:t>
            </w:r>
            <w:r w:rsidR="5FE693A6" w:rsidRPr="54FA61DA">
              <w:rPr>
                <w:rFonts w:ascii="Times New Roman" w:hAnsi="Times New Roman" w:cs="Times New Roman"/>
                <w:sz w:val="24"/>
                <w:szCs w:val="24"/>
              </w:rPr>
              <w:t>4</w:t>
            </w:r>
          </w:p>
          <w:p w14:paraId="1AFA23A3" w14:textId="0BCED14A" w:rsidR="59267AAD" w:rsidRDefault="59267AAD"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p w14:paraId="0C4837EE" w14:textId="71D2AFC4" w:rsidR="54FA61DA" w:rsidRDefault="54FA61DA" w:rsidP="54FA61DA">
            <w:pPr>
              <w:pStyle w:val="Body-Black"/>
              <w:jc w:val="center"/>
              <w:rPr>
                <w:rFonts w:ascii="Times New Roman" w:hAnsi="Times New Roman" w:cs="Times New Roman"/>
                <w:sz w:val="24"/>
                <w:szCs w:val="24"/>
              </w:rPr>
            </w:pPr>
          </w:p>
        </w:tc>
        <w:tc>
          <w:tcPr>
            <w:tcW w:w="5721" w:type="dxa"/>
            <w:tcBorders>
              <w:bottom w:val="nil"/>
            </w:tcBorders>
            <w:tcMar>
              <w:left w:w="105" w:type="dxa"/>
              <w:right w:w="105" w:type="dxa"/>
            </w:tcMar>
          </w:tcPr>
          <w:p w14:paraId="21CD3DB8" w14:textId="3EE72C31" w:rsidR="54FA61DA" w:rsidRDefault="54FA61DA" w:rsidP="54FA61DA">
            <w:pPr>
              <w:widowControl/>
              <w:numPr>
                <w:ilvl w:val="0"/>
                <w:numId w:val="39"/>
              </w:numPr>
              <w:ind w:left="269" w:hanging="270"/>
              <w:rPr>
                <w:rFonts w:ascii="Times New Roman" w:hAnsi="Times New Roman" w:cs="Times New Roman"/>
                <w:sz w:val="22"/>
                <w:szCs w:val="22"/>
              </w:rPr>
            </w:pPr>
            <w:r w:rsidRPr="54FA61DA">
              <w:rPr>
                <w:rFonts w:ascii="Times New Roman" w:hAnsi="Times New Roman" w:cs="Times New Roman"/>
                <w:sz w:val="22"/>
                <w:szCs w:val="22"/>
              </w:rPr>
              <w:t>Processing community teams’ experiences</w:t>
            </w:r>
          </w:p>
          <w:p w14:paraId="67C90EAA" w14:textId="07AA8E6E" w:rsidR="54FA61DA" w:rsidRDefault="54FA61DA" w:rsidP="54FA61DA">
            <w:pPr>
              <w:widowControl/>
              <w:numPr>
                <w:ilvl w:val="0"/>
                <w:numId w:val="39"/>
              </w:numPr>
              <w:ind w:left="269" w:hanging="270"/>
              <w:rPr>
                <w:rFonts w:ascii="Times New Roman" w:hAnsi="Times New Roman" w:cs="Times New Roman"/>
                <w:sz w:val="22"/>
                <w:szCs w:val="22"/>
              </w:rPr>
            </w:pPr>
            <w:r w:rsidRPr="54FA61DA">
              <w:rPr>
                <w:rFonts w:ascii="Times New Roman" w:hAnsi="Times New Roman" w:cs="Times New Roman"/>
                <w:sz w:val="22"/>
                <w:szCs w:val="22"/>
              </w:rPr>
              <w:t>Processing intergenerational investigators’ experiences</w:t>
            </w:r>
          </w:p>
        </w:tc>
        <w:tc>
          <w:tcPr>
            <w:tcW w:w="2564" w:type="dxa"/>
            <w:tcBorders>
              <w:bottom w:val="nil"/>
              <w:right w:val="nil"/>
            </w:tcBorders>
            <w:tcMar>
              <w:left w:w="105" w:type="dxa"/>
              <w:right w:w="105" w:type="dxa"/>
            </w:tcMar>
          </w:tcPr>
          <w:p w14:paraId="6A9E5229" w14:textId="77777777" w:rsidR="54FA61DA" w:rsidRDefault="54FA61DA" w:rsidP="54FA61DA">
            <w:pPr>
              <w:widowControl/>
              <w:ind w:left="-1"/>
              <w:rPr>
                <w:rFonts w:ascii="Times New Roman" w:hAnsi="Times New Roman" w:cs="Times New Roman"/>
                <w:sz w:val="22"/>
                <w:szCs w:val="22"/>
              </w:rPr>
            </w:pPr>
            <w:r w:rsidRPr="54FA61DA">
              <w:rPr>
                <w:rFonts w:ascii="Times New Roman" w:hAnsi="Times New Roman" w:cs="Times New Roman"/>
                <w:sz w:val="22"/>
                <w:szCs w:val="22"/>
              </w:rPr>
              <w:t>---</w:t>
            </w:r>
          </w:p>
          <w:p w14:paraId="03E45AA1" w14:textId="77777777" w:rsidR="54FA61DA" w:rsidRDefault="54FA61DA" w:rsidP="54FA61DA">
            <w:pPr>
              <w:widowControl/>
              <w:ind w:left="-18"/>
              <w:rPr>
                <w:rFonts w:ascii="Times New Roman" w:hAnsi="Times New Roman" w:cs="Times New Roman"/>
                <w:sz w:val="22"/>
                <w:szCs w:val="22"/>
              </w:rPr>
            </w:pPr>
            <w:r w:rsidRPr="54FA61DA">
              <w:rPr>
                <w:rFonts w:ascii="Times New Roman" w:hAnsi="Times New Roman" w:cs="Times New Roman"/>
                <w:b/>
                <w:bCs/>
                <w:sz w:val="22"/>
                <w:szCs w:val="22"/>
              </w:rPr>
              <w:t>Community teams-</w:t>
            </w:r>
            <w:r w:rsidRPr="54FA61DA">
              <w:rPr>
                <w:rFonts w:ascii="Times New Roman" w:hAnsi="Times New Roman" w:cs="Times New Roman"/>
                <w:sz w:val="22"/>
                <w:szCs w:val="22"/>
              </w:rPr>
              <w:t xml:space="preserve"> draft presentation outlines due</w:t>
            </w:r>
          </w:p>
          <w:p w14:paraId="674D00EA" w14:textId="77777777" w:rsidR="54FA61DA" w:rsidRDefault="54FA61DA" w:rsidP="54FA61DA">
            <w:pPr>
              <w:widowControl/>
              <w:ind w:left="-18"/>
              <w:rPr>
                <w:rFonts w:ascii="Times New Roman" w:hAnsi="Times New Roman" w:cs="Times New Roman"/>
                <w:sz w:val="22"/>
                <w:szCs w:val="22"/>
              </w:rPr>
            </w:pPr>
            <w:r w:rsidRPr="54FA61DA">
              <w:rPr>
                <w:rFonts w:ascii="Times New Roman" w:hAnsi="Times New Roman" w:cs="Times New Roman"/>
                <w:b/>
                <w:bCs/>
                <w:sz w:val="22"/>
                <w:szCs w:val="22"/>
              </w:rPr>
              <w:t>Investigators-</w:t>
            </w:r>
            <w:r w:rsidRPr="54FA61DA">
              <w:rPr>
                <w:rFonts w:ascii="Times New Roman" w:hAnsi="Times New Roman" w:cs="Times New Roman"/>
                <w:sz w:val="22"/>
                <w:szCs w:val="22"/>
              </w:rPr>
              <w:t xml:space="preserve"> papers due</w:t>
            </w:r>
          </w:p>
        </w:tc>
      </w:tr>
      <w:tr w:rsidR="54FA61DA" w14:paraId="0B75E798" w14:textId="77777777" w:rsidTr="54FA61DA">
        <w:trPr>
          <w:trHeight w:val="300"/>
        </w:trPr>
        <w:tc>
          <w:tcPr>
            <w:tcW w:w="1645" w:type="dxa"/>
            <w:tcBorders>
              <w:left w:val="nil"/>
              <w:bottom w:val="nil"/>
            </w:tcBorders>
            <w:tcMar>
              <w:left w:w="105" w:type="dxa"/>
              <w:right w:w="105" w:type="dxa"/>
            </w:tcMar>
          </w:tcPr>
          <w:p w14:paraId="72D97E6B" w14:textId="4B8FF6BD" w:rsidR="59267AAD" w:rsidRDefault="59267AAD"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1</w:t>
            </w:r>
            <w:r w:rsidR="2FB4590C" w:rsidRPr="54FA61DA">
              <w:rPr>
                <w:rFonts w:ascii="Times New Roman" w:hAnsi="Times New Roman" w:cs="Times New Roman"/>
                <w:sz w:val="24"/>
                <w:szCs w:val="24"/>
              </w:rPr>
              <w:t>5</w:t>
            </w:r>
          </w:p>
          <w:p w14:paraId="409FC7E9" w14:textId="0BCED14A" w:rsidR="59267AAD" w:rsidRDefault="59267AAD"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p w14:paraId="4279FD88" w14:textId="5026178C" w:rsidR="54FA61DA" w:rsidRDefault="54FA61DA" w:rsidP="54FA61DA">
            <w:pPr>
              <w:pStyle w:val="Body-Black"/>
              <w:jc w:val="center"/>
              <w:rPr>
                <w:rFonts w:ascii="Times New Roman" w:hAnsi="Times New Roman" w:cs="Times New Roman"/>
                <w:sz w:val="24"/>
                <w:szCs w:val="24"/>
              </w:rPr>
            </w:pPr>
          </w:p>
        </w:tc>
        <w:tc>
          <w:tcPr>
            <w:tcW w:w="5721" w:type="dxa"/>
            <w:tcBorders>
              <w:bottom w:val="nil"/>
            </w:tcBorders>
            <w:tcMar>
              <w:left w:w="105" w:type="dxa"/>
              <w:right w:w="105" w:type="dxa"/>
            </w:tcMar>
          </w:tcPr>
          <w:p w14:paraId="2AD9D987" w14:textId="77777777" w:rsidR="54FA61DA" w:rsidRDefault="54FA61DA" w:rsidP="54FA61DA">
            <w:pPr>
              <w:widowControl/>
              <w:numPr>
                <w:ilvl w:val="0"/>
                <w:numId w:val="39"/>
              </w:numPr>
              <w:ind w:left="269" w:hanging="270"/>
              <w:rPr>
                <w:rFonts w:ascii="Times New Roman" w:hAnsi="Times New Roman" w:cs="Times New Roman"/>
                <w:sz w:val="22"/>
                <w:szCs w:val="22"/>
              </w:rPr>
            </w:pPr>
            <w:r w:rsidRPr="54FA61DA">
              <w:rPr>
                <w:rFonts w:ascii="Times New Roman" w:hAnsi="Times New Roman" w:cs="Times New Roman"/>
                <w:sz w:val="22"/>
                <w:szCs w:val="22"/>
              </w:rPr>
              <w:t>Fieldwork</w:t>
            </w:r>
          </w:p>
          <w:p w14:paraId="072420F4" w14:textId="5E051827" w:rsidR="54FA61DA" w:rsidRDefault="54FA61DA" w:rsidP="54FA61DA">
            <w:pPr>
              <w:widowControl/>
              <w:numPr>
                <w:ilvl w:val="0"/>
                <w:numId w:val="39"/>
              </w:numPr>
              <w:ind w:left="269" w:hanging="270"/>
              <w:rPr>
                <w:rFonts w:ascii="Times New Roman" w:hAnsi="Times New Roman" w:cs="Times New Roman"/>
                <w:sz w:val="22"/>
                <w:szCs w:val="22"/>
              </w:rPr>
            </w:pPr>
            <w:r w:rsidRPr="54FA61DA">
              <w:rPr>
                <w:rFonts w:ascii="Times New Roman" w:hAnsi="Times New Roman" w:cs="Times New Roman"/>
                <w:sz w:val="22"/>
                <w:szCs w:val="22"/>
              </w:rPr>
              <w:t xml:space="preserve">Teams finalize team paper and </w:t>
            </w:r>
            <w:r w:rsidR="56B4407B" w:rsidRPr="54FA61DA">
              <w:rPr>
                <w:rFonts w:ascii="Times New Roman" w:hAnsi="Times New Roman" w:cs="Times New Roman"/>
                <w:sz w:val="22"/>
                <w:szCs w:val="22"/>
              </w:rPr>
              <w:t>presentation</w:t>
            </w:r>
          </w:p>
        </w:tc>
        <w:tc>
          <w:tcPr>
            <w:tcW w:w="2564" w:type="dxa"/>
            <w:tcBorders>
              <w:bottom w:val="nil"/>
              <w:right w:val="nil"/>
            </w:tcBorders>
            <w:tcMar>
              <w:left w:w="105" w:type="dxa"/>
              <w:right w:w="105" w:type="dxa"/>
            </w:tcMar>
          </w:tcPr>
          <w:p w14:paraId="6153C362" w14:textId="77777777" w:rsidR="54FA61DA" w:rsidRDefault="54FA61DA" w:rsidP="54FA61DA">
            <w:pPr>
              <w:widowControl/>
              <w:ind w:left="-1" w:firstLine="1"/>
              <w:rPr>
                <w:rFonts w:ascii="Times New Roman" w:hAnsi="Times New Roman" w:cs="Times New Roman"/>
                <w:sz w:val="22"/>
                <w:szCs w:val="22"/>
              </w:rPr>
            </w:pPr>
            <w:r w:rsidRPr="54FA61DA">
              <w:rPr>
                <w:rFonts w:ascii="Times New Roman" w:hAnsi="Times New Roman" w:cs="Times New Roman"/>
                <w:sz w:val="22"/>
                <w:szCs w:val="22"/>
              </w:rPr>
              <w:t>---</w:t>
            </w:r>
          </w:p>
        </w:tc>
      </w:tr>
      <w:tr w:rsidR="54FA61DA" w14:paraId="3164258E" w14:textId="77777777" w:rsidTr="54FA61DA">
        <w:trPr>
          <w:trHeight w:val="300"/>
        </w:trPr>
        <w:tc>
          <w:tcPr>
            <w:tcW w:w="1645" w:type="dxa"/>
            <w:tcBorders>
              <w:left w:val="nil"/>
              <w:bottom w:val="nil"/>
            </w:tcBorders>
            <w:tcMar>
              <w:left w:w="105" w:type="dxa"/>
              <w:right w:w="105" w:type="dxa"/>
            </w:tcMar>
          </w:tcPr>
          <w:p w14:paraId="0339F2BC" w14:textId="68745E3A" w:rsidR="697BAE95" w:rsidRDefault="697BAE95"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1</w:t>
            </w:r>
            <w:r w:rsidR="1280A403" w:rsidRPr="54FA61DA">
              <w:rPr>
                <w:rFonts w:ascii="Times New Roman" w:hAnsi="Times New Roman" w:cs="Times New Roman"/>
                <w:sz w:val="24"/>
                <w:szCs w:val="24"/>
              </w:rPr>
              <w:t>6</w:t>
            </w:r>
          </w:p>
          <w:p w14:paraId="0AB2FBDC" w14:textId="0BCED14A" w:rsidR="697BAE95" w:rsidRDefault="697BAE95"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p w14:paraId="292C59DC" w14:textId="61683745" w:rsidR="54FA61DA" w:rsidRDefault="54FA61DA" w:rsidP="54FA61DA">
            <w:pPr>
              <w:pStyle w:val="Body-Black"/>
              <w:jc w:val="center"/>
              <w:rPr>
                <w:rFonts w:ascii="Times New Roman" w:hAnsi="Times New Roman" w:cs="Times New Roman"/>
                <w:sz w:val="24"/>
                <w:szCs w:val="24"/>
              </w:rPr>
            </w:pPr>
          </w:p>
        </w:tc>
        <w:tc>
          <w:tcPr>
            <w:tcW w:w="5721" w:type="dxa"/>
            <w:tcBorders>
              <w:bottom w:val="nil"/>
            </w:tcBorders>
            <w:tcMar>
              <w:left w:w="105" w:type="dxa"/>
              <w:right w:w="105" w:type="dxa"/>
            </w:tcMar>
          </w:tcPr>
          <w:p w14:paraId="0492822B" w14:textId="77777777" w:rsidR="54FA61DA" w:rsidRDefault="54FA61DA" w:rsidP="54FA61DA">
            <w:pPr>
              <w:pStyle w:val="ListParagraph"/>
              <w:numPr>
                <w:ilvl w:val="0"/>
                <w:numId w:val="40"/>
              </w:numPr>
              <w:rPr>
                <w:i/>
                <w:iCs/>
                <w:sz w:val="22"/>
                <w:szCs w:val="22"/>
              </w:rPr>
            </w:pPr>
            <w:r w:rsidRPr="54FA61DA">
              <w:rPr>
                <w:sz w:val="22"/>
                <w:szCs w:val="22"/>
              </w:rPr>
              <w:t>Class meets at the UNO Collaborating Center (115 S. 49</w:t>
            </w:r>
            <w:r w:rsidRPr="54FA61DA">
              <w:rPr>
                <w:sz w:val="22"/>
                <w:szCs w:val="22"/>
                <w:vertAlign w:val="superscript"/>
              </w:rPr>
              <w:t>th</w:t>
            </w:r>
            <w:r w:rsidRPr="54FA61DA">
              <w:rPr>
                <w:sz w:val="22"/>
                <w:szCs w:val="22"/>
              </w:rPr>
              <w:t xml:space="preserve"> St.)</w:t>
            </w:r>
          </w:p>
          <w:p w14:paraId="46535FBE" w14:textId="77777777" w:rsidR="54FA61DA" w:rsidRDefault="54FA61DA" w:rsidP="54FA61DA">
            <w:pPr>
              <w:pStyle w:val="ListParagraph"/>
              <w:numPr>
                <w:ilvl w:val="0"/>
                <w:numId w:val="40"/>
              </w:numPr>
              <w:rPr>
                <w:i/>
                <w:iCs/>
                <w:sz w:val="22"/>
                <w:szCs w:val="22"/>
              </w:rPr>
            </w:pPr>
            <w:r w:rsidRPr="54FA61DA">
              <w:rPr>
                <w:sz w:val="22"/>
                <w:szCs w:val="22"/>
              </w:rPr>
              <w:t>Presentations of community fieldwork to class, advisors, instructor, and other guests</w:t>
            </w:r>
          </w:p>
        </w:tc>
        <w:tc>
          <w:tcPr>
            <w:tcW w:w="2564" w:type="dxa"/>
            <w:tcBorders>
              <w:bottom w:val="nil"/>
              <w:right w:val="nil"/>
            </w:tcBorders>
            <w:tcMar>
              <w:left w:w="105" w:type="dxa"/>
              <w:right w:w="105" w:type="dxa"/>
            </w:tcMar>
          </w:tcPr>
          <w:p w14:paraId="58A259B2" w14:textId="77777777" w:rsidR="54FA61DA" w:rsidRDefault="54FA61DA" w:rsidP="54FA61DA">
            <w:pPr>
              <w:widowControl/>
              <w:ind w:left="388" w:hanging="388"/>
              <w:rPr>
                <w:rFonts w:ascii="Times New Roman" w:hAnsi="Times New Roman" w:cs="Times New Roman"/>
                <w:sz w:val="22"/>
                <w:szCs w:val="22"/>
              </w:rPr>
            </w:pPr>
            <w:r w:rsidRPr="54FA61DA">
              <w:rPr>
                <w:rFonts w:ascii="Times New Roman" w:hAnsi="Times New Roman" w:cs="Times New Roman"/>
                <w:sz w:val="22"/>
                <w:szCs w:val="22"/>
              </w:rPr>
              <w:t>---</w:t>
            </w:r>
          </w:p>
          <w:p w14:paraId="7F4C3221" w14:textId="77777777" w:rsidR="54FA61DA" w:rsidRDefault="54FA61DA" w:rsidP="54FA61DA">
            <w:pPr>
              <w:widowControl/>
              <w:ind w:left="-18"/>
              <w:rPr>
                <w:rFonts w:ascii="Times New Roman" w:hAnsi="Times New Roman" w:cs="Times New Roman"/>
                <w:sz w:val="22"/>
                <w:szCs w:val="22"/>
              </w:rPr>
            </w:pPr>
            <w:r w:rsidRPr="54FA61DA">
              <w:rPr>
                <w:rFonts w:ascii="Times New Roman" w:hAnsi="Times New Roman" w:cs="Times New Roman"/>
                <w:sz w:val="22"/>
                <w:szCs w:val="22"/>
              </w:rPr>
              <w:t>Presentations due</w:t>
            </w:r>
          </w:p>
          <w:p w14:paraId="11D437C7" w14:textId="77777777" w:rsidR="54FA61DA" w:rsidRDefault="54FA61DA" w:rsidP="54FA61DA">
            <w:pPr>
              <w:widowControl/>
              <w:ind w:left="-18"/>
              <w:rPr>
                <w:rFonts w:ascii="Times New Roman" w:hAnsi="Times New Roman" w:cs="Times New Roman"/>
                <w:sz w:val="22"/>
                <w:szCs w:val="22"/>
              </w:rPr>
            </w:pPr>
            <w:r w:rsidRPr="54FA61DA">
              <w:rPr>
                <w:rFonts w:ascii="Times New Roman" w:hAnsi="Times New Roman" w:cs="Times New Roman"/>
                <w:sz w:val="22"/>
                <w:szCs w:val="22"/>
              </w:rPr>
              <w:t>Individual journals/ action logs due</w:t>
            </w:r>
          </w:p>
        </w:tc>
      </w:tr>
      <w:tr w:rsidR="54FA61DA" w14:paraId="1562C5A9" w14:textId="77777777" w:rsidTr="54FA61DA">
        <w:trPr>
          <w:trHeight w:val="300"/>
        </w:trPr>
        <w:tc>
          <w:tcPr>
            <w:tcW w:w="1645" w:type="dxa"/>
            <w:tcBorders>
              <w:left w:val="nil"/>
              <w:bottom w:val="nil"/>
            </w:tcBorders>
            <w:tcMar>
              <w:left w:w="105" w:type="dxa"/>
              <w:right w:w="105" w:type="dxa"/>
            </w:tcMar>
          </w:tcPr>
          <w:p w14:paraId="461225C0" w14:textId="191871F1" w:rsidR="697BAE95" w:rsidRDefault="697BAE95"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Session 1</w:t>
            </w:r>
            <w:r w:rsidR="41519A25" w:rsidRPr="54FA61DA">
              <w:rPr>
                <w:rFonts w:ascii="Times New Roman" w:hAnsi="Times New Roman" w:cs="Times New Roman"/>
                <w:sz w:val="24"/>
                <w:szCs w:val="24"/>
              </w:rPr>
              <w:t>7</w:t>
            </w:r>
          </w:p>
          <w:p w14:paraId="6DC4871C" w14:textId="0BCED14A" w:rsidR="697BAE95" w:rsidRDefault="697BAE95" w:rsidP="54FA61DA">
            <w:pPr>
              <w:pStyle w:val="Body-Black"/>
              <w:spacing w:before="0" w:after="0"/>
              <w:jc w:val="center"/>
              <w:rPr>
                <w:rFonts w:ascii="Times New Roman" w:hAnsi="Times New Roman" w:cs="Times New Roman"/>
                <w:sz w:val="24"/>
                <w:szCs w:val="24"/>
              </w:rPr>
            </w:pPr>
            <w:r w:rsidRPr="54FA61DA">
              <w:rPr>
                <w:rFonts w:ascii="Times New Roman" w:hAnsi="Times New Roman" w:cs="Times New Roman"/>
                <w:sz w:val="24"/>
                <w:szCs w:val="24"/>
              </w:rPr>
              <w:t>[date]</w:t>
            </w:r>
          </w:p>
          <w:p w14:paraId="23186325" w14:textId="167689EA" w:rsidR="54FA61DA" w:rsidRDefault="54FA61DA" w:rsidP="54FA61DA">
            <w:pPr>
              <w:pStyle w:val="Body-Black"/>
              <w:jc w:val="center"/>
              <w:rPr>
                <w:rFonts w:ascii="Times New Roman" w:hAnsi="Times New Roman" w:cs="Times New Roman"/>
                <w:sz w:val="24"/>
                <w:szCs w:val="24"/>
              </w:rPr>
            </w:pPr>
          </w:p>
        </w:tc>
        <w:tc>
          <w:tcPr>
            <w:tcW w:w="5721" w:type="dxa"/>
            <w:tcBorders>
              <w:bottom w:val="nil"/>
            </w:tcBorders>
            <w:tcMar>
              <w:left w:w="105" w:type="dxa"/>
              <w:right w:w="105" w:type="dxa"/>
            </w:tcMar>
          </w:tcPr>
          <w:p w14:paraId="412AC1B5" w14:textId="77777777" w:rsidR="54FA61DA" w:rsidRDefault="54FA61DA" w:rsidP="54FA61DA">
            <w:pPr>
              <w:pStyle w:val="ListParagraph"/>
              <w:numPr>
                <w:ilvl w:val="0"/>
                <w:numId w:val="40"/>
              </w:numPr>
              <w:rPr>
                <w:sz w:val="22"/>
                <w:szCs w:val="22"/>
              </w:rPr>
            </w:pPr>
            <w:r w:rsidRPr="54FA61DA">
              <w:rPr>
                <w:sz w:val="22"/>
                <w:szCs w:val="22"/>
              </w:rPr>
              <w:t>No class (Finals week)</w:t>
            </w:r>
          </w:p>
        </w:tc>
        <w:tc>
          <w:tcPr>
            <w:tcW w:w="2564" w:type="dxa"/>
            <w:tcBorders>
              <w:bottom w:val="nil"/>
              <w:right w:val="nil"/>
            </w:tcBorders>
            <w:tcMar>
              <w:left w:w="105" w:type="dxa"/>
              <w:right w:w="105" w:type="dxa"/>
            </w:tcMar>
          </w:tcPr>
          <w:p w14:paraId="792801F3" w14:textId="77777777" w:rsidR="54FA61DA" w:rsidRDefault="54FA61DA" w:rsidP="54FA61DA">
            <w:pPr>
              <w:widowControl/>
              <w:ind w:left="388" w:hanging="388"/>
              <w:rPr>
                <w:rFonts w:ascii="Times New Roman" w:hAnsi="Times New Roman" w:cs="Times New Roman"/>
                <w:sz w:val="22"/>
                <w:szCs w:val="22"/>
              </w:rPr>
            </w:pPr>
            <w:r w:rsidRPr="54FA61DA">
              <w:rPr>
                <w:rFonts w:ascii="Times New Roman" w:hAnsi="Times New Roman" w:cs="Times New Roman"/>
                <w:sz w:val="22"/>
                <w:szCs w:val="22"/>
              </w:rPr>
              <w:t>---</w:t>
            </w:r>
          </w:p>
          <w:p w14:paraId="36C09024" w14:textId="77777777" w:rsidR="54FA61DA" w:rsidRDefault="54FA61DA" w:rsidP="54FA61DA">
            <w:pPr>
              <w:widowControl/>
              <w:ind w:left="-18"/>
              <w:rPr>
                <w:rFonts w:ascii="Times New Roman" w:hAnsi="Times New Roman" w:cs="Times New Roman"/>
                <w:sz w:val="22"/>
                <w:szCs w:val="22"/>
              </w:rPr>
            </w:pPr>
            <w:r w:rsidRPr="54FA61DA">
              <w:rPr>
                <w:rFonts w:ascii="Times New Roman" w:hAnsi="Times New Roman" w:cs="Times New Roman"/>
                <w:sz w:val="22"/>
                <w:szCs w:val="22"/>
              </w:rPr>
              <w:t>Final team papers due</w:t>
            </w:r>
          </w:p>
          <w:p w14:paraId="50DA9D01" w14:textId="77777777" w:rsidR="54FA61DA" w:rsidRDefault="54FA61DA" w:rsidP="54FA61DA">
            <w:pPr>
              <w:widowControl/>
              <w:ind w:left="-18"/>
              <w:rPr>
                <w:rFonts w:ascii="Times New Roman" w:hAnsi="Times New Roman" w:cs="Times New Roman"/>
                <w:sz w:val="22"/>
                <w:szCs w:val="22"/>
              </w:rPr>
            </w:pPr>
            <w:r w:rsidRPr="54FA61DA">
              <w:rPr>
                <w:rFonts w:ascii="Times New Roman" w:hAnsi="Times New Roman" w:cs="Times New Roman"/>
                <w:sz w:val="22"/>
                <w:szCs w:val="22"/>
              </w:rPr>
              <w:t>Teamwork process comments due</w:t>
            </w:r>
          </w:p>
        </w:tc>
      </w:tr>
    </w:tbl>
    <w:p w14:paraId="5CA1B5CE" w14:textId="52F4A532" w:rsidR="54FA61DA" w:rsidRDefault="54FA61DA" w:rsidP="54FA61DA">
      <w:pPr>
        <w:widowControl/>
        <w:ind w:left="450" w:hanging="450"/>
        <w:rPr>
          <w:sz w:val="20"/>
          <w:szCs w:val="20"/>
        </w:rPr>
      </w:pPr>
    </w:p>
    <w:p w14:paraId="6A93CFF0" w14:textId="76B292BA" w:rsidR="051BCED5" w:rsidRDefault="051BCED5" w:rsidP="54FA61DA">
      <w:pPr>
        <w:pStyle w:val="Body-Black"/>
        <w:spacing w:before="0" w:after="0"/>
        <w:rPr>
          <w:rFonts w:ascii="Times New Roman" w:hAnsi="Times New Roman" w:cs="Times New Roman"/>
          <w:color w:val="D71920"/>
          <w:sz w:val="24"/>
          <w:szCs w:val="24"/>
        </w:rPr>
      </w:pPr>
      <w:r w:rsidRPr="54FA61DA">
        <w:rPr>
          <w:rFonts w:ascii="Times New Roman" w:hAnsi="Times New Roman" w:cs="Times New Roman"/>
          <w:b/>
          <w:bCs/>
          <w:caps/>
          <w:color w:val="D71920"/>
          <w:sz w:val="24"/>
          <w:szCs w:val="24"/>
        </w:rPr>
        <w:t>IMPORTANT DATES</w:t>
      </w:r>
    </w:p>
    <w:p w14:paraId="3D6DD5DA" w14:textId="65271605" w:rsidR="051BCED5" w:rsidRDefault="051BCED5"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Last day to drop a course (via </w:t>
      </w:r>
      <w:proofErr w:type="spellStart"/>
      <w:r w:rsidRPr="54FA61DA">
        <w:rPr>
          <w:rFonts w:ascii="Times New Roman" w:hAnsi="Times New Roman" w:cs="Times New Roman"/>
          <w:sz w:val="24"/>
          <w:szCs w:val="24"/>
        </w:rPr>
        <w:t>MavLink</w:t>
      </w:r>
      <w:proofErr w:type="spellEnd"/>
      <w:r w:rsidRPr="54FA61DA">
        <w:rPr>
          <w:rFonts w:ascii="Times New Roman" w:hAnsi="Times New Roman" w:cs="Times New Roman"/>
          <w:sz w:val="24"/>
          <w:szCs w:val="24"/>
        </w:rPr>
        <w:t>) and receive a 100% refund TBD</w:t>
      </w:r>
    </w:p>
    <w:p w14:paraId="76F00896" w14:textId="4DF97A20" w:rsidR="051BCED5" w:rsidRDefault="051BCED5"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Last day to withdraw from a course (via </w:t>
      </w:r>
      <w:proofErr w:type="spellStart"/>
      <w:r w:rsidRPr="54FA61DA">
        <w:rPr>
          <w:rFonts w:ascii="Times New Roman" w:hAnsi="Times New Roman" w:cs="Times New Roman"/>
          <w:sz w:val="24"/>
          <w:szCs w:val="24"/>
        </w:rPr>
        <w:t>MavLink</w:t>
      </w:r>
      <w:proofErr w:type="spellEnd"/>
      <w:r w:rsidRPr="54FA61DA">
        <w:rPr>
          <w:rFonts w:ascii="Times New Roman" w:hAnsi="Times New Roman" w:cs="Times New Roman"/>
          <w:sz w:val="24"/>
          <w:szCs w:val="24"/>
        </w:rPr>
        <w:t>) with a grade of “W” TBD</w:t>
      </w:r>
      <w:r>
        <w:tab/>
      </w:r>
      <w:r w:rsidRPr="54FA61DA">
        <w:rPr>
          <w:rFonts w:ascii="Times New Roman" w:hAnsi="Times New Roman" w:cs="Times New Roman"/>
          <w:sz w:val="24"/>
          <w:szCs w:val="24"/>
        </w:rPr>
        <w:t xml:space="preserve">  </w:t>
      </w:r>
    </w:p>
    <w:p w14:paraId="1AB0BE4E" w14:textId="44EF89FD" w:rsidR="54FA61DA" w:rsidRDefault="54FA61DA" w:rsidP="54FA61DA">
      <w:pPr>
        <w:rPr>
          <w:rFonts w:ascii="Times New Roman" w:hAnsi="Times New Roman" w:cs="Times New Roman"/>
          <w:color w:val="000000" w:themeColor="text1"/>
        </w:rPr>
      </w:pPr>
    </w:p>
    <w:p w14:paraId="3BF68425" w14:textId="4D364ABB" w:rsidR="051BCED5" w:rsidRDefault="051BCED5" w:rsidP="54FA61DA">
      <w:pPr>
        <w:pStyle w:val="Body-Black"/>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 </w:t>
      </w:r>
    </w:p>
    <w:p w14:paraId="723BFDA1" w14:textId="0B6C660F" w:rsidR="54FA61DA" w:rsidRDefault="54FA61DA" w:rsidP="54FA61DA">
      <w:pPr>
        <w:rPr>
          <w:rFonts w:ascii="Times New Roman" w:hAnsi="Times New Roman" w:cs="Times New Roman"/>
          <w:b/>
          <w:bCs/>
          <w:caps/>
          <w:color w:val="D71920"/>
        </w:rPr>
      </w:pPr>
    </w:p>
    <w:p w14:paraId="4144563B" w14:textId="227BC0F2" w:rsidR="051BCED5" w:rsidRDefault="051BCED5" w:rsidP="54FA61DA">
      <w:pPr>
        <w:pStyle w:val="Subhead-Red"/>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ASSESSMENTS (ACTIVITIES, ASSIGNMENTS, AND EXAMS)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28"/>
        <w:gridCol w:w="1817"/>
        <w:gridCol w:w="1350"/>
      </w:tblGrid>
      <w:tr w:rsidR="54FA61DA" w14:paraId="0D3E7401" w14:textId="77777777" w:rsidTr="54FA61DA">
        <w:trPr>
          <w:trHeight w:val="300"/>
          <w:jc w:val="center"/>
        </w:trPr>
        <w:tc>
          <w:tcPr>
            <w:tcW w:w="2828" w:type="dxa"/>
            <w:tcBorders>
              <w:top w:val="nil"/>
              <w:left w:val="nil"/>
            </w:tcBorders>
          </w:tcPr>
          <w:p w14:paraId="798BE6A1" w14:textId="77777777" w:rsidR="54FA61DA" w:rsidRDefault="54FA61DA" w:rsidP="54FA61DA">
            <w:pPr>
              <w:keepNext/>
              <w:widowControl/>
              <w:jc w:val="center"/>
              <w:rPr>
                <w:rFonts w:ascii="Times New Roman" w:hAnsi="Times New Roman" w:cs="Times New Roman"/>
                <w:b/>
                <w:bCs/>
              </w:rPr>
            </w:pPr>
            <w:r w:rsidRPr="54FA61DA">
              <w:rPr>
                <w:rFonts w:ascii="Times New Roman" w:hAnsi="Times New Roman" w:cs="Times New Roman"/>
                <w:b/>
                <w:bCs/>
              </w:rPr>
              <w:lastRenderedPageBreak/>
              <w:t>Assignment</w:t>
            </w:r>
          </w:p>
        </w:tc>
        <w:tc>
          <w:tcPr>
            <w:tcW w:w="1817" w:type="dxa"/>
            <w:tcBorders>
              <w:top w:val="nil"/>
            </w:tcBorders>
          </w:tcPr>
          <w:p w14:paraId="43382C95" w14:textId="77777777" w:rsidR="54FA61DA" w:rsidRDefault="54FA61DA" w:rsidP="54FA61DA">
            <w:pPr>
              <w:keepNext/>
              <w:widowControl/>
              <w:jc w:val="center"/>
              <w:rPr>
                <w:rFonts w:ascii="Times New Roman" w:hAnsi="Times New Roman" w:cs="Times New Roman"/>
                <w:b/>
                <w:bCs/>
              </w:rPr>
            </w:pPr>
            <w:r w:rsidRPr="54FA61DA">
              <w:rPr>
                <w:rFonts w:ascii="Times New Roman" w:hAnsi="Times New Roman" w:cs="Times New Roman"/>
                <w:b/>
                <w:bCs/>
              </w:rPr>
              <w:t>Undergraduate</w:t>
            </w:r>
          </w:p>
        </w:tc>
        <w:tc>
          <w:tcPr>
            <w:tcW w:w="1350" w:type="dxa"/>
            <w:tcBorders>
              <w:top w:val="nil"/>
              <w:right w:val="nil"/>
            </w:tcBorders>
          </w:tcPr>
          <w:p w14:paraId="14F394B4" w14:textId="77777777" w:rsidR="54FA61DA" w:rsidRDefault="54FA61DA" w:rsidP="54FA61DA">
            <w:pPr>
              <w:keepNext/>
              <w:widowControl/>
              <w:jc w:val="center"/>
              <w:rPr>
                <w:rFonts w:ascii="Times New Roman" w:hAnsi="Times New Roman" w:cs="Times New Roman"/>
                <w:b/>
                <w:bCs/>
              </w:rPr>
            </w:pPr>
            <w:r w:rsidRPr="54FA61DA">
              <w:rPr>
                <w:rFonts w:ascii="Times New Roman" w:hAnsi="Times New Roman" w:cs="Times New Roman"/>
                <w:b/>
                <w:bCs/>
              </w:rPr>
              <w:t>Graduate</w:t>
            </w:r>
          </w:p>
        </w:tc>
      </w:tr>
      <w:tr w:rsidR="54FA61DA" w14:paraId="32445918" w14:textId="77777777" w:rsidTr="54FA61DA">
        <w:trPr>
          <w:trHeight w:val="300"/>
          <w:jc w:val="center"/>
        </w:trPr>
        <w:tc>
          <w:tcPr>
            <w:tcW w:w="2828" w:type="dxa"/>
            <w:tcBorders>
              <w:left w:val="nil"/>
            </w:tcBorders>
          </w:tcPr>
          <w:p w14:paraId="289DAEC4" w14:textId="77777777" w:rsidR="54FA61DA" w:rsidRDefault="54FA61DA" w:rsidP="54FA61DA">
            <w:pPr>
              <w:keepNext/>
              <w:widowControl/>
              <w:rPr>
                <w:rFonts w:ascii="Times New Roman" w:hAnsi="Times New Roman" w:cs="Times New Roman"/>
              </w:rPr>
            </w:pPr>
            <w:r w:rsidRPr="54FA61DA">
              <w:rPr>
                <w:rFonts w:ascii="Times New Roman" w:hAnsi="Times New Roman" w:cs="Times New Roman"/>
              </w:rPr>
              <w:t xml:space="preserve">Research Paper </w:t>
            </w:r>
          </w:p>
        </w:tc>
        <w:tc>
          <w:tcPr>
            <w:tcW w:w="1817" w:type="dxa"/>
          </w:tcPr>
          <w:p w14:paraId="5B023C3E" w14:textId="77777777" w:rsidR="54FA61DA" w:rsidRDefault="54FA61DA" w:rsidP="54FA61DA">
            <w:pPr>
              <w:keepNext/>
              <w:widowControl/>
              <w:jc w:val="center"/>
              <w:rPr>
                <w:rFonts w:ascii="Times New Roman" w:hAnsi="Times New Roman" w:cs="Times New Roman"/>
              </w:rPr>
            </w:pPr>
            <w:r w:rsidRPr="54FA61DA">
              <w:rPr>
                <w:rFonts w:ascii="Times New Roman" w:hAnsi="Times New Roman" w:cs="Times New Roman"/>
              </w:rPr>
              <w:t>35</w:t>
            </w:r>
          </w:p>
        </w:tc>
        <w:tc>
          <w:tcPr>
            <w:tcW w:w="1350" w:type="dxa"/>
            <w:tcBorders>
              <w:right w:val="nil"/>
            </w:tcBorders>
          </w:tcPr>
          <w:p w14:paraId="391B8AD0" w14:textId="77777777" w:rsidR="54FA61DA" w:rsidRDefault="54FA61DA" w:rsidP="54FA61DA">
            <w:pPr>
              <w:keepNext/>
              <w:widowControl/>
              <w:jc w:val="center"/>
              <w:rPr>
                <w:rFonts w:ascii="Times New Roman" w:hAnsi="Times New Roman" w:cs="Times New Roman"/>
              </w:rPr>
            </w:pPr>
            <w:r w:rsidRPr="54FA61DA">
              <w:rPr>
                <w:rFonts w:ascii="Times New Roman" w:hAnsi="Times New Roman" w:cs="Times New Roman"/>
              </w:rPr>
              <w:t>35</w:t>
            </w:r>
          </w:p>
        </w:tc>
      </w:tr>
      <w:tr w:rsidR="54FA61DA" w14:paraId="7BBBAE2D" w14:textId="77777777" w:rsidTr="54FA61DA">
        <w:trPr>
          <w:trHeight w:val="300"/>
          <w:jc w:val="center"/>
        </w:trPr>
        <w:tc>
          <w:tcPr>
            <w:tcW w:w="2828" w:type="dxa"/>
            <w:tcBorders>
              <w:left w:val="nil"/>
            </w:tcBorders>
          </w:tcPr>
          <w:p w14:paraId="63350FB6" w14:textId="77777777" w:rsidR="54FA61DA" w:rsidRDefault="54FA61DA" w:rsidP="54FA61DA">
            <w:pPr>
              <w:keepNext/>
              <w:widowControl/>
              <w:rPr>
                <w:rFonts w:ascii="Times New Roman" w:hAnsi="Times New Roman" w:cs="Times New Roman"/>
              </w:rPr>
            </w:pPr>
            <w:r w:rsidRPr="54FA61DA">
              <w:rPr>
                <w:rFonts w:ascii="Times New Roman" w:hAnsi="Times New Roman" w:cs="Times New Roman"/>
              </w:rPr>
              <w:t xml:space="preserve">Delivery system critique </w:t>
            </w:r>
          </w:p>
        </w:tc>
        <w:tc>
          <w:tcPr>
            <w:tcW w:w="1817" w:type="dxa"/>
          </w:tcPr>
          <w:p w14:paraId="2F84D741" w14:textId="77777777" w:rsidR="54FA61DA" w:rsidRDefault="54FA61DA" w:rsidP="54FA61DA">
            <w:pPr>
              <w:keepNext/>
              <w:widowControl/>
              <w:jc w:val="center"/>
              <w:rPr>
                <w:rFonts w:ascii="Times New Roman" w:hAnsi="Times New Roman" w:cs="Times New Roman"/>
              </w:rPr>
            </w:pPr>
            <w:r w:rsidRPr="54FA61DA">
              <w:rPr>
                <w:rFonts w:ascii="Times New Roman" w:hAnsi="Times New Roman" w:cs="Times New Roman"/>
              </w:rPr>
              <w:t>25</w:t>
            </w:r>
          </w:p>
        </w:tc>
        <w:tc>
          <w:tcPr>
            <w:tcW w:w="1350" w:type="dxa"/>
            <w:tcBorders>
              <w:right w:val="nil"/>
            </w:tcBorders>
          </w:tcPr>
          <w:p w14:paraId="6AFC1D98" w14:textId="77777777" w:rsidR="54FA61DA" w:rsidRDefault="54FA61DA" w:rsidP="54FA61DA">
            <w:pPr>
              <w:keepNext/>
              <w:widowControl/>
              <w:jc w:val="center"/>
              <w:rPr>
                <w:rFonts w:ascii="Times New Roman" w:hAnsi="Times New Roman" w:cs="Times New Roman"/>
              </w:rPr>
            </w:pPr>
            <w:r w:rsidRPr="54FA61DA">
              <w:rPr>
                <w:rFonts w:ascii="Times New Roman" w:hAnsi="Times New Roman" w:cs="Times New Roman"/>
              </w:rPr>
              <w:t>25</w:t>
            </w:r>
          </w:p>
        </w:tc>
      </w:tr>
      <w:tr w:rsidR="54FA61DA" w14:paraId="43F62C9A" w14:textId="77777777" w:rsidTr="54FA61DA">
        <w:trPr>
          <w:trHeight w:val="300"/>
          <w:jc w:val="center"/>
        </w:trPr>
        <w:tc>
          <w:tcPr>
            <w:tcW w:w="2828" w:type="dxa"/>
            <w:tcBorders>
              <w:left w:val="nil"/>
              <w:bottom w:val="nil"/>
            </w:tcBorders>
          </w:tcPr>
          <w:p w14:paraId="77841B4D" w14:textId="77777777" w:rsidR="54FA61DA" w:rsidRDefault="54FA61DA" w:rsidP="54FA61DA">
            <w:pPr>
              <w:keepNext/>
              <w:widowControl/>
              <w:rPr>
                <w:rFonts w:ascii="Times New Roman" w:hAnsi="Times New Roman" w:cs="Times New Roman"/>
              </w:rPr>
            </w:pPr>
            <w:r w:rsidRPr="54FA61DA">
              <w:rPr>
                <w:rFonts w:ascii="Times New Roman" w:hAnsi="Times New Roman" w:cs="Times New Roman"/>
              </w:rPr>
              <w:t>Quizzes (3)</w:t>
            </w:r>
          </w:p>
        </w:tc>
        <w:tc>
          <w:tcPr>
            <w:tcW w:w="1817" w:type="dxa"/>
            <w:tcBorders>
              <w:bottom w:val="nil"/>
            </w:tcBorders>
          </w:tcPr>
          <w:p w14:paraId="086AAB81" w14:textId="77777777" w:rsidR="54FA61DA" w:rsidRDefault="54FA61DA" w:rsidP="54FA61DA">
            <w:pPr>
              <w:keepNext/>
              <w:widowControl/>
              <w:jc w:val="center"/>
              <w:rPr>
                <w:rFonts w:ascii="Times New Roman" w:hAnsi="Times New Roman" w:cs="Times New Roman"/>
              </w:rPr>
            </w:pPr>
            <w:r w:rsidRPr="54FA61DA">
              <w:rPr>
                <w:rFonts w:ascii="Times New Roman" w:hAnsi="Times New Roman" w:cs="Times New Roman"/>
              </w:rPr>
              <w:t>40</w:t>
            </w:r>
          </w:p>
        </w:tc>
        <w:tc>
          <w:tcPr>
            <w:tcW w:w="1350" w:type="dxa"/>
            <w:tcBorders>
              <w:bottom w:val="nil"/>
              <w:right w:val="nil"/>
            </w:tcBorders>
          </w:tcPr>
          <w:p w14:paraId="77A7819E" w14:textId="77777777" w:rsidR="54FA61DA" w:rsidRDefault="54FA61DA" w:rsidP="54FA61DA">
            <w:pPr>
              <w:keepNext/>
              <w:widowControl/>
              <w:jc w:val="center"/>
              <w:rPr>
                <w:rFonts w:ascii="Times New Roman" w:hAnsi="Times New Roman" w:cs="Times New Roman"/>
              </w:rPr>
            </w:pPr>
            <w:r w:rsidRPr="54FA61DA">
              <w:rPr>
                <w:rFonts w:ascii="Times New Roman" w:hAnsi="Times New Roman" w:cs="Times New Roman"/>
              </w:rPr>
              <w:t>40</w:t>
            </w:r>
          </w:p>
        </w:tc>
      </w:tr>
      <w:tr w:rsidR="54FA61DA" w14:paraId="03255B99" w14:textId="77777777" w:rsidTr="54FA61DA">
        <w:trPr>
          <w:trHeight w:val="300"/>
          <w:jc w:val="center"/>
        </w:trPr>
        <w:tc>
          <w:tcPr>
            <w:tcW w:w="2828" w:type="dxa"/>
            <w:tcBorders>
              <w:top w:val="single" w:sz="6" w:space="0" w:color="auto"/>
              <w:left w:val="nil"/>
              <w:bottom w:val="single" w:sz="4" w:space="0" w:color="auto"/>
            </w:tcBorders>
          </w:tcPr>
          <w:p w14:paraId="15176325" w14:textId="77777777" w:rsidR="54FA61DA" w:rsidRDefault="54FA61DA" w:rsidP="54FA61DA">
            <w:pPr>
              <w:keepNext/>
              <w:widowControl/>
              <w:rPr>
                <w:rFonts w:ascii="Times New Roman" w:hAnsi="Times New Roman" w:cs="Times New Roman"/>
              </w:rPr>
            </w:pPr>
            <w:r w:rsidRPr="54FA61DA">
              <w:rPr>
                <w:rFonts w:ascii="Times New Roman" w:hAnsi="Times New Roman" w:cs="Times New Roman"/>
              </w:rPr>
              <w:t>Graduate Presentation</w:t>
            </w:r>
          </w:p>
        </w:tc>
        <w:tc>
          <w:tcPr>
            <w:tcW w:w="1817" w:type="dxa"/>
            <w:tcBorders>
              <w:top w:val="single" w:sz="6" w:space="0" w:color="auto"/>
              <w:bottom w:val="single" w:sz="4" w:space="0" w:color="auto"/>
            </w:tcBorders>
          </w:tcPr>
          <w:p w14:paraId="2E2B8A16" w14:textId="77777777" w:rsidR="54FA61DA" w:rsidRDefault="54FA61DA" w:rsidP="54FA61DA">
            <w:pPr>
              <w:keepNext/>
              <w:widowControl/>
              <w:jc w:val="center"/>
              <w:rPr>
                <w:rFonts w:ascii="Times New Roman" w:hAnsi="Times New Roman" w:cs="Times New Roman"/>
              </w:rPr>
            </w:pPr>
          </w:p>
        </w:tc>
        <w:tc>
          <w:tcPr>
            <w:tcW w:w="1350" w:type="dxa"/>
            <w:tcBorders>
              <w:top w:val="single" w:sz="6" w:space="0" w:color="auto"/>
              <w:bottom w:val="single" w:sz="4" w:space="0" w:color="auto"/>
              <w:right w:val="nil"/>
            </w:tcBorders>
          </w:tcPr>
          <w:p w14:paraId="5012773A" w14:textId="77777777" w:rsidR="54FA61DA" w:rsidRDefault="54FA61DA" w:rsidP="54FA61DA">
            <w:pPr>
              <w:keepNext/>
              <w:widowControl/>
              <w:jc w:val="center"/>
              <w:rPr>
                <w:rFonts w:ascii="Times New Roman" w:hAnsi="Times New Roman" w:cs="Times New Roman"/>
              </w:rPr>
            </w:pPr>
            <w:r w:rsidRPr="54FA61DA">
              <w:rPr>
                <w:rFonts w:ascii="Times New Roman" w:hAnsi="Times New Roman" w:cs="Times New Roman"/>
              </w:rPr>
              <w:t>20</w:t>
            </w:r>
          </w:p>
        </w:tc>
      </w:tr>
      <w:tr w:rsidR="54FA61DA" w14:paraId="724034F1" w14:textId="77777777" w:rsidTr="54FA61DA">
        <w:trPr>
          <w:trHeight w:val="300"/>
          <w:jc w:val="center"/>
        </w:trPr>
        <w:tc>
          <w:tcPr>
            <w:tcW w:w="2828" w:type="dxa"/>
            <w:tcBorders>
              <w:top w:val="nil"/>
              <w:left w:val="nil"/>
              <w:bottom w:val="none" w:sz="4" w:space="0" w:color="000000" w:themeColor="text1"/>
            </w:tcBorders>
          </w:tcPr>
          <w:p w14:paraId="1ABF5F3D" w14:textId="77777777" w:rsidR="54FA61DA" w:rsidRDefault="54FA61DA" w:rsidP="54FA61DA">
            <w:pPr>
              <w:keepNext/>
              <w:widowControl/>
              <w:rPr>
                <w:rFonts w:ascii="Times New Roman" w:hAnsi="Times New Roman" w:cs="Times New Roman"/>
              </w:rPr>
            </w:pPr>
            <w:r w:rsidRPr="54FA61DA">
              <w:rPr>
                <w:rFonts w:ascii="Times New Roman" w:hAnsi="Times New Roman" w:cs="Times New Roman"/>
              </w:rPr>
              <w:t>Total Points</w:t>
            </w:r>
          </w:p>
        </w:tc>
        <w:tc>
          <w:tcPr>
            <w:tcW w:w="1817" w:type="dxa"/>
            <w:tcBorders>
              <w:top w:val="nil"/>
              <w:bottom w:val="none" w:sz="4" w:space="0" w:color="000000" w:themeColor="text1"/>
            </w:tcBorders>
          </w:tcPr>
          <w:p w14:paraId="7BE76DD5" w14:textId="77777777" w:rsidR="54FA61DA" w:rsidRDefault="54FA61DA" w:rsidP="54FA61DA">
            <w:pPr>
              <w:keepNext/>
              <w:widowControl/>
              <w:jc w:val="center"/>
              <w:rPr>
                <w:rFonts w:ascii="Times New Roman" w:hAnsi="Times New Roman" w:cs="Times New Roman"/>
              </w:rPr>
            </w:pPr>
            <w:r w:rsidRPr="54FA61DA">
              <w:rPr>
                <w:rFonts w:ascii="Times New Roman" w:hAnsi="Times New Roman" w:cs="Times New Roman"/>
              </w:rPr>
              <w:t>100</w:t>
            </w:r>
          </w:p>
        </w:tc>
        <w:tc>
          <w:tcPr>
            <w:tcW w:w="1350" w:type="dxa"/>
            <w:tcBorders>
              <w:top w:val="nil"/>
              <w:bottom w:val="none" w:sz="4" w:space="0" w:color="000000" w:themeColor="text1"/>
              <w:right w:val="nil"/>
            </w:tcBorders>
          </w:tcPr>
          <w:p w14:paraId="436F5DA0" w14:textId="77777777" w:rsidR="54FA61DA" w:rsidRDefault="54FA61DA" w:rsidP="54FA61DA">
            <w:pPr>
              <w:keepNext/>
              <w:widowControl/>
              <w:jc w:val="center"/>
              <w:rPr>
                <w:rFonts w:ascii="Times New Roman" w:hAnsi="Times New Roman" w:cs="Times New Roman"/>
              </w:rPr>
            </w:pPr>
            <w:r w:rsidRPr="54FA61DA">
              <w:rPr>
                <w:rFonts w:ascii="Times New Roman" w:hAnsi="Times New Roman" w:cs="Times New Roman"/>
              </w:rPr>
              <w:t>120</w:t>
            </w:r>
          </w:p>
        </w:tc>
      </w:tr>
      <w:tr w:rsidR="54FA61DA" w14:paraId="730E783C" w14:textId="77777777" w:rsidTr="54FA61DA">
        <w:trPr>
          <w:trHeight w:val="300"/>
          <w:jc w:val="center"/>
        </w:trPr>
        <w:tc>
          <w:tcPr>
            <w:tcW w:w="5995" w:type="dxa"/>
            <w:gridSpan w:val="3"/>
            <w:tcBorders>
              <w:top w:val="none" w:sz="6" w:space="0" w:color="000000" w:themeColor="text1"/>
              <w:left w:val="none" w:sz="4" w:space="0" w:color="000000" w:themeColor="text1"/>
              <w:bottom w:val="none" w:sz="4" w:space="0" w:color="000000" w:themeColor="text1"/>
              <w:right w:val="none" w:sz="4" w:space="0" w:color="000000" w:themeColor="text1"/>
            </w:tcBorders>
          </w:tcPr>
          <w:p w14:paraId="4FABC091" w14:textId="77777777" w:rsidR="54FA61DA" w:rsidRDefault="54FA61DA" w:rsidP="54FA61DA">
            <w:pPr>
              <w:keepNext/>
              <w:widowControl/>
              <w:jc w:val="center"/>
              <w:rPr>
                <w:rFonts w:ascii="Times New Roman" w:hAnsi="Times New Roman" w:cs="Times New Roman"/>
              </w:rPr>
            </w:pPr>
            <w:r w:rsidRPr="54FA61DA">
              <w:rPr>
                <w:rFonts w:ascii="Times New Roman" w:hAnsi="Times New Roman" w:cs="Times New Roman"/>
              </w:rPr>
              <w:t>Note – may add a requirement for a Learning Journal to these “typical” requirements.</w:t>
            </w:r>
          </w:p>
        </w:tc>
      </w:tr>
    </w:tbl>
    <w:p w14:paraId="10CADF76" w14:textId="27C52A49" w:rsidR="54FA61DA" w:rsidRDefault="54FA61DA" w:rsidP="54FA61DA">
      <w:pPr>
        <w:widowControl/>
        <w:ind w:left="450" w:hanging="450"/>
        <w:rPr>
          <w:sz w:val="20"/>
          <w:szCs w:val="20"/>
        </w:rPr>
      </w:pPr>
    </w:p>
    <w:p w14:paraId="4C721AA3" w14:textId="2B7F8090" w:rsidR="4118B783" w:rsidRDefault="4118B783"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54FA61DA" w14:paraId="4F18A7C2" w14:textId="77777777" w:rsidTr="54FA61DA">
        <w:trPr>
          <w:trHeight w:val="60"/>
        </w:trPr>
        <w:tc>
          <w:tcPr>
            <w:tcW w:w="1530" w:type="dxa"/>
            <w:tcBorders>
              <w:top w:val="nil"/>
              <w:left w:val="nil"/>
            </w:tcBorders>
            <w:shd w:val="clear" w:color="auto" w:fill="E7E6E6"/>
            <w:tcMar>
              <w:left w:w="105" w:type="dxa"/>
              <w:right w:w="105" w:type="dxa"/>
            </w:tcMar>
          </w:tcPr>
          <w:p w14:paraId="0511FCE6" w14:textId="2A99F8E8" w:rsidR="54FA61DA" w:rsidRDefault="54FA61DA" w:rsidP="54FA61DA">
            <w:pPr>
              <w:pStyle w:val="Body-Black"/>
              <w:keepNext/>
              <w:keepLines/>
              <w:spacing w:before="0" w:after="0"/>
              <w:jc w:val="center"/>
              <w:rPr>
                <w:rFonts w:ascii="Times New Roman" w:hAnsi="Times New Roman" w:cs="Times New Roman"/>
                <w:sz w:val="24"/>
                <w:szCs w:val="24"/>
              </w:rPr>
            </w:pPr>
            <w:r w:rsidRPr="54FA61DA">
              <w:rPr>
                <w:rFonts w:ascii="Times New Roman" w:hAnsi="Times New Roman" w:cs="Times New Roman"/>
                <w:b/>
                <w:bCs/>
                <w:sz w:val="24"/>
                <w:szCs w:val="24"/>
              </w:rPr>
              <w:t>Percent</w:t>
            </w:r>
          </w:p>
        </w:tc>
        <w:tc>
          <w:tcPr>
            <w:tcW w:w="1530" w:type="dxa"/>
            <w:tcBorders>
              <w:top w:val="nil"/>
            </w:tcBorders>
            <w:shd w:val="clear" w:color="auto" w:fill="E7E6E6"/>
            <w:tcMar>
              <w:left w:w="105" w:type="dxa"/>
              <w:right w:w="105" w:type="dxa"/>
            </w:tcMar>
          </w:tcPr>
          <w:p w14:paraId="071B7C0C" w14:textId="146DAEEB" w:rsidR="54FA61DA" w:rsidRDefault="54FA61DA" w:rsidP="54FA61DA">
            <w:pPr>
              <w:pStyle w:val="Body-Black"/>
              <w:keepNext/>
              <w:keepLines/>
              <w:spacing w:before="0" w:after="0"/>
              <w:jc w:val="center"/>
              <w:rPr>
                <w:rFonts w:ascii="Times New Roman" w:hAnsi="Times New Roman" w:cs="Times New Roman"/>
                <w:sz w:val="24"/>
                <w:szCs w:val="24"/>
              </w:rPr>
            </w:pPr>
            <w:r w:rsidRPr="54FA61DA">
              <w:rPr>
                <w:rFonts w:ascii="Times New Roman" w:hAnsi="Times New Roman" w:cs="Times New Roman"/>
                <w:b/>
                <w:bCs/>
                <w:sz w:val="24"/>
                <w:szCs w:val="24"/>
              </w:rPr>
              <w:t>Final Grade</w:t>
            </w:r>
          </w:p>
        </w:tc>
        <w:tc>
          <w:tcPr>
            <w:tcW w:w="1800" w:type="dxa"/>
            <w:tcBorders>
              <w:top w:val="nil"/>
              <w:right w:val="nil"/>
            </w:tcBorders>
            <w:shd w:val="clear" w:color="auto" w:fill="E7E6E6"/>
            <w:tcMar>
              <w:left w:w="105" w:type="dxa"/>
              <w:right w:w="105" w:type="dxa"/>
            </w:tcMar>
          </w:tcPr>
          <w:p w14:paraId="2D75E92D" w14:textId="277CF5CC" w:rsidR="54FA61DA" w:rsidRDefault="54FA61DA" w:rsidP="54FA61DA">
            <w:pPr>
              <w:pStyle w:val="Body-Black"/>
              <w:keepNext/>
              <w:keepLines/>
              <w:spacing w:before="0" w:after="0"/>
              <w:jc w:val="center"/>
              <w:rPr>
                <w:rFonts w:ascii="Times New Roman" w:hAnsi="Times New Roman" w:cs="Times New Roman"/>
                <w:sz w:val="24"/>
                <w:szCs w:val="24"/>
              </w:rPr>
            </w:pPr>
            <w:r w:rsidRPr="54FA61DA">
              <w:rPr>
                <w:rFonts w:ascii="Times New Roman" w:hAnsi="Times New Roman" w:cs="Times New Roman"/>
                <w:b/>
                <w:bCs/>
                <w:sz w:val="24"/>
                <w:szCs w:val="24"/>
              </w:rPr>
              <w:t>Quality Points</w:t>
            </w:r>
          </w:p>
        </w:tc>
      </w:tr>
      <w:tr w:rsidR="54FA61DA" w14:paraId="2960587B" w14:textId="77777777" w:rsidTr="54FA61DA">
        <w:trPr>
          <w:trHeight w:val="60"/>
        </w:trPr>
        <w:tc>
          <w:tcPr>
            <w:tcW w:w="1530" w:type="dxa"/>
            <w:tcBorders>
              <w:left w:val="nil"/>
            </w:tcBorders>
            <w:tcMar>
              <w:left w:w="105" w:type="dxa"/>
              <w:right w:w="105" w:type="dxa"/>
            </w:tcMar>
            <w:vAlign w:val="center"/>
          </w:tcPr>
          <w:p w14:paraId="54F7FC29" w14:textId="4AE7B627"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98–100%</w:t>
            </w:r>
          </w:p>
        </w:tc>
        <w:tc>
          <w:tcPr>
            <w:tcW w:w="1530" w:type="dxa"/>
            <w:tcMar>
              <w:left w:w="720" w:type="dxa"/>
              <w:right w:w="105" w:type="dxa"/>
            </w:tcMar>
            <w:vAlign w:val="center"/>
          </w:tcPr>
          <w:p w14:paraId="7A3E3EA9" w14:textId="724AE0E7"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547B9852" w14:textId="19982D68"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4.00</w:t>
            </w:r>
          </w:p>
        </w:tc>
      </w:tr>
      <w:tr w:rsidR="54FA61DA" w14:paraId="29013A9F" w14:textId="77777777" w:rsidTr="54FA61DA">
        <w:trPr>
          <w:trHeight w:val="60"/>
        </w:trPr>
        <w:tc>
          <w:tcPr>
            <w:tcW w:w="1530" w:type="dxa"/>
            <w:tcBorders>
              <w:left w:val="nil"/>
            </w:tcBorders>
            <w:tcMar>
              <w:left w:w="105" w:type="dxa"/>
              <w:right w:w="105" w:type="dxa"/>
            </w:tcMar>
            <w:vAlign w:val="center"/>
          </w:tcPr>
          <w:p w14:paraId="682B4C53" w14:textId="1CD1A984"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94–97.9%</w:t>
            </w:r>
          </w:p>
        </w:tc>
        <w:tc>
          <w:tcPr>
            <w:tcW w:w="1530" w:type="dxa"/>
            <w:tcMar>
              <w:left w:w="720" w:type="dxa"/>
              <w:right w:w="105" w:type="dxa"/>
            </w:tcMar>
            <w:vAlign w:val="center"/>
          </w:tcPr>
          <w:p w14:paraId="526DDF52" w14:textId="7C3C3B73"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0F381093" w14:textId="0CC06CD6"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4.00</w:t>
            </w:r>
          </w:p>
        </w:tc>
      </w:tr>
      <w:tr w:rsidR="54FA61DA" w14:paraId="4C65E998" w14:textId="77777777" w:rsidTr="54FA61DA">
        <w:trPr>
          <w:trHeight w:val="60"/>
        </w:trPr>
        <w:tc>
          <w:tcPr>
            <w:tcW w:w="1530" w:type="dxa"/>
            <w:tcBorders>
              <w:left w:val="nil"/>
            </w:tcBorders>
            <w:tcMar>
              <w:left w:w="105" w:type="dxa"/>
              <w:right w:w="105" w:type="dxa"/>
            </w:tcMar>
            <w:vAlign w:val="center"/>
          </w:tcPr>
          <w:p w14:paraId="5BAD353D" w14:textId="09B53B85"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91–93.9%</w:t>
            </w:r>
          </w:p>
        </w:tc>
        <w:tc>
          <w:tcPr>
            <w:tcW w:w="1530" w:type="dxa"/>
            <w:tcMar>
              <w:left w:w="720" w:type="dxa"/>
              <w:right w:w="105" w:type="dxa"/>
            </w:tcMar>
            <w:vAlign w:val="center"/>
          </w:tcPr>
          <w:p w14:paraId="73B7574F" w14:textId="2E1CA35D"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012BD12B" w14:textId="28BDABEA"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3.67</w:t>
            </w:r>
          </w:p>
        </w:tc>
      </w:tr>
      <w:tr w:rsidR="54FA61DA" w14:paraId="761FE827" w14:textId="77777777" w:rsidTr="54FA61DA">
        <w:trPr>
          <w:trHeight w:val="60"/>
        </w:trPr>
        <w:tc>
          <w:tcPr>
            <w:tcW w:w="1530" w:type="dxa"/>
            <w:tcBorders>
              <w:left w:val="nil"/>
            </w:tcBorders>
            <w:tcMar>
              <w:left w:w="105" w:type="dxa"/>
              <w:right w:w="105" w:type="dxa"/>
            </w:tcMar>
            <w:vAlign w:val="center"/>
          </w:tcPr>
          <w:p w14:paraId="70479A58" w14:textId="78200731"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88–90.9%</w:t>
            </w:r>
          </w:p>
        </w:tc>
        <w:tc>
          <w:tcPr>
            <w:tcW w:w="1530" w:type="dxa"/>
            <w:tcMar>
              <w:left w:w="720" w:type="dxa"/>
              <w:right w:w="105" w:type="dxa"/>
            </w:tcMar>
            <w:vAlign w:val="center"/>
          </w:tcPr>
          <w:p w14:paraId="2BBCD9C2" w14:textId="15D9F0F8"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1F9E1673" w14:textId="416BC809"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3.33</w:t>
            </w:r>
          </w:p>
        </w:tc>
      </w:tr>
      <w:tr w:rsidR="54FA61DA" w14:paraId="5A7CE4C0" w14:textId="77777777" w:rsidTr="54FA61DA">
        <w:trPr>
          <w:trHeight w:val="60"/>
        </w:trPr>
        <w:tc>
          <w:tcPr>
            <w:tcW w:w="1530" w:type="dxa"/>
            <w:tcBorders>
              <w:left w:val="nil"/>
            </w:tcBorders>
            <w:tcMar>
              <w:left w:w="105" w:type="dxa"/>
              <w:right w:w="105" w:type="dxa"/>
            </w:tcMar>
            <w:vAlign w:val="center"/>
          </w:tcPr>
          <w:p w14:paraId="5CE87398" w14:textId="099F00EC"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84–87.9%</w:t>
            </w:r>
          </w:p>
        </w:tc>
        <w:tc>
          <w:tcPr>
            <w:tcW w:w="1530" w:type="dxa"/>
            <w:tcMar>
              <w:left w:w="720" w:type="dxa"/>
              <w:right w:w="105" w:type="dxa"/>
            </w:tcMar>
            <w:vAlign w:val="center"/>
          </w:tcPr>
          <w:p w14:paraId="7481A252" w14:textId="446CE231"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23775D0A" w14:textId="4A130C66"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3.00</w:t>
            </w:r>
          </w:p>
        </w:tc>
      </w:tr>
      <w:tr w:rsidR="54FA61DA" w14:paraId="522F47FC" w14:textId="77777777" w:rsidTr="54FA61DA">
        <w:trPr>
          <w:trHeight w:val="60"/>
        </w:trPr>
        <w:tc>
          <w:tcPr>
            <w:tcW w:w="1530" w:type="dxa"/>
            <w:tcBorders>
              <w:left w:val="nil"/>
            </w:tcBorders>
            <w:tcMar>
              <w:left w:w="105" w:type="dxa"/>
              <w:right w:w="105" w:type="dxa"/>
            </w:tcMar>
            <w:vAlign w:val="center"/>
          </w:tcPr>
          <w:p w14:paraId="0C1287AB" w14:textId="288FC5C5"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81–83.9%</w:t>
            </w:r>
          </w:p>
        </w:tc>
        <w:tc>
          <w:tcPr>
            <w:tcW w:w="1530" w:type="dxa"/>
            <w:tcMar>
              <w:left w:w="720" w:type="dxa"/>
              <w:right w:w="105" w:type="dxa"/>
            </w:tcMar>
            <w:vAlign w:val="center"/>
          </w:tcPr>
          <w:p w14:paraId="0DDEF56A" w14:textId="5272D832"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546A0D5E" w14:textId="2642017E"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2.67</w:t>
            </w:r>
          </w:p>
        </w:tc>
      </w:tr>
      <w:tr w:rsidR="54FA61DA" w14:paraId="7F5AEAEE" w14:textId="77777777" w:rsidTr="54FA61DA">
        <w:trPr>
          <w:trHeight w:val="60"/>
        </w:trPr>
        <w:tc>
          <w:tcPr>
            <w:tcW w:w="1530" w:type="dxa"/>
            <w:tcBorders>
              <w:left w:val="nil"/>
            </w:tcBorders>
            <w:tcMar>
              <w:left w:w="105" w:type="dxa"/>
              <w:right w:w="105" w:type="dxa"/>
            </w:tcMar>
            <w:vAlign w:val="center"/>
          </w:tcPr>
          <w:p w14:paraId="13A0E86F" w14:textId="67AF2B70"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78–80.9%</w:t>
            </w:r>
          </w:p>
        </w:tc>
        <w:tc>
          <w:tcPr>
            <w:tcW w:w="1530" w:type="dxa"/>
            <w:tcMar>
              <w:left w:w="720" w:type="dxa"/>
              <w:right w:w="105" w:type="dxa"/>
            </w:tcMar>
            <w:vAlign w:val="center"/>
          </w:tcPr>
          <w:p w14:paraId="245C4F94" w14:textId="38790C8B"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1CFE96B4" w14:textId="1421C9C0"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2.33</w:t>
            </w:r>
          </w:p>
        </w:tc>
      </w:tr>
      <w:tr w:rsidR="54FA61DA" w14:paraId="412B7BD9" w14:textId="77777777" w:rsidTr="54FA61DA">
        <w:trPr>
          <w:trHeight w:val="120"/>
        </w:trPr>
        <w:tc>
          <w:tcPr>
            <w:tcW w:w="1530" w:type="dxa"/>
            <w:tcBorders>
              <w:left w:val="nil"/>
            </w:tcBorders>
            <w:tcMar>
              <w:left w:w="105" w:type="dxa"/>
              <w:right w:w="105" w:type="dxa"/>
            </w:tcMar>
            <w:vAlign w:val="center"/>
          </w:tcPr>
          <w:p w14:paraId="1FDC56AE" w14:textId="52AB8E1F"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77–77.9%</w:t>
            </w:r>
          </w:p>
        </w:tc>
        <w:tc>
          <w:tcPr>
            <w:tcW w:w="1530" w:type="dxa"/>
            <w:tcMar>
              <w:left w:w="720" w:type="dxa"/>
              <w:right w:w="105" w:type="dxa"/>
            </w:tcMar>
            <w:vAlign w:val="center"/>
          </w:tcPr>
          <w:p w14:paraId="6C6F2CE9" w14:textId="24EC1C7A"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16E21E47" w14:textId="6032623B"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2.00</w:t>
            </w:r>
          </w:p>
        </w:tc>
      </w:tr>
      <w:tr w:rsidR="54FA61DA" w14:paraId="08C3CB6E" w14:textId="77777777" w:rsidTr="54FA61DA">
        <w:trPr>
          <w:trHeight w:val="60"/>
        </w:trPr>
        <w:tc>
          <w:tcPr>
            <w:tcW w:w="1530" w:type="dxa"/>
            <w:tcBorders>
              <w:left w:val="nil"/>
            </w:tcBorders>
            <w:tcMar>
              <w:left w:w="105" w:type="dxa"/>
              <w:right w:w="105" w:type="dxa"/>
            </w:tcMar>
            <w:vAlign w:val="center"/>
          </w:tcPr>
          <w:p w14:paraId="19B9FFCA" w14:textId="6953A3DC"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71–73.9%</w:t>
            </w:r>
          </w:p>
        </w:tc>
        <w:tc>
          <w:tcPr>
            <w:tcW w:w="1530" w:type="dxa"/>
            <w:tcMar>
              <w:left w:w="720" w:type="dxa"/>
              <w:right w:w="105" w:type="dxa"/>
            </w:tcMar>
            <w:vAlign w:val="center"/>
          </w:tcPr>
          <w:p w14:paraId="41D2AE0D" w14:textId="1C74DD69"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2E4E395B" w14:textId="48FF9783"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1.67</w:t>
            </w:r>
          </w:p>
        </w:tc>
      </w:tr>
      <w:tr w:rsidR="54FA61DA" w14:paraId="24A958DB" w14:textId="77777777" w:rsidTr="54FA61DA">
        <w:trPr>
          <w:trHeight w:val="60"/>
        </w:trPr>
        <w:tc>
          <w:tcPr>
            <w:tcW w:w="1530" w:type="dxa"/>
            <w:tcBorders>
              <w:left w:val="nil"/>
            </w:tcBorders>
            <w:tcMar>
              <w:left w:w="105" w:type="dxa"/>
              <w:right w:w="105" w:type="dxa"/>
            </w:tcMar>
            <w:vAlign w:val="center"/>
          </w:tcPr>
          <w:p w14:paraId="2E1D7FFE" w14:textId="6C2C0122"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68–70.9%</w:t>
            </w:r>
          </w:p>
        </w:tc>
        <w:tc>
          <w:tcPr>
            <w:tcW w:w="1530" w:type="dxa"/>
            <w:tcMar>
              <w:left w:w="720" w:type="dxa"/>
              <w:right w:w="105" w:type="dxa"/>
            </w:tcMar>
            <w:vAlign w:val="center"/>
          </w:tcPr>
          <w:p w14:paraId="2BD54792" w14:textId="44712A27"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70071FAE" w14:textId="6627FD98"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1.33</w:t>
            </w:r>
          </w:p>
        </w:tc>
      </w:tr>
      <w:tr w:rsidR="54FA61DA" w14:paraId="60C66599" w14:textId="77777777" w:rsidTr="54FA61DA">
        <w:trPr>
          <w:trHeight w:val="60"/>
        </w:trPr>
        <w:tc>
          <w:tcPr>
            <w:tcW w:w="1530" w:type="dxa"/>
            <w:tcBorders>
              <w:left w:val="nil"/>
            </w:tcBorders>
            <w:tcMar>
              <w:left w:w="105" w:type="dxa"/>
              <w:right w:w="105" w:type="dxa"/>
            </w:tcMar>
            <w:vAlign w:val="center"/>
          </w:tcPr>
          <w:p w14:paraId="70690345" w14:textId="51F07AE4"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64–67.9%</w:t>
            </w:r>
          </w:p>
        </w:tc>
        <w:tc>
          <w:tcPr>
            <w:tcW w:w="1530" w:type="dxa"/>
            <w:tcMar>
              <w:left w:w="720" w:type="dxa"/>
              <w:right w:w="105" w:type="dxa"/>
            </w:tcMar>
            <w:vAlign w:val="center"/>
          </w:tcPr>
          <w:p w14:paraId="23A406F7" w14:textId="4B5A26D7"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6B22B77B" w14:textId="4D5DD891"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1.00</w:t>
            </w:r>
          </w:p>
        </w:tc>
      </w:tr>
      <w:tr w:rsidR="54FA61DA" w14:paraId="62BD644D" w14:textId="77777777" w:rsidTr="54FA61DA">
        <w:trPr>
          <w:trHeight w:val="60"/>
        </w:trPr>
        <w:tc>
          <w:tcPr>
            <w:tcW w:w="1530" w:type="dxa"/>
            <w:tcBorders>
              <w:left w:val="nil"/>
            </w:tcBorders>
            <w:tcMar>
              <w:left w:w="105" w:type="dxa"/>
              <w:right w:w="105" w:type="dxa"/>
            </w:tcMar>
            <w:vAlign w:val="center"/>
          </w:tcPr>
          <w:p w14:paraId="4598DE9F" w14:textId="7F5BB00D"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61–63.9%</w:t>
            </w:r>
          </w:p>
        </w:tc>
        <w:tc>
          <w:tcPr>
            <w:tcW w:w="1530" w:type="dxa"/>
            <w:tcMar>
              <w:left w:w="720" w:type="dxa"/>
              <w:right w:w="105" w:type="dxa"/>
            </w:tcMar>
            <w:vAlign w:val="center"/>
          </w:tcPr>
          <w:p w14:paraId="020EB0B2" w14:textId="6A08B55D"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65080BD9" w14:textId="16CD35F2"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0.67</w:t>
            </w:r>
          </w:p>
        </w:tc>
      </w:tr>
      <w:tr w:rsidR="54FA61DA" w14:paraId="1D81CB40" w14:textId="77777777" w:rsidTr="54FA61DA">
        <w:trPr>
          <w:trHeight w:val="60"/>
        </w:trPr>
        <w:tc>
          <w:tcPr>
            <w:tcW w:w="1530" w:type="dxa"/>
            <w:tcBorders>
              <w:left w:val="nil"/>
              <w:bottom w:val="nil"/>
            </w:tcBorders>
            <w:tcMar>
              <w:left w:w="105" w:type="dxa"/>
              <w:right w:w="105" w:type="dxa"/>
            </w:tcMar>
            <w:vAlign w:val="center"/>
          </w:tcPr>
          <w:p w14:paraId="219A418F" w14:textId="39EB471F"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Below 60.9%</w:t>
            </w:r>
          </w:p>
        </w:tc>
        <w:tc>
          <w:tcPr>
            <w:tcW w:w="1530" w:type="dxa"/>
            <w:tcBorders>
              <w:bottom w:val="nil"/>
            </w:tcBorders>
            <w:tcMar>
              <w:left w:w="720" w:type="dxa"/>
              <w:right w:w="105" w:type="dxa"/>
            </w:tcMar>
            <w:vAlign w:val="center"/>
          </w:tcPr>
          <w:p w14:paraId="7E46C44D" w14:textId="069F0D7D" w:rsidR="54FA61DA" w:rsidRDefault="54FA61DA" w:rsidP="54FA61DA">
            <w:pPr>
              <w:pStyle w:val="Body-Black"/>
              <w:tabs>
                <w:tab w:val="right" w:pos="9360"/>
              </w:tabs>
              <w:spacing w:before="0" w:after="0"/>
              <w:rPr>
                <w:rFonts w:ascii="Times New Roman" w:hAnsi="Times New Roman" w:cs="Times New Roman"/>
                <w:sz w:val="24"/>
                <w:szCs w:val="24"/>
              </w:rPr>
            </w:pPr>
            <w:r w:rsidRPr="54FA61DA">
              <w:rPr>
                <w:rFonts w:ascii="Times New Roman" w:hAnsi="Times New Roman" w:cs="Times New Roman"/>
                <w:sz w:val="24"/>
                <w:szCs w:val="24"/>
              </w:rPr>
              <w:t>F</w:t>
            </w:r>
          </w:p>
        </w:tc>
        <w:tc>
          <w:tcPr>
            <w:tcW w:w="1800" w:type="dxa"/>
            <w:tcBorders>
              <w:bottom w:val="nil"/>
              <w:right w:val="nil"/>
            </w:tcBorders>
            <w:tcMar>
              <w:left w:w="105" w:type="dxa"/>
              <w:right w:w="105" w:type="dxa"/>
            </w:tcMar>
            <w:vAlign w:val="center"/>
          </w:tcPr>
          <w:p w14:paraId="282D1B0C" w14:textId="00468DD7" w:rsidR="54FA61DA" w:rsidRDefault="54FA61DA" w:rsidP="54FA61DA">
            <w:pPr>
              <w:pStyle w:val="Body-Black"/>
              <w:tabs>
                <w:tab w:val="right" w:pos="9360"/>
              </w:tabs>
              <w:spacing w:before="0" w:after="0"/>
              <w:jc w:val="center"/>
              <w:rPr>
                <w:rFonts w:ascii="Times New Roman" w:hAnsi="Times New Roman" w:cs="Times New Roman"/>
                <w:sz w:val="24"/>
                <w:szCs w:val="24"/>
              </w:rPr>
            </w:pPr>
            <w:r w:rsidRPr="54FA61DA">
              <w:rPr>
                <w:rFonts w:ascii="Times New Roman" w:hAnsi="Times New Roman" w:cs="Times New Roman"/>
                <w:sz w:val="24"/>
                <w:szCs w:val="24"/>
              </w:rPr>
              <w:t>0.00</w:t>
            </w:r>
          </w:p>
        </w:tc>
      </w:tr>
    </w:tbl>
    <w:p w14:paraId="3C019686" w14:textId="5282D155" w:rsidR="54FA61DA" w:rsidRDefault="54FA61DA" w:rsidP="54FA61DA">
      <w:pPr>
        <w:widowControl/>
        <w:ind w:left="450" w:hanging="450"/>
        <w:rPr>
          <w:sz w:val="20"/>
          <w:szCs w:val="20"/>
        </w:rPr>
      </w:pPr>
    </w:p>
    <w:p w14:paraId="13A502A7" w14:textId="68C779E7"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WRITING GUIDELINES</w:t>
      </w:r>
    </w:p>
    <w:p w14:paraId="3F1B7CAA" w14:textId="62F6D471"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Students should make sure that writing assignments are free of grammar, punctuation, and spelling errors. Papers should adhere to the most recent citation style outlined by the American Psychological Association (APA). </w:t>
      </w:r>
    </w:p>
    <w:p w14:paraId="1186B761" w14:textId="6CBD4E62" w:rsidR="54FA61DA" w:rsidRDefault="54FA61DA" w:rsidP="54FA61DA">
      <w:pPr>
        <w:rPr>
          <w:rFonts w:ascii="Times New Roman" w:hAnsi="Times New Roman" w:cs="Times New Roman"/>
          <w:color w:val="000000" w:themeColor="text1"/>
        </w:rPr>
      </w:pPr>
    </w:p>
    <w:p w14:paraId="32EAB68B" w14:textId="1F938820"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PLAGIARISM STATEMENT</w:t>
      </w:r>
    </w:p>
    <w:p w14:paraId="776F955C" w14:textId="48685407"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7D6FCF99" w14:textId="708DB48E" w:rsidR="54FA61DA" w:rsidRDefault="54FA61DA" w:rsidP="54FA61DA">
      <w:pPr>
        <w:rPr>
          <w:rFonts w:ascii="Times New Roman" w:hAnsi="Times New Roman" w:cs="Times New Roman"/>
          <w:color w:val="000000" w:themeColor="text1"/>
        </w:rPr>
      </w:pPr>
    </w:p>
    <w:p w14:paraId="1E08FA02" w14:textId="197ED2E4" w:rsidR="351D867B" w:rsidRDefault="351D867B" w:rsidP="54FA61DA">
      <w:pPr>
        <w:pStyle w:val="Body-Black"/>
        <w:keepLines/>
        <w:spacing w:before="0" w:after="0"/>
        <w:rPr>
          <w:rFonts w:ascii="Times New Roman" w:hAnsi="Times New Roman" w:cs="Times New Roman"/>
          <w:sz w:val="24"/>
          <w:szCs w:val="24"/>
        </w:rPr>
      </w:pPr>
      <w:r w:rsidRPr="54FA61DA">
        <w:rPr>
          <w:rFonts w:ascii="Times New Roman" w:hAnsi="Times New Roman" w:cs="Times New Roman"/>
          <w:sz w:val="24"/>
          <w:szCs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2C6BAECD" w14:textId="3C1A8DF4" w:rsidR="54FA61DA" w:rsidRDefault="54FA61DA" w:rsidP="54FA61DA">
      <w:pPr>
        <w:rPr>
          <w:rFonts w:ascii="Times New Roman" w:hAnsi="Times New Roman" w:cs="Times New Roman"/>
          <w:color w:val="000000" w:themeColor="text1"/>
        </w:rPr>
      </w:pPr>
    </w:p>
    <w:p w14:paraId="27EDE9FB" w14:textId="3AA02F25" w:rsidR="351D867B" w:rsidRDefault="351D867B" w:rsidP="54FA61DA">
      <w:pPr>
        <w:pStyle w:val="Body-Black"/>
        <w:spacing w:before="0" w:after="0"/>
        <w:rPr>
          <w:rFonts w:ascii="Times New Roman" w:hAnsi="Times New Roman" w:cs="Times New Roman"/>
          <w:sz w:val="24"/>
          <w:szCs w:val="24"/>
        </w:rPr>
      </w:pPr>
      <w:r w:rsidRPr="54FA61DA">
        <w:rPr>
          <w:rFonts w:ascii="Times New Roman" w:hAnsi="Times New Roman" w:cs="Times New Roman"/>
          <w:sz w:val="24"/>
          <w:szCs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04E7C4E1" w14:textId="57994CD8" w:rsidR="54FA61DA" w:rsidRDefault="54FA61DA" w:rsidP="54FA61DA">
      <w:pPr>
        <w:rPr>
          <w:rFonts w:ascii="Times New Roman" w:hAnsi="Times New Roman" w:cs="Times New Roman"/>
          <w:color w:val="000000" w:themeColor="text1"/>
        </w:rPr>
      </w:pPr>
    </w:p>
    <w:p w14:paraId="02D84DDC" w14:textId="5FDCED30" w:rsidR="351D867B" w:rsidRDefault="351D867B" w:rsidP="54FA61DA">
      <w:pPr>
        <w:rPr>
          <w:rFonts w:ascii="Times New Roman" w:hAnsi="Times New Roman" w:cs="Times New Roman"/>
          <w:color w:val="000000" w:themeColor="text1"/>
        </w:rPr>
      </w:pPr>
      <w:r w:rsidRPr="54FA61DA">
        <w:rPr>
          <w:rStyle w:val="Strong"/>
          <w:rFonts w:ascii="Times New Roman" w:hAnsi="Times New Roman" w:cs="Times New Roman"/>
          <w:color w:val="000000" w:themeColor="text1"/>
        </w:rPr>
        <w:lastRenderedPageBreak/>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278DFFC9" w14:textId="516D16FE" w:rsidR="54FA61DA" w:rsidRDefault="54FA61DA" w:rsidP="54FA61DA">
      <w:pPr>
        <w:rPr>
          <w:rFonts w:ascii="Times New Roman" w:hAnsi="Times New Roman" w:cs="Times New Roman"/>
          <w:b/>
          <w:bCs/>
          <w:caps/>
          <w:color w:val="D71920"/>
        </w:rPr>
      </w:pPr>
    </w:p>
    <w:p w14:paraId="0DC9E3EE" w14:textId="22C4D0A1"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ACADEMIC INTEGRITY POLICY</w:t>
      </w:r>
    </w:p>
    <w:p w14:paraId="0DB2CE74" w14:textId="4C6F9373"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The maintenance of academic honesty and integrity is a vital concern of the University community. Any student found responsible for violating the </w:t>
      </w:r>
      <w:hyperlink r:id="rId9">
        <w:r w:rsidRPr="54FA61DA">
          <w:rPr>
            <w:rStyle w:val="Hyperlink"/>
            <w:rFonts w:ascii="Times New Roman" w:hAnsi="Times New Roman" w:cs="Times New Roman"/>
            <w:sz w:val="24"/>
            <w:szCs w:val="24"/>
          </w:rPr>
          <w:t>policy on Academic Integrity</w:t>
        </w:r>
      </w:hyperlink>
      <w:r w:rsidRPr="54FA61DA">
        <w:rPr>
          <w:rFonts w:ascii="Times New Roman" w:hAnsi="Times New Roman" w:cs="Times New Roman"/>
          <w:sz w:val="24"/>
          <w:szCs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39991A29" w14:textId="2F278BF8" w:rsidR="54FA61DA" w:rsidRDefault="54FA61DA" w:rsidP="54FA61DA">
      <w:pPr>
        <w:rPr>
          <w:rFonts w:ascii="Times New Roman" w:hAnsi="Times New Roman" w:cs="Times New Roman"/>
          <w:b/>
          <w:bCs/>
          <w:caps/>
          <w:color w:val="D71920"/>
        </w:rPr>
      </w:pPr>
    </w:p>
    <w:p w14:paraId="2303577B" w14:textId="646A0744"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CLASSROOM EXPECTATIONS</w:t>
      </w:r>
    </w:p>
    <w:p w14:paraId="174FDD31" w14:textId="1AD29437"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Students are expected to arrive on time </w:t>
      </w:r>
      <w:proofErr w:type="gramStart"/>
      <w:r w:rsidRPr="54FA61DA">
        <w:rPr>
          <w:rFonts w:ascii="Times New Roman" w:hAnsi="Times New Roman" w:cs="Times New Roman"/>
          <w:sz w:val="24"/>
          <w:szCs w:val="24"/>
        </w:rPr>
        <w:t>to</w:t>
      </w:r>
      <w:proofErr w:type="gramEnd"/>
      <w:r w:rsidRPr="54FA61DA">
        <w:rPr>
          <w:rFonts w:ascii="Times New Roman" w:hAnsi="Times New Roman" w:cs="Times New Roman"/>
          <w:sz w:val="24"/>
          <w:szCs w:val="24"/>
        </w:rPr>
        <w:t xml:space="preserve">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438147AF" w14:textId="4ED29518" w:rsidR="54FA61DA" w:rsidRDefault="54FA61DA" w:rsidP="54FA61DA">
      <w:pPr>
        <w:rPr>
          <w:rFonts w:ascii="Times New Roman" w:hAnsi="Times New Roman" w:cs="Times New Roman"/>
          <w:color w:val="000000" w:themeColor="text1"/>
        </w:rPr>
      </w:pPr>
    </w:p>
    <w:p w14:paraId="7AD075BF" w14:textId="195EA95E"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CELL PHONES, MOBILE DEVICES, AND LAPTOPS</w:t>
      </w:r>
    </w:p>
    <w:p w14:paraId="2BC314C5" w14:textId="4EE43048"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w:t>
      </w:r>
      <w:proofErr w:type="gramStart"/>
      <w:r w:rsidRPr="54FA61DA">
        <w:rPr>
          <w:rFonts w:ascii="Times New Roman" w:hAnsi="Times New Roman" w:cs="Times New Roman"/>
          <w:sz w:val="24"/>
          <w:szCs w:val="24"/>
        </w:rPr>
        <w:t>if at all possible</w:t>
      </w:r>
      <w:proofErr w:type="gramEnd"/>
      <w:r w:rsidRPr="54FA61DA">
        <w:rPr>
          <w:rFonts w:ascii="Times New Roman" w:hAnsi="Times New Roman" w:cs="Times New Roman"/>
          <w:sz w:val="24"/>
          <w:szCs w:val="24"/>
        </w:rPr>
        <w:t xml:space="preserve">. A student who receives a phone call or </w:t>
      </w:r>
      <w:proofErr w:type="gramStart"/>
      <w:r w:rsidRPr="54FA61DA">
        <w:rPr>
          <w:rFonts w:ascii="Times New Roman" w:hAnsi="Times New Roman" w:cs="Times New Roman"/>
          <w:sz w:val="24"/>
          <w:szCs w:val="24"/>
        </w:rPr>
        <w:t>text,</w:t>
      </w:r>
      <w:proofErr w:type="gramEnd"/>
      <w:r w:rsidRPr="54FA61DA">
        <w:rPr>
          <w:rFonts w:ascii="Times New Roman" w:hAnsi="Times New Roman" w:cs="Times New Roman"/>
          <w:sz w:val="24"/>
          <w:szCs w:val="24"/>
        </w:rPr>
        <w:t xml:space="preserve"> should step outside the classroom to respond. DO NOT take pictures or </w:t>
      </w:r>
      <w:proofErr w:type="gramStart"/>
      <w:r w:rsidRPr="54FA61DA">
        <w:rPr>
          <w:rFonts w:ascii="Times New Roman" w:hAnsi="Times New Roman" w:cs="Times New Roman"/>
          <w:sz w:val="24"/>
          <w:szCs w:val="24"/>
        </w:rPr>
        <w:t>video</w:t>
      </w:r>
      <w:proofErr w:type="gramEnd"/>
      <w:r w:rsidRPr="54FA61DA">
        <w:rPr>
          <w:rFonts w:ascii="Times New Roman" w:hAnsi="Times New Roman" w:cs="Times New Roman"/>
          <w:sz w:val="24"/>
          <w:szCs w:val="24"/>
        </w:rPr>
        <w:t xml:space="preserve"> during class. </w:t>
      </w:r>
    </w:p>
    <w:p w14:paraId="0EFF6DC6" w14:textId="415EDB3B" w:rsidR="54FA61DA" w:rsidRDefault="54FA61DA" w:rsidP="54FA61DA">
      <w:pPr>
        <w:rPr>
          <w:rFonts w:ascii="Times New Roman" w:hAnsi="Times New Roman" w:cs="Times New Roman"/>
          <w:b/>
          <w:bCs/>
          <w:caps/>
          <w:color w:val="D71920"/>
        </w:rPr>
      </w:pPr>
    </w:p>
    <w:p w14:paraId="5EC8CF6D" w14:textId="7818E147"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TECHNOLOGY REQUIREMENTS</w:t>
      </w:r>
    </w:p>
    <w:p w14:paraId="35D42451" w14:textId="61FDE4B8"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Students will be expected to have access to a computer frequently, as all writing assignments used will be typed out and not handwritten. The software students use to write assignments is irrelevant, </w:t>
      </w:r>
      <w:proofErr w:type="gramStart"/>
      <w:r w:rsidRPr="54FA61DA">
        <w:rPr>
          <w:rFonts w:ascii="Times New Roman" w:hAnsi="Times New Roman" w:cs="Times New Roman"/>
          <w:sz w:val="24"/>
          <w:szCs w:val="24"/>
        </w:rPr>
        <w:t>as long as</w:t>
      </w:r>
      <w:proofErr w:type="gramEnd"/>
      <w:r w:rsidRPr="54FA61DA">
        <w:rPr>
          <w:rFonts w:ascii="Times New Roman" w:hAnsi="Times New Roman" w:cs="Times New Roman"/>
          <w:sz w:val="24"/>
          <w:szCs w:val="24"/>
        </w:rPr>
        <w:t xml:space="preserve"> the writing guidelines outlined in this syllabus are followed. It is recommended that students have access to a computer weekly. Public computers are available on the UNO campus. Consult </w:t>
      </w:r>
      <w:hyperlink r:id="rId10">
        <w:r w:rsidRPr="54FA61DA">
          <w:rPr>
            <w:rStyle w:val="Hyperlink"/>
            <w:rFonts w:ascii="Times New Roman" w:hAnsi="Times New Roman" w:cs="Times New Roman"/>
            <w:sz w:val="24"/>
            <w:szCs w:val="24"/>
          </w:rPr>
          <w:t>Information Technology Services</w:t>
        </w:r>
      </w:hyperlink>
      <w:r w:rsidRPr="54FA61DA">
        <w:rPr>
          <w:rFonts w:ascii="Times New Roman" w:hAnsi="Times New Roman" w:cs="Times New Roman"/>
          <w:sz w:val="24"/>
          <w:szCs w:val="24"/>
        </w:rPr>
        <w:t xml:space="preserve"> and the </w:t>
      </w:r>
      <w:hyperlink r:id="rId11">
        <w:r w:rsidRPr="54FA61DA">
          <w:rPr>
            <w:rStyle w:val="Hyperlink"/>
            <w:rFonts w:ascii="Times New Roman" w:hAnsi="Times New Roman" w:cs="Times New Roman"/>
            <w:sz w:val="24"/>
            <w:szCs w:val="24"/>
          </w:rPr>
          <w:t>Criss Library</w:t>
        </w:r>
      </w:hyperlink>
      <w:r w:rsidRPr="54FA61DA">
        <w:rPr>
          <w:rFonts w:ascii="Times New Roman" w:hAnsi="Times New Roman" w:cs="Times New Roman"/>
          <w:sz w:val="24"/>
          <w:szCs w:val="24"/>
        </w:rPr>
        <w:t xml:space="preserve">, for more information on equipment locations and availability. </w:t>
      </w:r>
    </w:p>
    <w:p w14:paraId="2A86FD56" w14:textId="52A0CB77" w:rsidR="54FA61DA" w:rsidRDefault="54FA61DA" w:rsidP="54FA61DA">
      <w:pPr>
        <w:rPr>
          <w:rFonts w:ascii="Times New Roman" w:hAnsi="Times New Roman" w:cs="Times New Roman"/>
          <w:b/>
          <w:bCs/>
          <w:caps/>
          <w:color w:val="D71920"/>
        </w:rPr>
      </w:pPr>
    </w:p>
    <w:p w14:paraId="4BD885B4" w14:textId="75635E27"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TECHNICAL SUPPORT</w:t>
      </w:r>
    </w:p>
    <w:p w14:paraId="27CDDD03" w14:textId="6F294999"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Technical support for common university systems, including Canvas and email, is available from Information Technology Services </w:t>
      </w:r>
      <w:hyperlink r:id="rId12">
        <w:r w:rsidRPr="54FA61DA">
          <w:rPr>
            <w:rStyle w:val="Hyperlink"/>
            <w:rFonts w:ascii="Times New Roman" w:hAnsi="Times New Roman" w:cs="Times New Roman"/>
            <w:sz w:val="24"/>
            <w:szCs w:val="24"/>
          </w:rPr>
          <w:t>technical support</w:t>
        </w:r>
      </w:hyperlink>
      <w:r w:rsidRPr="54FA61DA">
        <w:rPr>
          <w:rFonts w:ascii="Times New Roman" w:hAnsi="Times New Roman" w:cs="Times New Roman"/>
          <w:sz w:val="24"/>
          <w:szCs w:val="24"/>
        </w:rPr>
        <w:t xml:space="preserve"> located in Eppley Administration Building (EAB) 104.</w:t>
      </w:r>
    </w:p>
    <w:p w14:paraId="53FD5888" w14:textId="4C4F33CC" w:rsidR="54FA61DA" w:rsidRDefault="54FA61DA" w:rsidP="54FA61DA">
      <w:pPr>
        <w:rPr>
          <w:rFonts w:ascii="Times New Roman" w:hAnsi="Times New Roman" w:cs="Times New Roman"/>
          <w:b/>
          <w:bCs/>
          <w:caps/>
          <w:color w:val="D71920"/>
        </w:rPr>
      </w:pPr>
    </w:p>
    <w:p w14:paraId="210870CA" w14:textId="0D0B017F"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ACCESSIBILITY ACCOMMODATIONS</w:t>
      </w:r>
    </w:p>
    <w:p w14:paraId="5FFCA745" w14:textId="051E9AAD" w:rsidR="351D867B" w:rsidRDefault="351D867B" w:rsidP="54FA61DA">
      <w:pPr>
        <w:rPr>
          <w:rFonts w:ascii="Times New Roman" w:hAnsi="Times New Roman" w:cs="Times New Roman"/>
          <w:color w:val="000000" w:themeColor="text1"/>
        </w:rPr>
      </w:pPr>
      <w:r w:rsidRPr="54FA61DA">
        <w:rPr>
          <w:rStyle w:val="Strong"/>
          <w:rFonts w:ascii="Times New Roman" w:hAnsi="Times New Roman" w:cs="Times New Roman"/>
          <w:b w:val="0"/>
          <w:bCs w:val="0"/>
          <w:color w:val="000000" w:themeColor="text1"/>
        </w:rPr>
        <w:t xml:space="preserve">Reasonable </w:t>
      </w:r>
      <w:proofErr w:type="gramStart"/>
      <w:r w:rsidRPr="54FA61DA">
        <w:rPr>
          <w:rStyle w:val="Strong"/>
          <w:rFonts w:ascii="Times New Roman" w:hAnsi="Times New Roman" w:cs="Times New Roman"/>
          <w:b w:val="0"/>
          <w:bCs w:val="0"/>
          <w:color w:val="000000" w:themeColor="text1"/>
        </w:rPr>
        <w:t>accommodations are</w:t>
      </w:r>
      <w:proofErr w:type="gramEnd"/>
      <w:r w:rsidRPr="54FA61DA">
        <w:rPr>
          <w:rStyle w:val="Strong"/>
          <w:rFonts w:ascii="Times New Roman" w:hAnsi="Times New Roman" w:cs="Times New Roman"/>
          <w:b w:val="0"/>
          <w:bCs w:val="0"/>
          <w:color w:val="000000" w:themeColor="text1"/>
        </w:rPr>
        <w:t xml:space="preserve"> provided for students who are registered with Accessibility Services Center (ASC) and make their requests sufficiently in advance. For more information, contact ASC (Location: H&amp;K 104, Phone: 402.554.2872, Email: </w:t>
      </w:r>
      <w:hyperlink r:id="rId13">
        <w:r w:rsidRPr="54FA61DA">
          <w:rPr>
            <w:rStyle w:val="Hyperlink"/>
            <w:rFonts w:ascii="Times New Roman" w:hAnsi="Times New Roman" w:cs="Times New Roman"/>
          </w:rPr>
          <w:t>unoaccessibility@unomaha.edu</w:t>
        </w:r>
      </w:hyperlink>
      <w:r w:rsidRPr="54FA61DA">
        <w:rPr>
          <w:rStyle w:val="Strong"/>
          <w:rFonts w:ascii="Times New Roman" w:hAnsi="Times New Roman" w:cs="Times New Roman"/>
          <w:color w:val="000000" w:themeColor="text1"/>
        </w:rPr>
        <w:t>)</w:t>
      </w:r>
    </w:p>
    <w:p w14:paraId="2C286067" w14:textId="359079C7" w:rsidR="54FA61DA" w:rsidRDefault="54FA61DA" w:rsidP="54FA61DA">
      <w:pPr>
        <w:rPr>
          <w:rFonts w:ascii="Times New Roman" w:hAnsi="Times New Roman" w:cs="Times New Roman"/>
          <w:color w:val="000000" w:themeColor="text1"/>
        </w:rPr>
      </w:pPr>
    </w:p>
    <w:p w14:paraId="7F93AFD2" w14:textId="2E9778B1"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lastRenderedPageBreak/>
        <w:t>CRISS LIBRARY</w:t>
      </w:r>
    </w:p>
    <w:p w14:paraId="60A73AE1" w14:textId="14B04FA4"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UNO’s Criss Library offers a wide variety of resources that support student learning. Subject specialist librarians have in-depth knowledge of </w:t>
      </w:r>
      <w:proofErr w:type="gramStart"/>
      <w:r w:rsidRPr="54FA61DA">
        <w:rPr>
          <w:rFonts w:ascii="Times New Roman" w:hAnsi="Times New Roman" w:cs="Times New Roman"/>
          <w:sz w:val="24"/>
          <w:szCs w:val="24"/>
        </w:rPr>
        <w:t>researching</w:t>
      </w:r>
      <w:proofErr w:type="gramEnd"/>
      <w:r w:rsidRPr="54FA61DA">
        <w:rPr>
          <w:rFonts w:ascii="Times New Roman" w:hAnsi="Times New Roman" w:cs="Times New Roman"/>
          <w:sz w:val="24"/>
          <w:szCs w:val="24"/>
        </w:rPr>
        <w:t xml:space="preserve"> within specific disciplines and can provide guidance for a specific area of study. Students are encouraged to explore customized resources featured on the </w:t>
      </w:r>
      <w:hyperlink r:id="rId14">
        <w:r w:rsidRPr="54FA61DA">
          <w:rPr>
            <w:rStyle w:val="Hyperlink"/>
            <w:rFonts w:ascii="Times New Roman" w:hAnsi="Times New Roman" w:cs="Times New Roman"/>
            <w:sz w:val="24"/>
            <w:szCs w:val="24"/>
          </w:rPr>
          <w:t>Criss Library</w:t>
        </w:r>
      </w:hyperlink>
      <w:r w:rsidRPr="54FA61DA">
        <w:rPr>
          <w:rFonts w:ascii="Times New Roman" w:hAnsi="Times New Roman" w:cs="Times New Roman"/>
          <w:sz w:val="24"/>
          <w:szCs w:val="24"/>
        </w:rPr>
        <w:t xml:space="preserve"> website.</w:t>
      </w:r>
    </w:p>
    <w:p w14:paraId="68A98FDE" w14:textId="5177A178" w:rsidR="54FA61DA" w:rsidRDefault="54FA61DA" w:rsidP="54FA61DA">
      <w:pPr>
        <w:rPr>
          <w:rFonts w:ascii="Times New Roman" w:hAnsi="Times New Roman" w:cs="Times New Roman"/>
          <w:b/>
          <w:bCs/>
          <w:caps/>
          <w:color w:val="D71920"/>
        </w:rPr>
      </w:pPr>
    </w:p>
    <w:p w14:paraId="7CB15CC2" w14:textId="275B8F1D"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EMERGENCY PREPAREDNESS</w:t>
      </w:r>
    </w:p>
    <w:p w14:paraId="573DC5B9" w14:textId="6E79256C"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The University of Nebraska at Omaha is prepared for a wide range of emergencies. Students should familiarize themselves with procedures and assistance available on UNO’s </w:t>
      </w:r>
      <w:hyperlink r:id="rId15">
        <w:r w:rsidRPr="54FA61DA">
          <w:rPr>
            <w:rStyle w:val="Hyperlink"/>
            <w:rFonts w:ascii="Times New Roman" w:hAnsi="Times New Roman" w:cs="Times New Roman"/>
            <w:sz w:val="24"/>
            <w:szCs w:val="24"/>
          </w:rPr>
          <w:t>emergency information page</w:t>
        </w:r>
      </w:hyperlink>
      <w:r w:rsidRPr="54FA61DA">
        <w:rPr>
          <w:rFonts w:ascii="Times New Roman" w:hAnsi="Times New Roman" w:cs="Times New Roman"/>
          <w:sz w:val="24"/>
          <w:szCs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6113230D" w14:textId="6BCF3DA7" w:rsidR="54FA61DA" w:rsidRDefault="54FA61DA" w:rsidP="54FA61DA">
      <w:pPr>
        <w:rPr>
          <w:rFonts w:ascii="Times New Roman" w:hAnsi="Times New Roman" w:cs="Times New Roman"/>
          <w:b/>
          <w:bCs/>
          <w:caps/>
          <w:color w:val="D71920"/>
        </w:rPr>
      </w:pPr>
    </w:p>
    <w:p w14:paraId="793D281C" w14:textId="741443CA"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INCLEMENT WEATHER</w:t>
      </w:r>
    </w:p>
    <w:p w14:paraId="581FDAF5" w14:textId="1DB3A08D"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In the event of inclement or threatening weather, students should use his/her best judgment regarding travel to and from campus. Students who are not able to attend class due to adverse weather </w:t>
      </w:r>
      <w:proofErr w:type="gramStart"/>
      <w:r w:rsidRPr="54FA61DA">
        <w:rPr>
          <w:rFonts w:ascii="Times New Roman" w:hAnsi="Times New Roman" w:cs="Times New Roman"/>
          <w:sz w:val="24"/>
          <w:szCs w:val="24"/>
        </w:rPr>
        <w:t>conditions,</w:t>
      </w:r>
      <w:proofErr w:type="gramEnd"/>
      <w:r w:rsidRPr="54FA61DA">
        <w:rPr>
          <w:rFonts w:ascii="Times New Roman" w:hAnsi="Times New Roman" w:cs="Times New Roman"/>
          <w:sz w:val="24"/>
          <w:szCs w:val="24"/>
        </w:rPr>
        <w:t xml:space="preserve"> should contact the instructor as soon as possible. Similarly, if the instructor is unable to reach the class location, students will be notified of any cancellation or change as soon as possible (by approximately 1 hour before class starts and by posting an announcement </w:t>
      </w:r>
      <w:proofErr w:type="gramStart"/>
      <w:r w:rsidRPr="54FA61DA">
        <w:rPr>
          <w:rFonts w:ascii="Times New Roman" w:hAnsi="Times New Roman" w:cs="Times New Roman"/>
          <w:sz w:val="24"/>
          <w:szCs w:val="24"/>
        </w:rPr>
        <w:t>in</w:t>
      </w:r>
      <w:proofErr w:type="gramEnd"/>
      <w:r w:rsidRPr="54FA61DA">
        <w:rPr>
          <w:rFonts w:ascii="Times New Roman" w:hAnsi="Times New Roman" w:cs="Times New Roman"/>
          <w:sz w:val="24"/>
          <w:szCs w:val="24"/>
        </w:rPr>
        <w:t xml:space="preserve"> Canvas). Students who cannot get to class because of weather </w:t>
      </w:r>
      <w:proofErr w:type="gramStart"/>
      <w:r w:rsidRPr="54FA61DA">
        <w:rPr>
          <w:rFonts w:ascii="Times New Roman" w:hAnsi="Times New Roman" w:cs="Times New Roman"/>
          <w:sz w:val="24"/>
          <w:szCs w:val="24"/>
        </w:rPr>
        <w:t>conditions,</w:t>
      </w:r>
      <w:proofErr w:type="gramEnd"/>
      <w:r w:rsidRPr="54FA61DA">
        <w:rPr>
          <w:rFonts w:ascii="Times New Roman" w:hAnsi="Times New Roman" w:cs="Times New Roman"/>
          <w:sz w:val="24"/>
          <w:szCs w:val="24"/>
        </w:rPr>
        <w:t xml:space="preserve"> will be provided allowances relative to attendance policies as well as any scheduled tests, quizzes, or other assessments.</w:t>
      </w:r>
    </w:p>
    <w:p w14:paraId="54ADFE2C" w14:textId="5CB8AA36" w:rsidR="54FA61DA" w:rsidRDefault="54FA61DA" w:rsidP="54FA61DA">
      <w:pPr>
        <w:rPr>
          <w:rFonts w:ascii="Times New Roman" w:hAnsi="Times New Roman" w:cs="Times New Roman"/>
          <w:b/>
          <w:bCs/>
          <w:caps/>
          <w:color w:val="D71920"/>
        </w:rPr>
      </w:pPr>
    </w:p>
    <w:p w14:paraId="7E01CFD0" w14:textId="22C5F7F4"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PREFERRED NAME AND PREFERRED GENDER PRONOUNS</w:t>
      </w:r>
    </w:p>
    <w:p w14:paraId="5C78BA2A" w14:textId="7C26A37F"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39184D73" w14:textId="3E21A526" w:rsidR="54FA61DA" w:rsidRDefault="54FA61DA" w:rsidP="54FA61DA">
      <w:pPr>
        <w:rPr>
          <w:rFonts w:ascii="Times New Roman" w:hAnsi="Times New Roman" w:cs="Times New Roman"/>
          <w:b/>
          <w:bCs/>
          <w:caps/>
          <w:color w:val="D71920"/>
        </w:rPr>
      </w:pPr>
    </w:p>
    <w:p w14:paraId="68B81418" w14:textId="0ACF2D5F"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WRITING CENTER</w:t>
      </w:r>
    </w:p>
    <w:p w14:paraId="083F4BBE" w14:textId="11D2947A"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6">
        <w:r w:rsidRPr="54FA61DA">
          <w:rPr>
            <w:rStyle w:val="Hyperlink"/>
            <w:rFonts w:ascii="Times New Roman" w:hAnsi="Times New Roman" w:cs="Times New Roman"/>
            <w:sz w:val="24"/>
            <w:szCs w:val="24"/>
          </w:rPr>
          <w:t>unomaha.edu/</w:t>
        </w:r>
        <w:proofErr w:type="spellStart"/>
        <w:r w:rsidRPr="54FA61DA">
          <w:rPr>
            <w:rStyle w:val="Hyperlink"/>
            <w:rFonts w:ascii="Times New Roman" w:hAnsi="Times New Roman" w:cs="Times New Roman"/>
            <w:sz w:val="24"/>
            <w:szCs w:val="24"/>
          </w:rPr>
          <w:t>writingcenter</w:t>
        </w:r>
        <w:proofErr w:type="spellEnd"/>
      </w:hyperlink>
      <w:r w:rsidRPr="54FA61DA">
        <w:rPr>
          <w:rFonts w:ascii="Times New Roman" w:hAnsi="Times New Roman" w:cs="Times New Roman"/>
          <w:sz w:val="24"/>
          <w:szCs w:val="24"/>
        </w:rPr>
        <w:t xml:space="preserve"> or visit their main location in Arts and Sciences Hall (ASH) 150. </w:t>
      </w:r>
    </w:p>
    <w:p w14:paraId="302D3A94" w14:textId="5033C9A9" w:rsidR="54FA61DA" w:rsidRDefault="54FA61DA" w:rsidP="54FA61DA">
      <w:pPr>
        <w:rPr>
          <w:rFonts w:ascii="Times New Roman" w:hAnsi="Times New Roman" w:cs="Times New Roman"/>
          <w:b/>
          <w:bCs/>
          <w:caps/>
          <w:color w:val="D71920"/>
        </w:rPr>
      </w:pPr>
    </w:p>
    <w:p w14:paraId="68029D22" w14:textId="5D0EA96E"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SPEECH CENTER</w:t>
      </w:r>
    </w:p>
    <w:p w14:paraId="09C7CA5B" w14:textId="23CEE25B" w:rsidR="351D867B" w:rsidRDefault="351D867B" w:rsidP="54FA61DA">
      <w:pPr>
        <w:pStyle w:val="CaptionNote-Black"/>
        <w:keepNext/>
        <w:keepLines/>
        <w:spacing w:line="240" w:lineRule="auto"/>
        <w:rPr>
          <w:rFonts w:ascii="Times New Roman" w:hAnsi="Times New Roman" w:cs="Times New Roman"/>
          <w:sz w:val="24"/>
          <w:szCs w:val="24"/>
        </w:rPr>
      </w:pPr>
      <w:r w:rsidRPr="54FA61DA">
        <w:rPr>
          <w:rFonts w:ascii="Times New Roman" w:hAnsi="Times New Roman" w:cs="Times New Roman"/>
          <w:i w:val="0"/>
          <w:iCs w:val="0"/>
          <w:sz w:val="24"/>
          <w:szCs w:val="24"/>
        </w:rPr>
        <w:t xml:space="preserve">The </w:t>
      </w:r>
      <w:hyperlink r:id="rId17">
        <w:r w:rsidRPr="54FA61DA">
          <w:rPr>
            <w:rStyle w:val="Hyperlink"/>
            <w:rFonts w:ascii="Times New Roman" w:hAnsi="Times New Roman" w:cs="Times New Roman"/>
            <w:i w:val="0"/>
            <w:iCs w:val="0"/>
            <w:sz w:val="24"/>
            <w:szCs w:val="24"/>
          </w:rPr>
          <w:t>UNO Speech Center</w:t>
        </w:r>
      </w:hyperlink>
      <w:r w:rsidRPr="54FA61DA">
        <w:rPr>
          <w:rFonts w:ascii="Times New Roman" w:hAnsi="Times New Roman" w:cs="Times New Roman"/>
          <w:i w:val="0"/>
          <w:iCs w:val="0"/>
          <w:sz w:val="24"/>
          <w:szCs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5CE75C4B" w14:textId="26DC9B60" w:rsidR="54FA61DA" w:rsidRDefault="54FA61DA" w:rsidP="54FA61DA">
      <w:pPr>
        <w:rPr>
          <w:rFonts w:ascii="Times New Roman" w:hAnsi="Times New Roman" w:cs="Times New Roman"/>
          <w:b/>
          <w:bCs/>
          <w:caps/>
          <w:color w:val="D71920"/>
        </w:rPr>
      </w:pPr>
    </w:p>
    <w:p w14:paraId="5F9F13AB" w14:textId="3F4B3A8E" w:rsidR="351D867B" w:rsidRDefault="351D867B" w:rsidP="54FA61DA">
      <w:pPr>
        <w:pStyle w:val="Subhead-Red"/>
        <w:keepNext/>
        <w:keepLines/>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STUDENT SAFETY</w:t>
      </w:r>
    </w:p>
    <w:p w14:paraId="429B1B1F" w14:textId="33A2C7CC" w:rsidR="351D867B" w:rsidRDefault="351D867B"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A variety of resources are available to support student safety and security. Students have experienced or are experiencing a difficult personal situation, should consult the resources available through the </w:t>
      </w:r>
      <w:hyperlink r:id="rId18">
        <w:r w:rsidRPr="54FA61DA">
          <w:rPr>
            <w:rStyle w:val="Hyperlink"/>
            <w:rFonts w:ascii="Times New Roman" w:hAnsi="Times New Roman" w:cs="Times New Roman"/>
            <w:sz w:val="24"/>
            <w:szCs w:val="24"/>
          </w:rPr>
          <w:t>Division of Student Success</w:t>
        </w:r>
      </w:hyperlink>
      <w:r w:rsidRPr="54FA61DA">
        <w:rPr>
          <w:rFonts w:ascii="Times New Roman" w:hAnsi="Times New Roman" w:cs="Times New Roman"/>
          <w:sz w:val="24"/>
          <w:szCs w:val="24"/>
        </w:rPr>
        <w:t>.</w:t>
      </w:r>
    </w:p>
    <w:p w14:paraId="644F635D" w14:textId="3C71682A" w:rsidR="54FA61DA" w:rsidRDefault="54FA61DA" w:rsidP="54FA61DA">
      <w:pPr>
        <w:widowControl/>
        <w:ind w:left="450" w:hanging="450"/>
        <w:rPr>
          <w:sz w:val="20"/>
          <w:szCs w:val="20"/>
        </w:rPr>
      </w:pPr>
    </w:p>
    <w:p w14:paraId="60432404" w14:textId="4DBF2B04" w:rsidR="1FA0744F" w:rsidRDefault="1FA0744F" w:rsidP="4FE35EAB">
      <w:pPr>
        <w:pStyle w:val="Subhead-Red"/>
        <w:keepNext/>
        <w:keepLines/>
        <w:rPr>
          <w:rFonts w:ascii="Times New Roman" w:eastAsia="Times New Roman" w:hAnsi="Times New Roman" w:cs="Times New Roman"/>
          <w:sz w:val="24"/>
          <w:szCs w:val="24"/>
        </w:rPr>
      </w:pPr>
      <w:r w:rsidRPr="4FE35EAB">
        <w:rPr>
          <w:rFonts w:ascii="Times New Roman" w:eastAsia="Times New Roman" w:hAnsi="Times New Roman" w:cs="Times New Roman"/>
          <w:sz w:val="24"/>
          <w:szCs w:val="24"/>
        </w:rPr>
        <w:t>OUTCOMES MAP AND STUDENT LEARNING OUTCOMES (SLO</w:t>
      </w:r>
      <w:r w:rsidRPr="4FE35EAB">
        <w:rPr>
          <w:rFonts w:ascii="Times New Roman" w:eastAsia="Times New Roman" w:hAnsi="Times New Roman" w:cs="Times New Roman"/>
          <w:caps w:val="0"/>
          <w:sz w:val="24"/>
          <w:szCs w:val="24"/>
        </w:rPr>
        <w:t>s</w:t>
      </w:r>
      <w:r w:rsidRPr="4FE35EAB">
        <w:rPr>
          <w:rFonts w:ascii="Times New Roman" w:eastAsia="Times New Roman" w:hAnsi="Times New Roman" w:cs="Times New Roman"/>
          <w:sz w:val="24"/>
          <w:szCs w:val="24"/>
        </w:rPr>
        <w:t>)</w:t>
      </w:r>
    </w:p>
    <w:p w14:paraId="12DDA7F9" w14:textId="32074E02" w:rsidR="1FA0744F" w:rsidRDefault="1FA0744F" w:rsidP="4FE35EAB">
      <w:pPr>
        <w:rPr>
          <w:rFonts w:ascii="Times New Roman" w:hAnsi="Times New Roman" w:cs="Times New Roman"/>
          <w:color w:val="000000" w:themeColor="text1"/>
        </w:rPr>
      </w:pPr>
      <w:r w:rsidRPr="4FE35EAB">
        <w:rPr>
          <w:rFonts w:ascii="Times New Roman" w:hAnsi="Times New Roman" w:cs="Times New Roman"/>
          <w:b/>
          <w:bCs/>
          <w:color w:val="000000" w:themeColor="text1"/>
        </w:rPr>
        <w:t xml:space="preserve">Council on Social Work Education (CSWE) Competencies </w:t>
      </w:r>
    </w:p>
    <w:p w14:paraId="4CA487DE" w14:textId="6AE9F1D5" w:rsidR="1FA0744F" w:rsidRDefault="1FA0744F" w:rsidP="4FE35EAB">
      <w:pPr>
        <w:rPr>
          <w:rFonts w:ascii="Times New Roman" w:hAnsi="Times New Roman" w:cs="Times New Roman"/>
          <w:color w:val="000000" w:themeColor="text1"/>
        </w:rPr>
      </w:pPr>
      <w:r w:rsidRPr="4FE35EAB">
        <w:rPr>
          <w:rFonts w:ascii="Times New Roman" w:hAnsi="Times New Roman" w:cs="Times New Roman"/>
          <w:color w:val="000000" w:themeColor="text1"/>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7973FA42" w14:textId="510DD556" w:rsidR="4FE35EAB" w:rsidRDefault="4FE35EAB" w:rsidP="4FE35EAB">
      <w:pPr>
        <w:rPr>
          <w:rFonts w:ascii="Times New Roman" w:hAnsi="Times New Roman" w:cs="Times New Roman"/>
          <w:color w:val="000000" w:themeColor="text1"/>
        </w:rPr>
      </w:pPr>
    </w:p>
    <w:p w14:paraId="38939D79" w14:textId="4B474794" w:rsidR="1FA0744F" w:rsidRDefault="1FA0744F" w:rsidP="4FE35EAB">
      <w:pPr>
        <w:pStyle w:val="ListParagraph"/>
        <w:numPr>
          <w:ilvl w:val="0"/>
          <w:numId w:val="16"/>
        </w:numPr>
        <w:rPr>
          <w:color w:val="000000" w:themeColor="text1"/>
          <w:szCs w:val="24"/>
        </w:rPr>
      </w:pPr>
      <w:r w:rsidRPr="4FE35EAB">
        <w:rPr>
          <w:color w:val="000000" w:themeColor="text1"/>
          <w:szCs w:val="24"/>
        </w:rPr>
        <w:t xml:space="preserve">Demonstrate ethical and professional behavior. </w:t>
      </w:r>
    </w:p>
    <w:p w14:paraId="186AD6DA" w14:textId="0C1E90E9" w:rsidR="1FA0744F" w:rsidRDefault="1FA0744F" w:rsidP="4FE35EAB">
      <w:pPr>
        <w:pStyle w:val="ListParagraph"/>
        <w:numPr>
          <w:ilvl w:val="0"/>
          <w:numId w:val="15"/>
        </w:numPr>
        <w:rPr>
          <w:color w:val="000000" w:themeColor="text1"/>
          <w:szCs w:val="24"/>
        </w:rPr>
      </w:pPr>
      <w:r w:rsidRPr="4FE35EAB">
        <w:rPr>
          <w:color w:val="000000" w:themeColor="text1"/>
          <w:szCs w:val="24"/>
        </w:rPr>
        <w:t xml:space="preserve">Advance human rights and social, economic, and environmental justice. </w:t>
      </w:r>
    </w:p>
    <w:p w14:paraId="78DF1674" w14:textId="323349E3" w:rsidR="1FA0744F" w:rsidRDefault="1FA0744F" w:rsidP="4FE35EAB">
      <w:pPr>
        <w:pStyle w:val="ListParagraph"/>
        <w:numPr>
          <w:ilvl w:val="0"/>
          <w:numId w:val="14"/>
        </w:numPr>
        <w:rPr>
          <w:color w:val="000000" w:themeColor="text1"/>
          <w:szCs w:val="24"/>
        </w:rPr>
      </w:pPr>
      <w:r w:rsidRPr="4FE35EAB">
        <w:rPr>
          <w:color w:val="000000" w:themeColor="text1"/>
          <w:szCs w:val="24"/>
        </w:rPr>
        <w:t xml:space="preserve">Engage in anti-racism, diversity, equity, and inclusion (ADEI) in practice. </w:t>
      </w:r>
    </w:p>
    <w:p w14:paraId="5051F098" w14:textId="708C47A0" w:rsidR="1FA0744F" w:rsidRDefault="1FA0744F" w:rsidP="4FE35EAB">
      <w:pPr>
        <w:pStyle w:val="ListParagraph"/>
        <w:numPr>
          <w:ilvl w:val="0"/>
          <w:numId w:val="13"/>
        </w:numPr>
        <w:rPr>
          <w:color w:val="000000" w:themeColor="text1"/>
          <w:szCs w:val="24"/>
        </w:rPr>
      </w:pPr>
      <w:r w:rsidRPr="4FE35EAB">
        <w:rPr>
          <w:color w:val="000000" w:themeColor="text1"/>
          <w:szCs w:val="24"/>
        </w:rPr>
        <w:t xml:space="preserve">Engage in practice-informed research and research-informed practice. </w:t>
      </w:r>
    </w:p>
    <w:p w14:paraId="05C06130" w14:textId="72A56AD0" w:rsidR="1FA0744F" w:rsidRDefault="1FA0744F" w:rsidP="4FE35EAB">
      <w:pPr>
        <w:pStyle w:val="ListParagraph"/>
        <w:numPr>
          <w:ilvl w:val="0"/>
          <w:numId w:val="12"/>
        </w:numPr>
        <w:rPr>
          <w:color w:val="000000" w:themeColor="text1"/>
          <w:szCs w:val="24"/>
        </w:rPr>
      </w:pPr>
      <w:r w:rsidRPr="4FE35EAB">
        <w:rPr>
          <w:color w:val="000000" w:themeColor="text1"/>
          <w:szCs w:val="24"/>
        </w:rPr>
        <w:t xml:space="preserve">Engage in policy practice. </w:t>
      </w:r>
    </w:p>
    <w:p w14:paraId="7F01037B" w14:textId="583174B3" w:rsidR="1FA0744F" w:rsidRDefault="1FA0744F" w:rsidP="4FE35EAB">
      <w:pPr>
        <w:pStyle w:val="ListParagraph"/>
        <w:numPr>
          <w:ilvl w:val="0"/>
          <w:numId w:val="11"/>
        </w:numPr>
        <w:rPr>
          <w:color w:val="000000" w:themeColor="text1"/>
          <w:szCs w:val="24"/>
        </w:rPr>
      </w:pPr>
      <w:r w:rsidRPr="4FE35EAB">
        <w:rPr>
          <w:color w:val="000000" w:themeColor="text1"/>
          <w:szCs w:val="24"/>
        </w:rPr>
        <w:t xml:space="preserve">Engage with individuals, families, groups, organizations, and communities. </w:t>
      </w:r>
    </w:p>
    <w:p w14:paraId="1E6C5353" w14:textId="77F2D6B2" w:rsidR="1FA0744F" w:rsidRDefault="1FA0744F" w:rsidP="4FE35EAB">
      <w:pPr>
        <w:pStyle w:val="ListParagraph"/>
        <w:numPr>
          <w:ilvl w:val="0"/>
          <w:numId w:val="10"/>
        </w:numPr>
        <w:rPr>
          <w:color w:val="000000" w:themeColor="text1"/>
          <w:szCs w:val="24"/>
        </w:rPr>
      </w:pPr>
      <w:r w:rsidRPr="4FE35EAB">
        <w:rPr>
          <w:color w:val="000000" w:themeColor="text1"/>
          <w:szCs w:val="24"/>
        </w:rPr>
        <w:t xml:space="preserve">Assess individuals, families, groups, organizations, and communities. </w:t>
      </w:r>
    </w:p>
    <w:p w14:paraId="177F5FC2" w14:textId="7B41A9A3" w:rsidR="1FA0744F" w:rsidRDefault="1FA0744F" w:rsidP="4FE35EAB">
      <w:pPr>
        <w:pStyle w:val="ListParagraph"/>
        <w:numPr>
          <w:ilvl w:val="0"/>
          <w:numId w:val="9"/>
        </w:numPr>
        <w:rPr>
          <w:color w:val="000000" w:themeColor="text1"/>
          <w:szCs w:val="24"/>
        </w:rPr>
      </w:pPr>
      <w:r w:rsidRPr="4FE35EAB">
        <w:rPr>
          <w:color w:val="000000" w:themeColor="text1"/>
          <w:szCs w:val="24"/>
        </w:rPr>
        <w:t xml:space="preserve">Intervene with individuals, families, groups, </w:t>
      </w:r>
      <w:proofErr w:type="gramStart"/>
      <w:r w:rsidRPr="4FE35EAB">
        <w:rPr>
          <w:color w:val="000000" w:themeColor="text1"/>
          <w:szCs w:val="24"/>
        </w:rPr>
        <w:t>organizations</w:t>
      </w:r>
      <w:proofErr w:type="gramEnd"/>
      <w:r w:rsidRPr="4FE35EAB">
        <w:rPr>
          <w:color w:val="000000" w:themeColor="text1"/>
          <w:szCs w:val="24"/>
        </w:rPr>
        <w:t xml:space="preserve"> and communities. </w:t>
      </w:r>
    </w:p>
    <w:p w14:paraId="0E90A7B4" w14:textId="598A167F" w:rsidR="1FA0744F" w:rsidRDefault="1FA0744F" w:rsidP="4FE35EAB">
      <w:pPr>
        <w:pStyle w:val="ListParagraph"/>
        <w:numPr>
          <w:ilvl w:val="0"/>
          <w:numId w:val="8"/>
        </w:numPr>
        <w:rPr>
          <w:color w:val="000000" w:themeColor="text1"/>
          <w:szCs w:val="24"/>
        </w:rPr>
      </w:pPr>
      <w:r w:rsidRPr="4FE35EAB">
        <w:rPr>
          <w:color w:val="000000" w:themeColor="text1"/>
          <w:szCs w:val="24"/>
        </w:rPr>
        <w:t xml:space="preserve">Evaluate practice with individuals, families, groups, organizations, and communities. </w:t>
      </w:r>
    </w:p>
    <w:p w14:paraId="1E173548" w14:textId="36CCB6D0" w:rsidR="1FA0744F" w:rsidRDefault="1FA0744F" w:rsidP="4FE35EAB">
      <w:pPr>
        <w:rPr>
          <w:rFonts w:ascii="Times New Roman" w:hAnsi="Times New Roman" w:cs="Times New Roman"/>
          <w:color w:val="000000" w:themeColor="text1"/>
        </w:rPr>
      </w:pPr>
      <w:r w:rsidRPr="4FE35EAB">
        <w:rPr>
          <w:rFonts w:ascii="Times New Roman" w:hAnsi="Times New Roman" w:cs="Times New Roman"/>
          <w:color w:val="000000" w:themeColor="text1"/>
        </w:rPr>
        <w:t xml:space="preserve"> </w:t>
      </w:r>
    </w:p>
    <w:p w14:paraId="45D6CC32" w14:textId="264C1D10" w:rsidR="1FA0744F" w:rsidRDefault="1FA0744F" w:rsidP="4FE35EAB">
      <w:pPr>
        <w:rPr>
          <w:rFonts w:ascii="Times New Roman" w:hAnsi="Times New Roman" w:cs="Times New Roman"/>
          <w:color w:val="000000" w:themeColor="text1"/>
        </w:rPr>
      </w:pPr>
      <w:r w:rsidRPr="4FE35EAB">
        <w:rPr>
          <w:rFonts w:ascii="Times New Roman" w:hAnsi="Times New Roman" w:cs="Times New Roman"/>
          <w:color w:val="000000" w:themeColor="text1"/>
        </w:rPr>
        <w:t>This map is intended to show how course topics, content, and activities align to the student learning outcomes outlined above. Course objectives are italicized to distinguish them from the core competencies set forth by the CSWE’s 2022 EPAS.</w:t>
      </w:r>
    </w:p>
    <w:p w14:paraId="79954B2C" w14:textId="450B0E0C" w:rsidR="4FE35EAB" w:rsidRDefault="4FE35EAB" w:rsidP="4FE35EAB">
      <w:pPr>
        <w:widowControl/>
        <w:ind w:left="450" w:hanging="450"/>
        <w:rPr>
          <w:sz w:val="20"/>
          <w:szCs w:val="20"/>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4FE35EAB" w14:paraId="382DD50E" w14:textId="77777777" w:rsidTr="00B20837">
        <w:trPr>
          <w:cantSplit/>
          <w:trHeight w:val="615"/>
          <w:tblHeader/>
        </w:trPr>
        <w:tc>
          <w:tcPr>
            <w:tcW w:w="2250" w:type="dxa"/>
            <w:tcBorders>
              <w:top w:val="nil"/>
              <w:left w:val="nil"/>
              <w:bottom w:val="single" w:sz="8" w:space="0" w:color="auto"/>
              <w:right w:val="single" w:sz="8" w:space="0" w:color="auto"/>
            </w:tcBorders>
            <w:shd w:val="clear" w:color="auto" w:fill="E7E6E6"/>
            <w:vAlign w:val="bottom"/>
          </w:tcPr>
          <w:p w14:paraId="660B0313" w14:textId="7E74C64B" w:rsidR="4FE35EAB" w:rsidRDefault="6D0E0BAA" w:rsidP="54FA61DA">
            <w:pPr>
              <w:jc w:val="center"/>
              <w:rPr>
                <w:rFonts w:ascii="Times New Roman" w:hAnsi="Times New Roman" w:cs="Times New Roman"/>
                <w:color w:val="000000" w:themeColor="text1"/>
              </w:rPr>
            </w:pPr>
            <w:r w:rsidRPr="54FA61DA">
              <w:rPr>
                <w:rFonts w:ascii="Times New Roman" w:hAnsi="Times New Roman" w:cs="Times New Roman"/>
                <w:b/>
                <w:bCs/>
                <w:color w:val="000000" w:themeColor="text1"/>
              </w:rPr>
              <w:t>EPAS Competency*</w:t>
            </w:r>
            <w:r w:rsidRPr="54FA61DA">
              <w:rPr>
                <w:rFonts w:ascii="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vAlign w:val="bottom"/>
          </w:tcPr>
          <w:p w14:paraId="74DDDC8F" w14:textId="40296013" w:rsidR="4FE35EAB" w:rsidRDefault="6D0E0BAA" w:rsidP="54FA61DA">
            <w:pPr>
              <w:jc w:val="center"/>
              <w:rPr>
                <w:rFonts w:ascii="Times New Roman" w:hAnsi="Times New Roman" w:cs="Times New Roman"/>
                <w:color w:val="000000" w:themeColor="text1"/>
              </w:rPr>
            </w:pPr>
            <w:r w:rsidRPr="54FA61DA">
              <w:rPr>
                <w:rFonts w:ascii="Times New Roman" w:hAnsi="Times New Roman" w:cs="Times New Roman"/>
                <w:b/>
                <w:bCs/>
                <w:color w:val="000000" w:themeColor="text1"/>
              </w:rPr>
              <w:t>Course Objective/Student Learning Outcome</w:t>
            </w:r>
            <w:r w:rsidRPr="54FA61DA">
              <w:rPr>
                <w:rFonts w:ascii="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vAlign w:val="bottom"/>
          </w:tcPr>
          <w:p w14:paraId="13686556" w14:textId="579F1407" w:rsidR="4FE35EAB" w:rsidRDefault="6D0E0BAA" w:rsidP="54FA61DA">
            <w:pPr>
              <w:jc w:val="center"/>
              <w:rPr>
                <w:rFonts w:ascii="Times New Roman" w:hAnsi="Times New Roman" w:cs="Times New Roman"/>
                <w:color w:val="000000" w:themeColor="text1"/>
              </w:rPr>
            </w:pPr>
            <w:r w:rsidRPr="54FA61DA">
              <w:rPr>
                <w:rFonts w:ascii="Times New Roman" w:hAnsi="Times New Roman" w:cs="Times New Roman"/>
                <w:b/>
                <w:bCs/>
                <w:color w:val="000000" w:themeColor="text1"/>
              </w:rPr>
              <w:t>Assignment</w:t>
            </w:r>
            <w:r w:rsidRPr="54FA61DA">
              <w:rPr>
                <w:rFonts w:ascii="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vAlign w:val="bottom"/>
          </w:tcPr>
          <w:p w14:paraId="53163664" w14:textId="313FF9E3" w:rsidR="4FE35EAB" w:rsidRDefault="6D0E0BAA" w:rsidP="54FA61DA">
            <w:pPr>
              <w:jc w:val="center"/>
              <w:rPr>
                <w:rFonts w:ascii="Times New Roman" w:hAnsi="Times New Roman" w:cs="Times New Roman"/>
                <w:color w:val="000000" w:themeColor="text1"/>
              </w:rPr>
            </w:pPr>
            <w:r w:rsidRPr="54FA61DA">
              <w:rPr>
                <w:rFonts w:ascii="Times New Roman" w:hAnsi="Times New Roman" w:cs="Times New Roman"/>
                <w:b/>
                <w:bCs/>
                <w:color w:val="000000" w:themeColor="text1"/>
              </w:rPr>
              <w:t>Dimension*</w:t>
            </w:r>
            <w:r w:rsidRPr="54FA61DA">
              <w:rPr>
                <w:rFonts w:ascii="Times New Roman" w:hAnsi="Times New Roman" w:cs="Times New Roman"/>
                <w:color w:val="000000" w:themeColor="text1"/>
              </w:rPr>
              <w:t xml:space="preserve">  </w:t>
            </w:r>
          </w:p>
        </w:tc>
      </w:tr>
      <w:tr w:rsidR="4FE35EAB" w14:paraId="642D3F38" w14:textId="77777777" w:rsidTr="54FA61DA">
        <w:trPr>
          <w:trHeight w:val="300"/>
        </w:trPr>
        <w:tc>
          <w:tcPr>
            <w:tcW w:w="2250" w:type="dxa"/>
            <w:tcBorders>
              <w:top w:val="single" w:sz="8" w:space="0" w:color="auto"/>
              <w:left w:val="nil"/>
              <w:bottom w:val="single" w:sz="8" w:space="0" w:color="auto"/>
              <w:right w:val="single" w:sz="8" w:space="0" w:color="auto"/>
            </w:tcBorders>
          </w:tcPr>
          <w:p w14:paraId="5A1DD98C" w14:textId="34DC8B53" w:rsidR="5655ECB1" w:rsidRDefault="5655ECB1" w:rsidP="4FE35EAB">
            <w:pPr>
              <w:spacing w:after="160" w:line="257" w:lineRule="auto"/>
            </w:pPr>
            <w:r w:rsidRPr="4FE35EAB">
              <w:rPr>
                <w:rFonts w:ascii="Times New Roman" w:hAnsi="Times New Roman" w:cs="Times New Roman"/>
              </w:rPr>
              <w:t>2 = Advance Human Rights and Social, Racial, Economic, and Environmental Justice</w:t>
            </w:r>
          </w:p>
        </w:tc>
        <w:tc>
          <w:tcPr>
            <w:tcW w:w="2955" w:type="dxa"/>
            <w:tcBorders>
              <w:top w:val="single" w:sz="8" w:space="0" w:color="auto"/>
              <w:left w:val="single" w:sz="8" w:space="0" w:color="auto"/>
              <w:bottom w:val="single" w:sz="8" w:space="0" w:color="auto"/>
              <w:right w:val="single" w:sz="8" w:space="0" w:color="auto"/>
            </w:tcBorders>
          </w:tcPr>
          <w:p w14:paraId="3C667D48" w14:textId="478F26C5" w:rsidR="72E7FCA7" w:rsidRDefault="07D2FAC7" w:rsidP="07D2FAC7">
            <w:pPr>
              <w:pStyle w:val="BodyTextIndent"/>
              <w:spacing w:after="0"/>
              <w:ind w:left="0"/>
              <w:rPr>
                <w:color w:val="000000" w:themeColor="text1"/>
              </w:rPr>
            </w:pPr>
            <w:r w:rsidRPr="07D2FAC7">
              <w:rPr>
                <w:color w:val="000000" w:themeColor="text1"/>
              </w:rPr>
              <w:t xml:space="preserve">1. </w:t>
            </w:r>
            <w:r w:rsidR="1661EFC6" w:rsidRPr="07D2FAC7">
              <w:rPr>
                <w:color w:val="000000" w:themeColor="text1"/>
              </w:rPr>
              <w:t>Articulate the role culture plays in social work practice with aging communities.</w:t>
            </w:r>
          </w:p>
          <w:p w14:paraId="238A1205" w14:textId="78DE6DAB" w:rsidR="72E7FCA7" w:rsidRDefault="1661EFC6" w:rsidP="07D2FAC7">
            <w:pPr>
              <w:pStyle w:val="BodyTextIndent"/>
              <w:spacing w:after="0"/>
              <w:ind w:left="0"/>
              <w:rPr>
                <w:color w:val="000000" w:themeColor="text1"/>
              </w:rPr>
            </w:pPr>
            <w:r w:rsidRPr="07D2FAC7">
              <w:rPr>
                <w:color w:val="000000" w:themeColor="text1"/>
              </w:rPr>
              <w:t>4. Assess supportive and oppressive system factors influencing the day-to-day experiences of diverse aging communities.</w:t>
            </w:r>
          </w:p>
          <w:p w14:paraId="30FBDA42" w14:textId="16CE5FCF" w:rsidR="72E7FCA7" w:rsidRDefault="72E7FCA7" w:rsidP="07D2FAC7">
            <w:pPr>
              <w:pStyle w:val="ListParagraph"/>
              <w:ind w:left="0"/>
              <w:rPr>
                <w:i/>
                <w:iCs/>
                <w:color w:val="000000" w:themeColor="text1"/>
              </w:rPr>
            </w:pPr>
          </w:p>
        </w:tc>
        <w:tc>
          <w:tcPr>
            <w:tcW w:w="2700" w:type="dxa"/>
            <w:tcBorders>
              <w:top w:val="single" w:sz="8" w:space="0" w:color="auto"/>
              <w:left w:val="single" w:sz="8" w:space="0" w:color="auto"/>
              <w:bottom w:val="single" w:sz="8" w:space="0" w:color="auto"/>
              <w:right w:val="single" w:sz="8" w:space="0" w:color="auto"/>
            </w:tcBorders>
          </w:tcPr>
          <w:p w14:paraId="2DA43D52" w14:textId="64310436" w:rsidR="4FE35EAB" w:rsidRDefault="4FE35EAB" w:rsidP="4FE35EAB">
            <w:r w:rsidRPr="4FE35EAB">
              <w:rPr>
                <w:rFonts w:ascii="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F31C1B4" w14:textId="2D287EA1" w:rsidR="4FE35EAB" w:rsidRDefault="4FE35EAB" w:rsidP="4FE35EAB">
            <w:r w:rsidRPr="4FE35EAB">
              <w:rPr>
                <w:rFonts w:ascii="Times New Roman" w:hAnsi="Times New Roman" w:cs="Times New Roman"/>
                <w:color w:val="000000" w:themeColor="text1"/>
              </w:rPr>
              <w:t xml:space="preserve"> </w:t>
            </w:r>
            <w:r w:rsidR="5CFF4EE8" w:rsidRPr="4FE35EAB">
              <w:rPr>
                <w:rFonts w:ascii="Times New Roman" w:hAnsi="Times New Roman" w:cs="Times New Roman"/>
                <w:color w:val="000000" w:themeColor="text1"/>
              </w:rPr>
              <w:t>K</w:t>
            </w:r>
          </w:p>
        </w:tc>
      </w:tr>
      <w:tr w:rsidR="4FE35EAB" w14:paraId="46C4DB43" w14:textId="77777777" w:rsidTr="54FA61DA">
        <w:trPr>
          <w:trHeight w:val="300"/>
        </w:trPr>
        <w:tc>
          <w:tcPr>
            <w:tcW w:w="2250" w:type="dxa"/>
            <w:tcBorders>
              <w:top w:val="single" w:sz="8" w:space="0" w:color="auto"/>
              <w:left w:val="nil"/>
              <w:bottom w:val="single" w:sz="8" w:space="0" w:color="auto"/>
              <w:right w:val="single" w:sz="8" w:space="0" w:color="auto"/>
            </w:tcBorders>
          </w:tcPr>
          <w:p w14:paraId="1D884FD9" w14:textId="40439EF0" w:rsidR="655467BD" w:rsidRDefault="655467BD" w:rsidP="4FE35EAB">
            <w:pPr>
              <w:spacing w:after="160" w:line="257" w:lineRule="auto"/>
            </w:pPr>
            <w:r w:rsidRPr="4FE35EAB">
              <w:rPr>
                <w:rFonts w:ascii="Times New Roman" w:hAnsi="Times New Roman" w:cs="Times New Roman"/>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719A6069" w14:textId="5F622F7F" w:rsidR="12718E9F" w:rsidRDefault="741709DB" w:rsidP="07D2FAC7">
            <w:pPr>
              <w:pStyle w:val="BodyTextIndent"/>
              <w:spacing w:after="0"/>
              <w:ind w:left="0"/>
              <w:rPr>
                <w:color w:val="000000" w:themeColor="text1"/>
              </w:rPr>
            </w:pPr>
            <w:r w:rsidRPr="07D2FAC7">
              <w:rPr>
                <w:color w:val="000000" w:themeColor="text1"/>
              </w:rPr>
              <w:t>3. Consider frameworks to guide the processes of assessment, intervention, and evaluation through the lens of anti-racism, diversity, equity, and inclusion (ADEI).</w:t>
            </w:r>
          </w:p>
          <w:p w14:paraId="2207D6C2" w14:textId="3D4F1231" w:rsidR="12718E9F" w:rsidRDefault="12718E9F" w:rsidP="07D2FAC7">
            <w:pPr>
              <w:pStyle w:val="ListParagraph"/>
              <w:ind w:left="0"/>
              <w:rPr>
                <w:i/>
                <w:iCs/>
                <w:color w:val="000000" w:themeColor="text1"/>
              </w:rPr>
            </w:pPr>
          </w:p>
        </w:tc>
        <w:tc>
          <w:tcPr>
            <w:tcW w:w="2700" w:type="dxa"/>
            <w:tcBorders>
              <w:top w:val="single" w:sz="8" w:space="0" w:color="auto"/>
              <w:left w:val="single" w:sz="8" w:space="0" w:color="auto"/>
              <w:bottom w:val="single" w:sz="8" w:space="0" w:color="auto"/>
              <w:right w:val="single" w:sz="8" w:space="0" w:color="auto"/>
            </w:tcBorders>
          </w:tcPr>
          <w:p w14:paraId="1EC24E3F" w14:textId="58903347" w:rsidR="4FE35EAB" w:rsidRDefault="4FE35EAB" w:rsidP="4FE35EAB">
            <w:r w:rsidRPr="4FE35EAB">
              <w:rPr>
                <w:rFonts w:ascii="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42CC7993" w14:textId="7B2AEA8C" w:rsidR="4FE35EAB" w:rsidRDefault="4FE35EAB" w:rsidP="4FE35EAB">
            <w:pPr>
              <w:rPr>
                <w:rFonts w:ascii="Times New Roman" w:hAnsi="Times New Roman" w:cs="Times New Roman"/>
                <w:color w:val="000000" w:themeColor="text1"/>
              </w:rPr>
            </w:pPr>
            <w:r w:rsidRPr="4FE35EAB">
              <w:rPr>
                <w:rFonts w:ascii="Times New Roman" w:hAnsi="Times New Roman" w:cs="Times New Roman"/>
                <w:color w:val="000000" w:themeColor="text1"/>
              </w:rPr>
              <w:t xml:space="preserve"> </w:t>
            </w:r>
            <w:r w:rsidR="3B3FF7C5" w:rsidRPr="4FE35EAB">
              <w:rPr>
                <w:rFonts w:ascii="Times New Roman" w:hAnsi="Times New Roman" w:cs="Times New Roman"/>
                <w:color w:val="000000" w:themeColor="text1"/>
              </w:rPr>
              <w:t>K, S, CAP</w:t>
            </w:r>
          </w:p>
        </w:tc>
      </w:tr>
      <w:tr w:rsidR="2DCA9AC5" w14:paraId="7BE78E3A" w14:textId="77777777" w:rsidTr="54FA61DA">
        <w:trPr>
          <w:trHeight w:val="300"/>
        </w:trPr>
        <w:tc>
          <w:tcPr>
            <w:tcW w:w="2250" w:type="dxa"/>
            <w:tcBorders>
              <w:top w:val="single" w:sz="8" w:space="0" w:color="auto"/>
              <w:left w:val="nil"/>
              <w:bottom w:val="nil"/>
              <w:right w:val="single" w:sz="8" w:space="0" w:color="auto"/>
            </w:tcBorders>
          </w:tcPr>
          <w:p w14:paraId="104D62A6" w14:textId="4002CF4C" w:rsidR="300169EB" w:rsidRDefault="300169EB" w:rsidP="2DCA9AC5">
            <w:pPr>
              <w:spacing w:after="160" w:line="259" w:lineRule="auto"/>
              <w:rPr>
                <w:rFonts w:ascii="Times New Roman" w:hAnsi="Times New Roman" w:cs="Times New Roman"/>
              </w:rPr>
            </w:pPr>
            <w:r w:rsidRPr="2DCA9AC5">
              <w:rPr>
                <w:rFonts w:ascii="Times New Roman" w:hAnsi="Times New Roman" w:cs="Times New Roman"/>
                <w:color w:val="000000" w:themeColor="text1"/>
              </w:rPr>
              <w:t>4 = Engage in Practice-Informed Research and Research-Informed Practice</w:t>
            </w:r>
          </w:p>
          <w:p w14:paraId="3CC48E52" w14:textId="2689F803" w:rsidR="2DCA9AC5" w:rsidRDefault="2DCA9AC5" w:rsidP="2DCA9AC5">
            <w:pPr>
              <w:spacing w:line="257" w:lineRule="auto"/>
              <w:rPr>
                <w:rFonts w:ascii="Times New Roman" w:hAnsi="Times New Roman" w:cs="Times New Roman"/>
              </w:rPr>
            </w:pPr>
          </w:p>
        </w:tc>
        <w:tc>
          <w:tcPr>
            <w:tcW w:w="2955" w:type="dxa"/>
            <w:tcBorders>
              <w:top w:val="single" w:sz="8" w:space="0" w:color="auto"/>
              <w:left w:val="single" w:sz="8" w:space="0" w:color="auto"/>
              <w:bottom w:val="nil"/>
              <w:right w:val="single" w:sz="8" w:space="0" w:color="auto"/>
            </w:tcBorders>
          </w:tcPr>
          <w:p w14:paraId="6F038C31" w14:textId="55C4787D" w:rsidR="300169EB" w:rsidRDefault="300169EB" w:rsidP="2DCA9AC5">
            <w:pPr>
              <w:pStyle w:val="BodyTextIndent"/>
              <w:spacing w:after="0"/>
              <w:ind w:left="0"/>
              <w:rPr>
                <w:color w:val="000000" w:themeColor="text1"/>
                <w:szCs w:val="24"/>
              </w:rPr>
            </w:pPr>
            <w:r w:rsidRPr="2DCA9AC5">
              <w:rPr>
                <w:color w:val="000000" w:themeColor="text1"/>
                <w:szCs w:val="24"/>
              </w:rPr>
              <w:t>5.Critique evidence-based practices regarding engagement, assessment, and intervention with minority elderly communities. (Graduate students only)</w:t>
            </w:r>
          </w:p>
          <w:p w14:paraId="7C6EFE95" w14:textId="6E0E2493" w:rsidR="2DCA9AC5" w:rsidRDefault="2DCA9AC5" w:rsidP="2DCA9AC5">
            <w:pPr>
              <w:pStyle w:val="BodyTextIndent"/>
              <w:ind w:left="0"/>
              <w:rPr>
                <w:color w:val="000000" w:themeColor="text1"/>
              </w:rPr>
            </w:pPr>
          </w:p>
        </w:tc>
        <w:tc>
          <w:tcPr>
            <w:tcW w:w="2700" w:type="dxa"/>
            <w:tcBorders>
              <w:top w:val="single" w:sz="8" w:space="0" w:color="auto"/>
              <w:left w:val="single" w:sz="8" w:space="0" w:color="auto"/>
              <w:bottom w:val="nil"/>
              <w:right w:val="single" w:sz="8" w:space="0" w:color="auto"/>
            </w:tcBorders>
          </w:tcPr>
          <w:p w14:paraId="78EBDFFD" w14:textId="633441F1" w:rsidR="2DCA9AC5" w:rsidRDefault="2DCA9AC5" w:rsidP="2DCA9AC5">
            <w:pPr>
              <w:rPr>
                <w:rFonts w:ascii="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386A636E" w14:textId="388572D9" w:rsidR="2DCA9AC5" w:rsidRDefault="2DCA9AC5" w:rsidP="2DCA9AC5">
            <w:pPr>
              <w:rPr>
                <w:rFonts w:ascii="Times New Roman" w:hAnsi="Times New Roman" w:cs="Times New Roman"/>
                <w:color w:val="000000" w:themeColor="text1"/>
              </w:rPr>
            </w:pPr>
          </w:p>
        </w:tc>
      </w:tr>
      <w:tr w:rsidR="4FE35EAB" w14:paraId="0548424A" w14:textId="77777777" w:rsidTr="54FA61DA">
        <w:trPr>
          <w:trHeight w:val="300"/>
        </w:trPr>
        <w:tc>
          <w:tcPr>
            <w:tcW w:w="2250" w:type="dxa"/>
            <w:tcBorders>
              <w:top w:val="single" w:sz="8" w:space="0" w:color="auto"/>
              <w:left w:val="nil"/>
              <w:bottom w:val="nil"/>
              <w:right w:val="single" w:sz="8" w:space="0" w:color="auto"/>
            </w:tcBorders>
          </w:tcPr>
          <w:p w14:paraId="1BADEF39" w14:textId="1914FA08" w:rsidR="07D2FAC7" w:rsidRDefault="07D2FAC7" w:rsidP="07D2FAC7">
            <w:pPr>
              <w:spacing w:after="160" w:line="257" w:lineRule="auto"/>
            </w:pPr>
            <w:r w:rsidRPr="07D2FAC7">
              <w:rPr>
                <w:rFonts w:ascii="Times New Roman" w:hAnsi="Times New Roman" w:cs="Times New Roman"/>
              </w:rPr>
              <w:t>7 = Assess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330E33D3" w14:textId="3FAC0E0E" w:rsidR="07D2FAC7" w:rsidRDefault="07D2FAC7" w:rsidP="07D2FAC7">
            <w:pPr>
              <w:pStyle w:val="BodyTextIndent"/>
              <w:spacing w:after="0"/>
              <w:ind w:left="0"/>
              <w:rPr>
                <w:color w:val="000000" w:themeColor="text1"/>
              </w:rPr>
            </w:pPr>
            <w:r w:rsidRPr="07D2FAC7">
              <w:rPr>
                <w:color w:val="000000" w:themeColor="text1"/>
              </w:rPr>
              <w:t>2. Examine culturally appropriate assessment methods in social work practice with older adults.</w:t>
            </w:r>
          </w:p>
          <w:p w14:paraId="49067D3B" w14:textId="55356E22" w:rsidR="2C5558A9" w:rsidRDefault="2C5558A9" w:rsidP="07D2FAC7">
            <w:pPr>
              <w:pStyle w:val="BodyTextIndent"/>
              <w:spacing w:after="0"/>
              <w:ind w:left="0"/>
              <w:rPr>
                <w:color w:val="000000" w:themeColor="text1"/>
              </w:rPr>
            </w:pPr>
            <w:r w:rsidRPr="07D2FAC7">
              <w:rPr>
                <w:color w:val="000000" w:themeColor="text1"/>
              </w:rPr>
              <w:t>3. Consider frameworks to guide the processes of assessment, intervention, and evaluation through the lens of anti-racism, diversity, equity, and inclusion (ADEI).</w:t>
            </w:r>
          </w:p>
        </w:tc>
        <w:tc>
          <w:tcPr>
            <w:tcW w:w="2700" w:type="dxa"/>
            <w:tcBorders>
              <w:top w:val="single" w:sz="8" w:space="0" w:color="auto"/>
              <w:left w:val="single" w:sz="8" w:space="0" w:color="auto"/>
              <w:bottom w:val="nil"/>
              <w:right w:val="single" w:sz="8" w:space="0" w:color="auto"/>
            </w:tcBorders>
          </w:tcPr>
          <w:p w14:paraId="31735A6D" w14:textId="27A2E886" w:rsidR="07D2FAC7" w:rsidRDefault="07D2FAC7" w:rsidP="07D2FAC7">
            <w:r w:rsidRPr="07D2FAC7">
              <w:rPr>
                <w:rFonts w:ascii="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37570021" w14:textId="3B5E55CF" w:rsidR="07D2FAC7" w:rsidRDefault="07D2FAC7" w:rsidP="07D2FAC7">
            <w:r w:rsidRPr="07D2FAC7">
              <w:rPr>
                <w:rFonts w:ascii="Times New Roman" w:hAnsi="Times New Roman" w:cs="Times New Roman"/>
                <w:color w:val="000000" w:themeColor="text1"/>
              </w:rPr>
              <w:t xml:space="preserve"> K</w:t>
            </w:r>
          </w:p>
        </w:tc>
      </w:tr>
      <w:tr w:rsidR="07D2FAC7" w14:paraId="1AC539FD" w14:textId="77777777" w:rsidTr="54FA61DA">
        <w:trPr>
          <w:trHeight w:val="300"/>
        </w:trPr>
        <w:tc>
          <w:tcPr>
            <w:tcW w:w="2250" w:type="dxa"/>
            <w:tcBorders>
              <w:top w:val="single" w:sz="8" w:space="0" w:color="auto"/>
              <w:left w:val="nil"/>
              <w:bottom w:val="nil"/>
              <w:right w:val="single" w:sz="8" w:space="0" w:color="auto"/>
            </w:tcBorders>
          </w:tcPr>
          <w:p w14:paraId="225FBE2C" w14:textId="435AEA3B" w:rsidR="0915C21A" w:rsidRDefault="0915C21A" w:rsidP="07D2FAC7">
            <w:pPr>
              <w:spacing w:after="160" w:line="259" w:lineRule="auto"/>
              <w:rPr>
                <w:rFonts w:ascii="Times New Roman" w:hAnsi="Times New Roman" w:cs="Times New Roman"/>
              </w:rPr>
            </w:pPr>
            <w:r w:rsidRPr="07D2FAC7">
              <w:rPr>
                <w:rFonts w:ascii="Times New Roman" w:hAnsi="Times New Roman" w:cs="Times New Roman"/>
                <w:color w:val="000000" w:themeColor="text1"/>
              </w:rPr>
              <w:t>8 = Intervene with Individuals, Families, Groups, Organizations, and Communities</w:t>
            </w:r>
          </w:p>
          <w:p w14:paraId="193053CC" w14:textId="0E1A4598" w:rsidR="07D2FAC7" w:rsidRDefault="07D2FAC7" w:rsidP="07D2FAC7">
            <w:pPr>
              <w:rPr>
                <w:rFonts w:ascii="Times New Roman" w:hAnsi="Times New Roman" w:cs="Times New Roman"/>
                <w:color w:val="000000" w:themeColor="text1"/>
              </w:rPr>
            </w:pPr>
          </w:p>
        </w:tc>
        <w:tc>
          <w:tcPr>
            <w:tcW w:w="2955" w:type="dxa"/>
            <w:tcBorders>
              <w:top w:val="single" w:sz="8" w:space="0" w:color="auto"/>
              <w:left w:val="single" w:sz="8" w:space="0" w:color="auto"/>
              <w:bottom w:val="nil"/>
              <w:right w:val="single" w:sz="8" w:space="0" w:color="auto"/>
            </w:tcBorders>
          </w:tcPr>
          <w:p w14:paraId="5BDC2B1D" w14:textId="1FDDAB7C" w:rsidR="0915C21A" w:rsidRDefault="0915C21A" w:rsidP="07D2FAC7">
            <w:pPr>
              <w:pStyle w:val="BodyTextIndent"/>
              <w:spacing w:after="0"/>
              <w:ind w:left="0"/>
              <w:rPr>
                <w:color w:val="000000" w:themeColor="text1"/>
              </w:rPr>
            </w:pPr>
            <w:r w:rsidRPr="07D2FAC7">
              <w:rPr>
                <w:color w:val="000000" w:themeColor="text1"/>
              </w:rPr>
              <w:t>3. Consider frameworks to guide the processes of assessment, intervention, and evaluation through the lens of anti-racism, diversity, equity, and inclusion (ADEI).</w:t>
            </w:r>
          </w:p>
        </w:tc>
        <w:tc>
          <w:tcPr>
            <w:tcW w:w="2700" w:type="dxa"/>
            <w:tcBorders>
              <w:top w:val="single" w:sz="8" w:space="0" w:color="auto"/>
              <w:left w:val="single" w:sz="8" w:space="0" w:color="auto"/>
              <w:bottom w:val="nil"/>
              <w:right w:val="single" w:sz="8" w:space="0" w:color="auto"/>
            </w:tcBorders>
          </w:tcPr>
          <w:p w14:paraId="43E311AE" w14:textId="054C14DC" w:rsidR="07D2FAC7" w:rsidRDefault="07D2FAC7" w:rsidP="07D2FAC7">
            <w:pPr>
              <w:rPr>
                <w:rFonts w:ascii="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7D86C075" w14:textId="16B59553" w:rsidR="07D2FAC7" w:rsidRDefault="07D2FAC7" w:rsidP="07D2FAC7">
            <w:pPr>
              <w:rPr>
                <w:rFonts w:ascii="Times New Roman" w:hAnsi="Times New Roman" w:cs="Times New Roman"/>
                <w:color w:val="000000" w:themeColor="text1"/>
              </w:rPr>
            </w:pPr>
          </w:p>
        </w:tc>
      </w:tr>
      <w:tr w:rsidR="07D2FAC7" w14:paraId="2C2B6CF3" w14:textId="77777777" w:rsidTr="54FA61DA">
        <w:trPr>
          <w:trHeight w:val="300"/>
        </w:trPr>
        <w:tc>
          <w:tcPr>
            <w:tcW w:w="2250" w:type="dxa"/>
            <w:tcBorders>
              <w:top w:val="single" w:sz="8" w:space="0" w:color="auto"/>
              <w:left w:val="nil"/>
              <w:bottom w:val="nil"/>
              <w:right w:val="single" w:sz="8" w:space="0" w:color="auto"/>
            </w:tcBorders>
          </w:tcPr>
          <w:p w14:paraId="01C0DE39" w14:textId="603F76A9" w:rsidR="0915C21A" w:rsidRDefault="0915C21A" w:rsidP="07D2FAC7">
            <w:pPr>
              <w:spacing w:after="160" w:line="259" w:lineRule="auto"/>
              <w:rPr>
                <w:rFonts w:ascii="Times New Roman" w:hAnsi="Times New Roman" w:cs="Times New Roman"/>
              </w:rPr>
            </w:pPr>
            <w:r w:rsidRPr="07D2FAC7">
              <w:rPr>
                <w:rFonts w:ascii="Times New Roman" w:hAnsi="Times New Roman" w:cs="Times New Roman"/>
                <w:color w:val="000000" w:themeColor="text1"/>
              </w:rPr>
              <w:t>9 = Evaluate Practice with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4EC88106" w14:textId="293624DA" w:rsidR="0915C21A" w:rsidRDefault="0915C21A" w:rsidP="07D2FAC7">
            <w:pPr>
              <w:pStyle w:val="BodyTextIndent"/>
              <w:spacing w:after="0"/>
              <w:ind w:left="0"/>
              <w:rPr>
                <w:color w:val="000000" w:themeColor="text1"/>
              </w:rPr>
            </w:pPr>
            <w:r w:rsidRPr="07D2FAC7">
              <w:rPr>
                <w:color w:val="000000" w:themeColor="text1"/>
              </w:rPr>
              <w:t>3. Consider frameworks to guide the processes of assessment, intervention, and evaluation through the lens of anti-racism, diversity, equity, and inclusion (ADEI).</w:t>
            </w:r>
          </w:p>
        </w:tc>
        <w:tc>
          <w:tcPr>
            <w:tcW w:w="2700" w:type="dxa"/>
            <w:tcBorders>
              <w:top w:val="single" w:sz="8" w:space="0" w:color="auto"/>
              <w:left w:val="single" w:sz="8" w:space="0" w:color="auto"/>
              <w:bottom w:val="nil"/>
              <w:right w:val="single" w:sz="8" w:space="0" w:color="auto"/>
            </w:tcBorders>
          </w:tcPr>
          <w:p w14:paraId="5AB99E2F" w14:textId="0F4217D6" w:rsidR="07D2FAC7" w:rsidRDefault="07D2FAC7" w:rsidP="07D2FAC7">
            <w:pPr>
              <w:rPr>
                <w:rFonts w:ascii="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65A90F08" w14:textId="00FB1618" w:rsidR="07D2FAC7" w:rsidRDefault="07D2FAC7" w:rsidP="07D2FAC7">
            <w:pPr>
              <w:rPr>
                <w:rFonts w:ascii="Times New Roman" w:hAnsi="Times New Roman" w:cs="Times New Roman"/>
                <w:color w:val="000000" w:themeColor="text1"/>
              </w:rPr>
            </w:pPr>
          </w:p>
        </w:tc>
      </w:tr>
      <w:tr w:rsidR="07D2FAC7" w14:paraId="01739C7F" w14:textId="77777777" w:rsidTr="54FA61DA">
        <w:trPr>
          <w:trHeight w:val="300"/>
        </w:trPr>
        <w:tc>
          <w:tcPr>
            <w:tcW w:w="2250" w:type="dxa"/>
            <w:tcBorders>
              <w:top w:val="single" w:sz="8" w:space="0" w:color="auto"/>
              <w:left w:val="nil"/>
              <w:bottom w:val="nil"/>
              <w:right w:val="single" w:sz="8" w:space="0" w:color="auto"/>
            </w:tcBorders>
          </w:tcPr>
          <w:p w14:paraId="150D320C" w14:textId="3C384251" w:rsidR="07D2FAC7" w:rsidRDefault="07D2FAC7" w:rsidP="07D2FAC7">
            <w:pPr>
              <w:rPr>
                <w:rFonts w:ascii="Times New Roman" w:hAnsi="Times New Roman" w:cs="Times New Roman"/>
                <w:color w:val="000000" w:themeColor="text1"/>
              </w:rPr>
            </w:pPr>
          </w:p>
        </w:tc>
        <w:tc>
          <w:tcPr>
            <w:tcW w:w="2955" w:type="dxa"/>
            <w:tcBorders>
              <w:top w:val="single" w:sz="8" w:space="0" w:color="auto"/>
              <w:left w:val="single" w:sz="8" w:space="0" w:color="auto"/>
              <w:bottom w:val="nil"/>
              <w:right w:val="single" w:sz="8" w:space="0" w:color="auto"/>
            </w:tcBorders>
          </w:tcPr>
          <w:p w14:paraId="34EBE90B" w14:textId="2E10662F" w:rsidR="07D2FAC7" w:rsidRDefault="07D2FAC7" w:rsidP="07D2FAC7">
            <w:pPr>
              <w:rPr>
                <w:rFonts w:ascii="Times New Roman" w:hAnsi="Times New Roman" w:cs="Times New Roman"/>
                <w:color w:val="000000" w:themeColor="text1"/>
              </w:rPr>
            </w:pPr>
          </w:p>
        </w:tc>
        <w:tc>
          <w:tcPr>
            <w:tcW w:w="2700" w:type="dxa"/>
            <w:tcBorders>
              <w:top w:val="single" w:sz="8" w:space="0" w:color="auto"/>
              <w:left w:val="single" w:sz="8" w:space="0" w:color="auto"/>
              <w:bottom w:val="nil"/>
              <w:right w:val="single" w:sz="8" w:space="0" w:color="auto"/>
            </w:tcBorders>
          </w:tcPr>
          <w:p w14:paraId="5C8400DA" w14:textId="7D13A49E" w:rsidR="07D2FAC7" w:rsidRDefault="07D2FAC7" w:rsidP="07D2FAC7">
            <w:pPr>
              <w:rPr>
                <w:rFonts w:ascii="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0420C861" w14:textId="50BE5C3B" w:rsidR="07D2FAC7" w:rsidRDefault="07D2FAC7" w:rsidP="07D2FAC7">
            <w:pPr>
              <w:rPr>
                <w:rFonts w:ascii="Times New Roman" w:hAnsi="Times New Roman" w:cs="Times New Roman"/>
                <w:color w:val="000000" w:themeColor="text1"/>
              </w:rPr>
            </w:pPr>
          </w:p>
        </w:tc>
      </w:tr>
    </w:tbl>
    <w:p w14:paraId="712E8AF0" w14:textId="1AC75E5D" w:rsidR="00F54768" w:rsidRPr="00F54768" w:rsidRDefault="00F54768" w:rsidP="54FA61DA">
      <w:pPr>
        <w:widowControl/>
        <w:rPr>
          <w:sz w:val="20"/>
          <w:szCs w:val="20"/>
        </w:rPr>
      </w:pPr>
    </w:p>
    <w:p w14:paraId="4A69501F" w14:textId="523C3073" w:rsidR="008219CE" w:rsidRDefault="008219CE" w:rsidP="54FA61DA">
      <w:pPr>
        <w:pStyle w:val="Body-Black"/>
        <w:keepNext/>
        <w:keepLines/>
        <w:spacing w:before="0" w:after="0"/>
        <w:rPr>
          <w:rFonts w:ascii="Times New Roman" w:hAnsi="Times New Roman" w:cs="Times New Roman"/>
          <w:sz w:val="24"/>
          <w:szCs w:val="24"/>
        </w:rPr>
      </w:pPr>
    </w:p>
    <w:p w14:paraId="12010040" w14:textId="2EEAF4C6" w:rsidR="008219CE" w:rsidRDefault="4C607E43" w:rsidP="54FA61DA">
      <w:pPr>
        <w:pStyle w:val="Body-Black"/>
        <w:keepNext/>
        <w:keepLines/>
        <w:spacing w:before="0" w:after="0"/>
        <w:rPr>
          <w:rFonts w:ascii="Times New Roman" w:hAnsi="Times New Roman" w:cs="Times New Roman"/>
          <w:sz w:val="24"/>
          <w:szCs w:val="24"/>
        </w:rPr>
      </w:pPr>
      <w:r w:rsidRPr="54FA61DA">
        <w:rPr>
          <w:rFonts w:ascii="Times New Roman" w:hAnsi="Times New Roman" w:cs="Times New Roman"/>
          <w:sz w:val="24"/>
          <w:szCs w:val="24"/>
        </w:rPr>
        <w:t xml:space="preserve">*Dimensions Key: </w:t>
      </w:r>
    </w:p>
    <w:p w14:paraId="7E84DE81" w14:textId="0191E0A6" w:rsidR="008219CE" w:rsidRDefault="4C607E43" w:rsidP="54FA61DA">
      <w:pPr>
        <w:pStyle w:val="Body-Black"/>
        <w:keepNext/>
        <w:keepLines/>
        <w:spacing w:before="0" w:after="0"/>
        <w:ind w:left="720"/>
        <w:rPr>
          <w:rFonts w:ascii="Times New Roman" w:hAnsi="Times New Roman" w:cs="Times New Roman"/>
          <w:sz w:val="24"/>
          <w:szCs w:val="24"/>
        </w:rPr>
      </w:pPr>
      <w:r w:rsidRPr="54FA61DA">
        <w:rPr>
          <w:rFonts w:ascii="Times New Roman" w:hAnsi="Times New Roman" w:cs="Times New Roman"/>
          <w:sz w:val="24"/>
          <w:szCs w:val="24"/>
        </w:rPr>
        <w:t>K = Knowledge</w:t>
      </w:r>
    </w:p>
    <w:p w14:paraId="72825C16" w14:textId="01A32E99" w:rsidR="008219CE" w:rsidRDefault="4C607E43" w:rsidP="54FA61DA">
      <w:pPr>
        <w:pStyle w:val="Body-Black"/>
        <w:keepNext/>
        <w:keepLines/>
        <w:spacing w:before="0" w:after="0"/>
        <w:ind w:left="720"/>
        <w:rPr>
          <w:rFonts w:ascii="Times New Roman" w:hAnsi="Times New Roman" w:cs="Times New Roman"/>
          <w:sz w:val="24"/>
          <w:szCs w:val="24"/>
        </w:rPr>
      </w:pPr>
      <w:r w:rsidRPr="54FA61DA">
        <w:rPr>
          <w:rFonts w:ascii="Times New Roman" w:hAnsi="Times New Roman" w:cs="Times New Roman"/>
          <w:sz w:val="24"/>
          <w:szCs w:val="24"/>
        </w:rPr>
        <w:t>S = Skills</w:t>
      </w:r>
    </w:p>
    <w:p w14:paraId="639C6C79" w14:textId="73B0E45A" w:rsidR="008219CE" w:rsidRDefault="4C607E43" w:rsidP="54FA61DA">
      <w:pPr>
        <w:pStyle w:val="Body-Black"/>
        <w:keepNext/>
        <w:keepLines/>
        <w:spacing w:before="0" w:after="0"/>
        <w:ind w:left="720"/>
        <w:rPr>
          <w:rFonts w:ascii="Times New Roman" w:hAnsi="Times New Roman" w:cs="Times New Roman"/>
          <w:sz w:val="24"/>
          <w:szCs w:val="24"/>
        </w:rPr>
      </w:pPr>
      <w:r w:rsidRPr="54FA61DA">
        <w:rPr>
          <w:rFonts w:ascii="Times New Roman" w:hAnsi="Times New Roman" w:cs="Times New Roman"/>
          <w:sz w:val="24"/>
          <w:szCs w:val="24"/>
        </w:rPr>
        <w:t xml:space="preserve">V = Value </w:t>
      </w:r>
    </w:p>
    <w:p w14:paraId="7B642348" w14:textId="62D79DD3" w:rsidR="008219CE" w:rsidRDefault="4C607E43" w:rsidP="54FA61DA">
      <w:pPr>
        <w:pStyle w:val="Body-Black"/>
        <w:keepNext/>
        <w:keepLines/>
        <w:spacing w:before="0" w:after="0"/>
        <w:ind w:left="720"/>
        <w:rPr>
          <w:rFonts w:ascii="Times New Roman" w:hAnsi="Times New Roman" w:cs="Times New Roman"/>
          <w:sz w:val="24"/>
          <w:szCs w:val="24"/>
        </w:rPr>
      </w:pPr>
      <w:r w:rsidRPr="54FA61DA">
        <w:rPr>
          <w:rFonts w:ascii="Times New Roman" w:hAnsi="Times New Roman" w:cs="Times New Roman"/>
          <w:sz w:val="24"/>
          <w:szCs w:val="24"/>
        </w:rPr>
        <w:t xml:space="preserve">CAP = Cognitive and Affective Processing </w:t>
      </w:r>
    </w:p>
    <w:p w14:paraId="169DF549" w14:textId="6F16824F" w:rsidR="008219CE" w:rsidRDefault="008219CE" w:rsidP="54FA61DA">
      <w:pPr>
        <w:widowControl/>
        <w:rPr>
          <w:rFonts w:ascii="Times New Roman" w:hAnsi="Times New Roman" w:cs="Times New Roman"/>
          <w:color w:val="000000" w:themeColor="text1"/>
        </w:rPr>
      </w:pPr>
    </w:p>
    <w:p w14:paraId="71D1699E" w14:textId="383B4225" w:rsidR="008219CE" w:rsidRDefault="4C607E43" w:rsidP="54FA61DA">
      <w:pPr>
        <w:pStyle w:val="Subhead-Red"/>
        <w:rPr>
          <w:rFonts w:ascii="Times New Roman" w:eastAsia="Times New Roman" w:hAnsi="Times New Roman" w:cs="Times New Roman"/>
          <w:sz w:val="24"/>
          <w:szCs w:val="24"/>
        </w:rPr>
      </w:pPr>
      <w:r w:rsidRPr="54FA61DA">
        <w:rPr>
          <w:rFonts w:ascii="Times New Roman" w:eastAsia="Times New Roman" w:hAnsi="Times New Roman" w:cs="Times New Roman"/>
          <w:sz w:val="24"/>
          <w:szCs w:val="24"/>
        </w:rPr>
        <w:t>REFERENCES AND SUPPLEMENTAL MATERIALS</w:t>
      </w:r>
    </w:p>
    <w:p w14:paraId="22588D4D" w14:textId="54285B86" w:rsidR="008219CE" w:rsidRDefault="4C607E43" w:rsidP="54FA61DA">
      <w:pPr>
        <w:pStyle w:val="Body-Black"/>
        <w:spacing w:before="0" w:after="0"/>
        <w:ind w:left="720" w:hanging="720"/>
        <w:rPr>
          <w:rFonts w:ascii="Times New Roman" w:hAnsi="Times New Roman" w:cs="Times New Roman"/>
          <w:sz w:val="24"/>
          <w:szCs w:val="24"/>
        </w:rPr>
      </w:pPr>
      <w:r w:rsidRPr="54FA61DA">
        <w:rPr>
          <w:rFonts w:ascii="Times New Roman" w:hAnsi="Times New Roman" w:cs="Times New Roman"/>
          <w:b/>
          <w:bCs/>
          <w:sz w:val="24"/>
          <w:szCs w:val="24"/>
        </w:rPr>
        <w:t>References</w:t>
      </w:r>
    </w:p>
    <w:p w14:paraId="200108F7" w14:textId="1F5B5CFC" w:rsidR="008219CE" w:rsidRDefault="008219CE" w:rsidP="54FA61DA">
      <w:pPr>
        <w:pStyle w:val="Index1"/>
        <w:widowControl/>
        <w:spacing w:line="240" w:lineRule="auto"/>
        <w:ind w:left="0" w:firstLine="0"/>
        <w:rPr>
          <w:rFonts w:ascii="Times New Roman" w:hAnsi="Times New Roman" w:cs="Times New Roman"/>
        </w:rPr>
      </w:pPr>
      <w:r w:rsidRPr="54FA61DA">
        <w:rPr>
          <w:rFonts w:ascii="Times New Roman" w:hAnsi="Times New Roman" w:cs="Times New Roman"/>
        </w:rPr>
        <w:t>Blitstein, R. (2009)</w:t>
      </w:r>
      <w:r w:rsidR="00066EA6" w:rsidRPr="54FA61DA">
        <w:rPr>
          <w:rFonts w:ascii="Times New Roman" w:hAnsi="Times New Roman" w:cs="Times New Roman"/>
        </w:rPr>
        <w:t>.</w:t>
      </w:r>
      <w:r w:rsidRPr="54FA61DA">
        <w:rPr>
          <w:rFonts w:ascii="Times New Roman" w:hAnsi="Times New Roman" w:cs="Times New Roman"/>
        </w:rPr>
        <w:t xml:space="preserve"> Weathering the storm: Racism’s hidden toll. </w:t>
      </w:r>
      <w:r w:rsidRPr="54FA61DA">
        <w:rPr>
          <w:rFonts w:ascii="Times New Roman" w:hAnsi="Times New Roman" w:cs="Times New Roman"/>
          <w:i/>
          <w:iCs/>
        </w:rPr>
        <w:t>Miller-McCune: Turning Research</w:t>
      </w:r>
    </w:p>
    <w:p w14:paraId="6BCE932F" w14:textId="7C3741AA" w:rsidR="008219CE" w:rsidRDefault="008219CE" w:rsidP="54FA61DA">
      <w:pPr>
        <w:pStyle w:val="Index1"/>
        <w:widowControl/>
        <w:spacing w:line="240" w:lineRule="auto"/>
        <w:ind w:left="0" w:firstLine="0"/>
        <w:rPr>
          <w:rFonts w:ascii="Times New Roman" w:hAnsi="Times New Roman" w:cs="Times New Roman"/>
        </w:rPr>
      </w:pPr>
      <w:r w:rsidRPr="54FA61DA">
        <w:rPr>
          <w:rFonts w:ascii="Times New Roman" w:hAnsi="Times New Roman" w:cs="Times New Roman"/>
          <w:i/>
          <w:iCs/>
        </w:rPr>
        <w:t>into Solutions</w:t>
      </w:r>
      <w:r w:rsidR="00CE0AEB" w:rsidRPr="54FA61DA">
        <w:rPr>
          <w:rFonts w:ascii="Times New Roman" w:hAnsi="Times New Roman" w:cs="Times New Roman"/>
          <w:i/>
          <w:iCs/>
        </w:rPr>
        <w:t>,</w:t>
      </w:r>
      <w:r w:rsidRPr="54FA61DA">
        <w:rPr>
          <w:rFonts w:ascii="Times New Roman" w:hAnsi="Times New Roman" w:cs="Times New Roman"/>
          <w:i/>
          <w:iCs/>
        </w:rPr>
        <w:t xml:space="preserve"> 2</w:t>
      </w:r>
      <w:r w:rsidRPr="54FA61DA">
        <w:rPr>
          <w:rFonts w:ascii="Times New Roman" w:hAnsi="Times New Roman" w:cs="Times New Roman"/>
        </w:rPr>
        <w:t>, 48-57</w:t>
      </w:r>
    </w:p>
    <w:p w14:paraId="6EF150EE" w14:textId="77777777" w:rsidR="00881F17" w:rsidRPr="00881F17" w:rsidRDefault="00881F17" w:rsidP="002F208C">
      <w:pPr>
        <w:pStyle w:val="Index1"/>
        <w:widowControl/>
        <w:spacing w:line="240" w:lineRule="auto"/>
        <w:ind w:hanging="738"/>
        <w:rPr>
          <w:rFonts w:ascii="Times New Roman" w:hAnsi="Times New Roman" w:cs="Times New Roman"/>
        </w:rPr>
      </w:pPr>
      <w:r>
        <w:rPr>
          <w:rFonts w:ascii="Times New Roman" w:hAnsi="Times New Roman" w:cs="Times New Roman"/>
        </w:rPr>
        <w:t xml:space="preserve">Butts, H. F. (2002). The black mask of humanity: Racial/ethnic discrimination and Post-Traumatic Stress Disorder. </w:t>
      </w:r>
      <w:r>
        <w:rPr>
          <w:rFonts w:ascii="Times New Roman" w:hAnsi="Times New Roman" w:cs="Times New Roman"/>
          <w:i/>
        </w:rPr>
        <w:t xml:space="preserve">J Am </w:t>
      </w:r>
      <w:proofErr w:type="spellStart"/>
      <w:r>
        <w:rPr>
          <w:rFonts w:ascii="Times New Roman" w:hAnsi="Times New Roman" w:cs="Times New Roman"/>
          <w:i/>
        </w:rPr>
        <w:t>Acad</w:t>
      </w:r>
      <w:proofErr w:type="spellEnd"/>
      <w:r>
        <w:rPr>
          <w:rFonts w:ascii="Times New Roman" w:hAnsi="Times New Roman" w:cs="Times New Roman"/>
          <w:i/>
        </w:rPr>
        <w:t xml:space="preserve"> Psychiatry Law, 30, </w:t>
      </w:r>
      <w:r>
        <w:rPr>
          <w:rFonts w:ascii="Times New Roman" w:hAnsi="Times New Roman" w:cs="Times New Roman"/>
        </w:rPr>
        <w:t>336-339.</w:t>
      </w:r>
    </w:p>
    <w:p w14:paraId="3ABAB92A" w14:textId="77777777" w:rsidR="00F54768" w:rsidRDefault="00881F17" w:rsidP="002F208C">
      <w:pPr>
        <w:pStyle w:val="Index1"/>
        <w:widowControl/>
        <w:spacing w:line="240" w:lineRule="auto"/>
        <w:ind w:hanging="738"/>
        <w:rPr>
          <w:rFonts w:ascii="Times New Roman" w:hAnsi="Times New Roman" w:cs="Times New Roman"/>
        </w:rPr>
      </w:pPr>
      <w:r>
        <w:rPr>
          <w:rFonts w:ascii="Times New Roman" w:hAnsi="Times New Roman" w:cs="Times New Roman"/>
        </w:rPr>
        <w:t>Cruikshank, M. (2009</w:t>
      </w:r>
      <w:r w:rsidR="00F54768" w:rsidRPr="00F54768">
        <w:rPr>
          <w:rFonts w:ascii="Times New Roman" w:hAnsi="Times New Roman" w:cs="Times New Roman"/>
        </w:rPr>
        <w:t xml:space="preserve">). </w:t>
      </w:r>
      <w:r w:rsidR="00F54768" w:rsidRPr="00881F17">
        <w:rPr>
          <w:rFonts w:ascii="Times New Roman" w:hAnsi="Times New Roman" w:cs="Times New Roman"/>
          <w:i/>
        </w:rPr>
        <w:t>Learning to be old</w:t>
      </w:r>
      <w:r>
        <w:rPr>
          <w:rFonts w:ascii="Times New Roman" w:hAnsi="Times New Roman" w:cs="Times New Roman"/>
          <w:i/>
        </w:rPr>
        <w:t xml:space="preserve">: Gender, culture, and aging. </w:t>
      </w:r>
      <w:r w:rsidR="00F54768" w:rsidRPr="00F54768">
        <w:rPr>
          <w:rFonts w:ascii="Times New Roman" w:hAnsi="Times New Roman" w:cs="Times New Roman"/>
        </w:rPr>
        <w:t xml:space="preserve">Lanham, MD: Rowman </w:t>
      </w:r>
      <w:r>
        <w:rPr>
          <w:rFonts w:ascii="Times New Roman" w:hAnsi="Times New Roman" w:cs="Times New Roman"/>
        </w:rPr>
        <w:t xml:space="preserve">&amp; Littlefield Publishers. </w:t>
      </w:r>
    </w:p>
    <w:p w14:paraId="285E6018" w14:textId="77777777" w:rsidR="005F70B5" w:rsidRDefault="005F70B5" w:rsidP="002F208C">
      <w:pPr>
        <w:pStyle w:val="ListParagraph"/>
        <w:spacing w:line="276" w:lineRule="auto"/>
        <w:ind w:hanging="720"/>
      </w:pPr>
      <w:proofErr w:type="spellStart"/>
      <w:r>
        <w:t>Gassoumis</w:t>
      </w:r>
      <w:proofErr w:type="spellEnd"/>
      <w:r>
        <w:t xml:space="preserve">, Z. D., Wilber, K. H., Baker, L. A., &amp; Torres-Gil, F. M. (2010). Who are the Latino baby boomers? Demographic and economic characteristics of a hidden population. </w:t>
      </w:r>
      <w:r>
        <w:rPr>
          <w:i/>
        </w:rPr>
        <w:t xml:space="preserve">Journal of Aging and Social Policy, 22, </w:t>
      </w:r>
      <w:r>
        <w:t>53-68.</w:t>
      </w:r>
    </w:p>
    <w:p w14:paraId="47993868" w14:textId="77777777" w:rsidR="00A57C3E" w:rsidRDefault="00A57C3E" w:rsidP="002F208C">
      <w:pPr>
        <w:pStyle w:val="ListParagraph"/>
        <w:spacing w:line="276" w:lineRule="auto"/>
        <w:ind w:hanging="720"/>
      </w:pPr>
      <w:r>
        <w:t xml:space="preserve">Jha, A. K., Orav, E. J., Jie, Z., &amp; Epstein, A. M. (2008). The characteristics and performance of hospitals that care for elderly Hispanic Americans. </w:t>
      </w:r>
      <w:r>
        <w:rPr>
          <w:i/>
        </w:rPr>
        <w:t xml:space="preserve">Health Affairs, 27, </w:t>
      </w:r>
      <w:r>
        <w:t>528-537.</w:t>
      </w:r>
    </w:p>
    <w:p w14:paraId="5C15D6C1" w14:textId="77777777" w:rsidR="00EA5351" w:rsidRDefault="00EA5351" w:rsidP="002F208C">
      <w:pPr>
        <w:pStyle w:val="ListParagraph"/>
        <w:spacing w:line="276" w:lineRule="auto"/>
        <w:ind w:hanging="720"/>
      </w:pPr>
      <w:r>
        <w:t xml:space="preserve">June, A., Segal, D. L., Coolidge, F. L. &amp; Klebe, K. (2009). Religiousness, social support, and reasons for living in African American and European American older adults: An exploratory study. </w:t>
      </w:r>
      <w:r>
        <w:rPr>
          <w:i/>
        </w:rPr>
        <w:t xml:space="preserve">Aging &amp; Mental Health, 13, </w:t>
      </w:r>
      <w:r>
        <w:t>753-760.</w:t>
      </w:r>
    </w:p>
    <w:p w14:paraId="4CDC964F" w14:textId="77777777" w:rsidR="00F54768" w:rsidRPr="00F54768" w:rsidRDefault="00F54768"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 xml:space="preserve">Kelley-Moore, J. A. </w:t>
      </w:r>
      <w:r w:rsidR="00CE0AEB">
        <w:rPr>
          <w:rFonts w:ascii="Times New Roman" w:hAnsi="Times New Roman" w:cs="Times New Roman"/>
        </w:rPr>
        <w:t xml:space="preserve">&amp; </w:t>
      </w:r>
      <w:r w:rsidRPr="00F54768">
        <w:rPr>
          <w:rFonts w:ascii="Times New Roman" w:hAnsi="Times New Roman" w:cs="Times New Roman"/>
        </w:rPr>
        <w:t xml:space="preserve">Ferraro, K. F. (2004). The black/white disability gap: Persistent inequality in later life? </w:t>
      </w:r>
      <w:r w:rsidRPr="00F54768">
        <w:rPr>
          <w:rFonts w:ascii="Times New Roman" w:hAnsi="Times New Roman" w:cs="Times New Roman"/>
          <w:i/>
        </w:rPr>
        <w:t>Journals of Gerontology Series B: Psychological Sciences &amp; Social Sciences, 59B</w:t>
      </w:r>
      <w:r w:rsidRPr="00F54768">
        <w:rPr>
          <w:rFonts w:ascii="Times New Roman" w:hAnsi="Times New Roman" w:cs="Times New Roman"/>
        </w:rPr>
        <w:t xml:space="preserve">, 34-44. </w:t>
      </w:r>
    </w:p>
    <w:p w14:paraId="457F39A1" w14:textId="77777777" w:rsidR="00F54768" w:rsidRPr="00F54768" w:rsidRDefault="00F54768"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Larkin, H. (</w:t>
      </w:r>
      <w:r w:rsidR="00881F17">
        <w:rPr>
          <w:rFonts w:ascii="Times New Roman" w:hAnsi="Times New Roman" w:cs="Times New Roman"/>
        </w:rPr>
        <w:t>2004</w:t>
      </w:r>
      <w:r w:rsidRPr="00F54768">
        <w:rPr>
          <w:rFonts w:ascii="Times New Roman" w:hAnsi="Times New Roman" w:cs="Times New Roman"/>
        </w:rPr>
        <w:t xml:space="preserve">). </w:t>
      </w:r>
      <w:r w:rsidRPr="00881F17">
        <w:rPr>
          <w:rFonts w:ascii="Times New Roman" w:hAnsi="Times New Roman" w:cs="Times New Roman"/>
        </w:rPr>
        <w:t xml:space="preserve">The justice implications of a proposed Medicare prescription drug policy. </w:t>
      </w:r>
      <w:r w:rsidR="00881F17">
        <w:rPr>
          <w:rFonts w:ascii="Times New Roman" w:hAnsi="Times New Roman" w:cs="Times New Roman"/>
          <w:i/>
        </w:rPr>
        <w:t xml:space="preserve">Social Work, 49, </w:t>
      </w:r>
      <w:r w:rsidR="00881F17">
        <w:rPr>
          <w:rFonts w:ascii="Times New Roman" w:hAnsi="Times New Roman" w:cs="Times New Roman"/>
        </w:rPr>
        <w:t>406-414.</w:t>
      </w:r>
      <w:r w:rsidRPr="00F54768">
        <w:rPr>
          <w:rFonts w:ascii="Times New Roman" w:hAnsi="Times New Roman" w:cs="Times New Roman"/>
        </w:rPr>
        <w:t xml:space="preserve"> </w:t>
      </w:r>
    </w:p>
    <w:p w14:paraId="3CD2A2AA" w14:textId="77777777" w:rsidR="00F54768" w:rsidRPr="00F54768" w:rsidRDefault="00F54768"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 xml:space="preserve">LaVeist, T. A. (2003). Pathways to progress in eliminating racial disparities in health. </w:t>
      </w:r>
      <w:r w:rsidRPr="00F54768">
        <w:rPr>
          <w:rFonts w:ascii="Times New Roman" w:hAnsi="Times New Roman" w:cs="Times New Roman"/>
          <w:i/>
        </w:rPr>
        <w:t>Public Policy and Aging Report, 13</w:t>
      </w:r>
      <w:r w:rsidRPr="00F54768">
        <w:rPr>
          <w:rFonts w:ascii="Times New Roman" w:hAnsi="Times New Roman" w:cs="Times New Roman"/>
        </w:rPr>
        <w:t xml:space="preserve">, 19-22. </w:t>
      </w:r>
    </w:p>
    <w:p w14:paraId="77B7310A" w14:textId="77777777" w:rsidR="00F54768" w:rsidRDefault="00F54768"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Levy, B., &amp; Banaji, B. (2002). Implicit ageism. In T.</w:t>
      </w:r>
      <w:r w:rsidR="00144745">
        <w:rPr>
          <w:rFonts w:ascii="Times New Roman" w:hAnsi="Times New Roman" w:cs="Times New Roman"/>
        </w:rPr>
        <w:t xml:space="preserve"> Nelson</w:t>
      </w:r>
      <w:r w:rsidRPr="00F54768">
        <w:rPr>
          <w:rFonts w:ascii="Times New Roman" w:hAnsi="Times New Roman" w:cs="Times New Roman"/>
        </w:rPr>
        <w:t xml:space="preserve"> (Ed.), </w:t>
      </w:r>
      <w:r w:rsidRPr="00066EA6">
        <w:rPr>
          <w:rFonts w:ascii="Times New Roman" w:hAnsi="Times New Roman" w:cs="Times New Roman"/>
          <w:i/>
        </w:rPr>
        <w:t>Ageism:</w:t>
      </w:r>
      <w:r w:rsidRPr="00F54768">
        <w:rPr>
          <w:rFonts w:ascii="Times New Roman" w:hAnsi="Times New Roman" w:cs="Times New Roman"/>
        </w:rPr>
        <w:t xml:space="preserve"> </w:t>
      </w:r>
      <w:r w:rsidRPr="00F54768">
        <w:rPr>
          <w:rFonts w:ascii="Times New Roman" w:hAnsi="Times New Roman" w:cs="Times New Roman"/>
          <w:i/>
        </w:rPr>
        <w:t>Stereotyping and prejudice against older persons</w:t>
      </w:r>
      <w:r w:rsidRPr="00F54768">
        <w:rPr>
          <w:rFonts w:ascii="Times New Roman" w:hAnsi="Times New Roman" w:cs="Times New Roman"/>
        </w:rPr>
        <w:t xml:space="preserve"> (pp. 49-76). </w:t>
      </w:r>
      <w:smartTag w:uri="urn:schemas-microsoft-com:office:smarttags" w:element="City">
        <w:smartTag w:uri="urn:schemas-microsoft-com:office:smarttags" w:element="place">
          <w:r w:rsidRPr="00F54768">
            <w:rPr>
              <w:rFonts w:ascii="Times New Roman" w:hAnsi="Times New Roman" w:cs="Times New Roman"/>
            </w:rPr>
            <w:t>Cambridge</w:t>
          </w:r>
        </w:smartTag>
      </w:smartTag>
      <w:r w:rsidRPr="00F54768">
        <w:rPr>
          <w:rFonts w:ascii="Times New Roman" w:hAnsi="Times New Roman" w:cs="Times New Roman"/>
        </w:rPr>
        <w:t xml:space="preserve">: MIT Press. </w:t>
      </w:r>
    </w:p>
    <w:p w14:paraId="49E1524E" w14:textId="77777777" w:rsidR="00514B83" w:rsidRPr="00514B83" w:rsidRDefault="00514B83" w:rsidP="002F208C">
      <w:pPr>
        <w:pStyle w:val="ListParagraph"/>
        <w:spacing w:line="276" w:lineRule="auto"/>
        <w:ind w:hanging="720"/>
      </w:pPr>
      <w:r>
        <w:t xml:space="preserve">Martin, S. S., Trask, J., Peterson, T., Martin, B. C., Baldwin, J., &amp; Knapp, M. (2010). Influence of culture and discrimination on care-seeking behavior of elderly African-Americans: A qualitative study. </w:t>
      </w:r>
      <w:r>
        <w:rPr>
          <w:i/>
        </w:rPr>
        <w:t xml:space="preserve">Social Work in Public Health, 25, </w:t>
      </w:r>
      <w:r>
        <w:t>311-326.</w:t>
      </w:r>
    </w:p>
    <w:p w14:paraId="641F55F9" w14:textId="77777777" w:rsidR="00F54768" w:rsidRPr="00F54768" w:rsidRDefault="00F54768"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 xml:space="preserve">Whitbourne, S., &amp; Sneed, J. (2002). The paradox of </w:t>
      </w:r>
      <w:proofErr w:type="spellStart"/>
      <w:r w:rsidRPr="00F54768">
        <w:rPr>
          <w:rFonts w:ascii="Times New Roman" w:hAnsi="Times New Roman" w:cs="Times New Roman"/>
        </w:rPr>
        <w:t>well being</w:t>
      </w:r>
      <w:proofErr w:type="spellEnd"/>
      <w:r w:rsidRPr="00F54768">
        <w:rPr>
          <w:rFonts w:ascii="Times New Roman" w:hAnsi="Times New Roman" w:cs="Times New Roman"/>
        </w:rPr>
        <w:t>, identity processes and stereotype threat: Ageism and its potential relationships to the self in later life. In T.</w:t>
      </w:r>
      <w:r w:rsidR="00144745">
        <w:rPr>
          <w:rFonts w:ascii="Times New Roman" w:hAnsi="Times New Roman" w:cs="Times New Roman"/>
        </w:rPr>
        <w:t xml:space="preserve"> Nelson</w:t>
      </w:r>
      <w:r w:rsidRPr="00F54768">
        <w:rPr>
          <w:rFonts w:ascii="Times New Roman" w:hAnsi="Times New Roman" w:cs="Times New Roman"/>
        </w:rPr>
        <w:t xml:space="preserve"> (Ed.), </w:t>
      </w:r>
      <w:r w:rsidRPr="00F54768">
        <w:rPr>
          <w:rFonts w:ascii="Times New Roman" w:hAnsi="Times New Roman" w:cs="Times New Roman"/>
          <w:i/>
        </w:rPr>
        <w:t>Ageism: Stereotyping and prejudice against older persons</w:t>
      </w:r>
      <w:r w:rsidRPr="00F54768">
        <w:rPr>
          <w:rFonts w:ascii="Times New Roman" w:hAnsi="Times New Roman" w:cs="Times New Roman"/>
        </w:rPr>
        <w:t xml:space="preserve"> (pp. 247-276). </w:t>
      </w:r>
      <w:smartTag w:uri="urn:schemas-microsoft-com:office:smarttags" w:element="City">
        <w:smartTag w:uri="urn:schemas-microsoft-com:office:smarttags" w:element="place">
          <w:r w:rsidRPr="00F54768">
            <w:rPr>
              <w:rFonts w:ascii="Times New Roman" w:hAnsi="Times New Roman" w:cs="Times New Roman"/>
            </w:rPr>
            <w:t>Cambridge</w:t>
          </w:r>
        </w:smartTag>
      </w:smartTag>
      <w:r w:rsidRPr="00F54768">
        <w:rPr>
          <w:rFonts w:ascii="Times New Roman" w:hAnsi="Times New Roman" w:cs="Times New Roman"/>
        </w:rPr>
        <w:t>: MIT Press.</w:t>
      </w:r>
    </w:p>
    <w:p w14:paraId="213210EB" w14:textId="77777777" w:rsidR="00CE0AEB" w:rsidRPr="000E4697" w:rsidRDefault="00CE0AEB" w:rsidP="002F208C">
      <w:pPr>
        <w:widowControl/>
        <w:ind w:left="720" w:hanging="720"/>
        <w:rPr>
          <w:rFonts w:ascii="Times New Roman" w:hAnsi="Times New Roman" w:cs="Times New Roman"/>
        </w:rPr>
      </w:pPr>
      <w:r w:rsidRPr="000E4697">
        <w:rPr>
          <w:rFonts w:ascii="Times New Roman" w:hAnsi="Times New Roman" w:cs="Times New Roman"/>
        </w:rPr>
        <w:t xml:space="preserve">Whitfield, K. (Ed.). (2004)  </w:t>
      </w:r>
      <w:r w:rsidRPr="000E4697">
        <w:rPr>
          <w:rFonts w:ascii="Times New Roman" w:hAnsi="Times New Roman" w:cs="Times New Roman"/>
          <w:i/>
        </w:rPr>
        <w:t>Closing the gap: Improving the health of minority elders in the new millennium.</w:t>
      </w:r>
      <w:r w:rsidRPr="000E4697">
        <w:rPr>
          <w:rFonts w:ascii="Times New Roman" w:hAnsi="Times New Roman" w:cs="Times New Roman"/>
        </w:rPr>
        <w:t xml:space="preserve"> Washington, DC: The Gerontological Society of America.</w:t>
      </w:r>
    </w:p>
    <w:p w14:paraId="18BFCA96" w14:textId="77777777" w:rsidR="00F54768" w:rsidRDefault="00F54768"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 xml:space="preserve">Whitfield, K. E., &amp; Hayward, M. (2003). The landscape of health disparities among older adults. </w:t>
      </w:r>
      <w:r w:rsidRPr="00F54768">
        <w:rPr>
          <w:rFonts w:ascii="Times New Roman" w:hAnsi="Times New Roman" w:cs="Times New Roman"/>
          <w:i/>
        </w:rPr>
        <w:t>Public Policy and Aging Report, 13</w:t>
      </w:r>
      <w:r w:rsidRPr="00F54768">
        <w:rPr>
          <w:rFonts w:ascii="Times New Roman" w:hAnsi="Times New Roman" w:cs="Times New Roman"/>
        </w:rPr>
        <w:t xml:space="preserve">, 1, 3-7. </w:t>
      </w:r>
    </w:p>
    <w:p w14:paraId="10CB8D59" w14:textId="77777777" w:rsidR="00F3393D" w:rsidRDefault="00F3393D" w:rsidP="002F208C">
      <w:pPr>
        <w:pStyle w:val="ListParagraph"/>
        <w:spacing w:line="276" w:lineRule="auto"/>
        <w:ind w:hanging="720"/>
      </w:pPr>
      <w:r>
        <w:t xml:space="preserve">Xu, K. T., &amp;  Borders, T. F. (2007). Racial and ethnic disparities in the financial burden of prescription drugs among older Americans. </w:t>
      </w:r>
      <w:r>
        <w:rPr>
          <w:i/>
        </w:rPr>
        <w:t xml:space="preserve">Journal of Health &amp; Human Services Administration, 30, </w:t>
      </w:r>
      <w:r>
        <w:t>28-49.</w:t>
      </w:r>
    </w:p>
    <w:p w14:paraId="6BFA534A" w14:textId="77777777" w:rsidR="00E1580B" w:rsidRDefault="00E1580B" w:rsidP="002F208C">
      <w:pPr>
        <w:widowControl/>
      </w:pPr>
    </w:p>
    <w:p w14:paraId="7D5A346A" w14:textId="77777777" w:rsidR="00E1580B" w:rsidRPr="00781DA3" w:rsidRDefault="00E1580B" w:rsidP="002F208C">
      <w:pPr>
        <w:keepNext/>
        <w:keepLines/>
        <w:widowControl/>
        <w:rPr>
          <w:rFonts w:ascii="Times New Roman" w:hAnsi="Times New Roman" w:cs="Times New Roman"/>
          <w:b/>
        </w:rPr>
      </w:pPr>
      <w:r w:rsidRPr="00781DA3">
        <w:rPr>
          <w:rFonts w:ascii="Times New Roman" w:hAnsi="Times New Roman" w:cs="Times New Roman"/>
          <w:b/>
        </w:rPr>
        <w:t>C</w:t>
      </w:r>
      <w:r w:rsidR="00E970E0" w:rsidRPr="00781DA3">
        <w:rPr>
          <w:rFonts w:ascii="Times New Roman" w:hAnsi="Times New Roman" w:cs="Times New Roman"/>
          <w:b/>
        </w:rPr>
        <w:t>lassic</w:t>
      </w:r>
      <w:r w:rsidRPr="00781DA3">
        <w:rPr>
          <w:rFonts w:ascii="Times New Roman" w:hAnsi="Times New Roman" w:cs="Times New Roman"/>
          <w:b/>
        </w:rPr>
        <w:t xml:space="preserve"> resources</w:t>
      </w:r>
    </w:p>
    <w:p w14:paraId="0899D480" w14:textId="77777777" w:rsidR="00E1580B" w:rsidRDefault="00E1580B" w:rsidP="002F208C">
      <w:pPr>
        <w:pStyle w:val="Index1"/>
        <w:keepNext/>
        <w:keepLines/>
        <w:widowControl/>
        <w:spacing w:line="240" w:lineRule="auto"/>
        <w:ind w:hanging="738"/>
        <w:rPr>
          <w:rFonts w:ascii="Times New Roman" w:hAnsi="Times New Roman" w:cs="Times New Roman"/>
        </w:rPr>
      </w:pPr>
      <w:r w:rsidRPr="00F54768">
        <w:rPr>
          <w:rFonts w:ascii="Times New Roman" w:hAnsi="Times New Roman" w:cs="Times New Roman"/>
        </w:rPr>
        <w:t>Barranti, C. &amp; Cohen, H. (2001). Lesbian and gay elders: An invisible minority. In R. Schneider, N. Kropf and A. Kisor</w:t>
      </w:r>
      <w:r>
        <w:rPr>
          <w:rFonts w:ascii="Times New Roman" w:hAnsi="Times New Roman" w:cs="Times New Roman"/>
        </w:rPr>
        <w:t xml:space="preserve"> (Eds.)</w:t>
      </w:r>
      <w:r w:rsidRPr="00F54768">
        <w:rPr>
          <w:rFonts w:ascii="Times New Roman" w:hAnsi="Times New Roman" w:cs="Times New Roman"/>
        </w:rPr>
        <w:t xml:space="preserve">, </w:t>
      </w:r>
      <w:r>
        <w:rPr>
          <w:rFonts w:ascii="Times New Roman" w:hAnsi="Times New Roman" w:cs="Times New Roman"/>
          <w:i/>
        </w:rPr>
        <w:t>Gerontological so</w:t>
      </w:r>
      <w:r w:rsidRPr="00F54768">
        <w:rPr>
          <w:rFonts w:ascii="Times New Roman" w:hAnsi="Times New Roman" w:cs="Times New Roman"/>
          <w:i/>
        </w:rPr>
        <w:t>cial work: Knowledge, service settings and special populations</w:t>
      </w:r>
      <w:r>
        <w:rPr>
          <w:rFonts w:ascii="Times New Roman" w:hAnsi="Times New Roman" w:cs="Times New Roman"/>
          <w:i/>
        </w:rPr>
        <w:t xml:space="preserve"> </w:t>
      </w:r>
      <w:r>
        <w:rPr>
          <w:rFonts w:ascii="Times New Roman" w:hAnsi="Times New Roman" w:cs="Times New Roman"/>
        </w:rPr>
        <w:t xml:space="preserve">(pp. </w:t>
      </w:r>
      <w:r w:rsidRPr="00F54768">
        <w:rPr>
          <w:rFonts w:ascii="Times New Roman" w:hAnsi="Times New Roman" w:cs="Times New Roman"/>
        </w:rPr>
        <w:t>343-368</w:t>
      </w:r>
      <w:r>
        <w:rPr>
          <w:rFonts w:ascii="Times New Roman" w:hAnsi="Times New Roman" w:cs="Times New Roman"/>
        </w:rPr>
        <w:t>)</w:t>
      </w:r>
      <w:r w:rsidRPr="00F54768">
        <w:rPr>
          <w:rFonts w:ascii="Times New Roman" w:hAnsi="Times New Roman" w:cs="Times New Roman"/>
          <w:i/>
        </w:rPr>
        <w:t>.</w:t>
      </w:r>
      <w:r w:rsidRPr="00F54768">
        <w:rPr>
          <w:rFonts w:ascii="Times New Roman" w:hAnsi="Times New Roman" w:cs="Times New Roman"/>
        </w:rPr>
        <w:t xml:space="preserve"> Belmont, CA: Brooks/Cole. </w:t>
      </w:r>
    </w:p>
    <w:p w14:paraId="1079EE12" w14:textId="77777777" w:rsidR="00881F17" w:rsidRPr="00F54768" w:rsidRDefault="00881F17"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 xml:space="preserve">Blando, J. A. (2001). Twice hidden: Older gay and lesbian couples, friends, and intimacy. </w:t>
      </w:r>
      <w:r w:rsidRPr="00F54768">
        <w:rPr>
          <w:rFonts w:ascii="Times New Roman" w:hAnsi="Times New Roman" w:cs="Times New Roman"/>
          <w:i/>
        </w:rPr>
        <w:t>Generations, 25</w:t>
      </w:r>
      <w:r w:rsidRPr="00F54768">
        <w:rPr>
          <w:rFonts w:ascii="Times New Roman" w:hAnsi="Times New Roman" w:cs="Times New Roman"/>
        </w:rPr>
        <w:t>, 87-90.</w:t>
      </w:r>
    </w:p>
    <w:p w14:paraId="30AEEB87" w14:textId="77777777" w:rsidR="00881F17" w:rsidRDefault="00881F17"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 xml:space="preserve">Bonder, B., Martin, L, &amp; Miracle, A. (2001). Achieving cultural competence: The challenge for clients and healthcare workers in a multicultural society. </w:t>
      </w:r>
      <w:r w:rsidRPr="00F54768">
        <w:rPr>
          <w:rFonts w:ascii="Times New Roman" w:hAnsi="Times New Roman" w:cs="Times New Roman"/>
          <w:i/>
        </w:rPr>
        <w:t xml:space="preserve">Generations, 25, </w:t>
      </w:r>
      <w:r w:rsidRPr="00881F17">
        <w:rPr>
          <w:rFonts w:ascii="Times New Roman" w:hAnsi="Times New Roman" w:cs="Times New Roman"/>
        </w:rPr>
        <w:t>35</w:t>
      </w:r>
      <w:r w:rsidRPr="00F54768">
        <w:rPr>
          <w:rFonts w:ascii="Times New Roman" w:hAnsi="Times New Roman" w:cs="Times New Roman"/>
        </w:rPr>
        <w:t xml:space="preserve">-43. </w:t>
      </w:r>
    </w:p>
    <w:p w14:paraId="418E5C5B" w14:textId="77777777" w:rsidR="00144745" w:rsidRPr="00144745" w:rsidRDefault="00144745" w:rsidP="002F208C">
      <w:pPr>
        <w:pStyle w:val="Index1"/>
        <w:keepNext/>
        <w:keepLines/>
        <w:widowControl/>
        <w:spacing w:line="240" w:lineRule="auto"/>
        <w:ind w:hanging="734"/>
        <w:rPr>
          <w:rFonts w:ascii="Times New Roman" w:hAnsi="Times New Roman" w:cs="Times New Roman"/>
        </w:rPr>
      </w:pPr>
      <w:proofErr w:type="spellStart"/>
      <w:r w:rsidRPr="00F54768">
        <w:rPr>
          <w:rFonts w:ascii="Times New Roman" w:hAnsi="Times New Roman" w:cs="Times New Roman"/>
        </w:rPr>
        <w:t>Calasan</w:t>
      </w:r>
      <w:r>
        <w:rPr>
          <w:rFonts w:ascii="Times New Roman" w:hAnsi="Times New Roman" w:cs="Times New Roman"/>
        </w:rPr>
        <w:t>ti</w:t>
      </w:r>
      <w:proofErr w:type="spellEnd"/>
      <w:r>
        <w:rPr>
          <w:rFonts w:ascii="Times New Roman" w:hAnsi="Times New Roman" w:cs="Times New Roman"/>
        </w:rPr>
        <w:t>, T. M., &amp; Slevin, K. F. (2001</w:t>
      </w:r>
      <w:r w:rsidRPr="00F54768">
        <w:rPr>
          <w:rFonts w:ascii="Times New Roman" w:hAnsi="Times New Roman" w:cs="Times New Roman"/>
        </w:rPr>
        <w:t>). A gender lens on old age. In</w:t>
      </w:r>
      <w:r>
        <w:rPr>
          <w:rFonts w:ascii="Times New Roman" w:hAnsi="Times New Roman" w:cs="Times New Roman"/>
        </w:rPr>
        <w:t xml:space="preserve"> T. M. </w:t>
      </w:r>
      <w:proofErr w:type="spellStart"/>
      <w:r>
        <w:rPr>
          <w:rFonts w:ascii="Times New Roman" w:hAnsi="Times New Roman" w:cs="Times New Roman"/>
        </w:rPr>
        <w:t>Calasanti</w:t>
      </w:r>
      <w:proofErr w:type="spellEnd"/>
      <w:r>
        <w:rPr>
          <w:rFonts w:ascii="Times New Roman" w:hAnsi="Times New Roman" w:cs="Times New Roman"/>
        </w:rPr>
        <w:t xml:space="preserve"> &amp; K. F. Slavin (Eds.), </w:t>
      </w:r>
      <w:r w:rsidRPr="00F54768">
        <w:rPr>
          <w:rFonts w:ascii="Times New Roman" w:hAnsi="Times New Roman" w:cs="Times New Roman"/>
        </w:rPr>
        <w:t xml:space="preserve"> </w:t>
      </w:r>
      <w:r w:rsidRPr="00F54768">
        <w:rPr>
          <w:rFonts w:ascii="Times New Roman" w:hAnsi="Times New Roman" w:cs="Times New Roman"/>
          <w:i/>
        </w:rPr>
        <w:t>Gender, social inequalities and aging</w:t>
      </w:r>
      <w:r>
        <w:rPr>
          <w:rFonts w:ascii="Times New Roman" w:hAnsi="Times New Roman" w:cs="Times New Roman"/>
          <w:i/>
        </w:rPr>
        <w:t xml:space="preserve"> </w:t>
      </w:r>
      <w:r>
        <w:rPr>
          <w:rFonts w:ascii="Times New Roman" w:hAnsi="Times New Roman" w:cs="Times New Roman"/>
        </w:rPr>
        <w:t xml:space="preserve">(pp. </w:t>
      </w:r>
      <w:r w:rsidRPr="00F54768">
        <w:rPr>
          <w:rFonts w:ascii="Times New Roman" w:hAnsi="Times New Roman" w:cs="Times New Roman"/>
        </w:rPr>
        <w:t>13-28</w:t>
      </w:r>
      <w:r>
        <w:rPr>
          <w:rFonts w:ascii="Times New Roman" w:hAnsi="Times New Roman" w:cs="Times New Roman"/>
        </w:rPr>
        <w:t>)</w:t>
      </w:r>
      <w:r w:rsidRPr="00F54768">
        <w:rPr>
          <w:rFonts w:ascii="Times New Roman" w:hAnsi="Times New Roman" w:cs="Times New Roman"/>
          <w:i/>
        </w:rPr>
        <w:t>.</w:t>
      </w:r>
      <w:r w:rsidRPr="00F54768">
        <w:rPr>
          <w:rFonts w:ascii="Times New Roman" w:hAnsi="Times New Roman" w:cs="Times New Roman"/>
        </w:rPr>
        <w:t xml:space="preserve"> Walnut Creek, CA: Altamira Press. </w:t>
      </w:r>
    </w:p>
    <w:p w14:paraId="0D79DF63" w14:textId="77777777" w:rsidR="00881F17" w:rsidRDefault="00881F17"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 xml:space="preserve">Cohen, E. S. (2001). The complex nature of ageism: What is it? Who does it? Who perceives it? </w:t>
      </w:r>
      <w:r w:rsidRPr="00F54768">
        <w:rPr>
          <w:rFonts w:ascii="Times New Roman" w:hAnsi="Times New Roman" w:cs="Times New Roman"/>
          <w:i/>
        </w:rPr>
        <w:t>The Gerontologist, 41</w:t>
      </w:r>
      <w:r w:rsidRPr="00F54768">
        <w:rPr>
          <w:rFonts w:ascii="Times New Roman" w:hAnsi="Times New Roman" w:cs="Times New Roman"/>
        </w:rPr>
        <w:t>, 576-577.</w:t>
      </w:r>
    </w:p>
    <w:p w14:paraId="177B81A7" w14:textId="77777777" w:rsidR="00881F17" w:rsidRDefault="00881F17"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 xml:space="preserve">Levy, B. (2001). Eradication of ageism requires addressing the enemy within. </w:t>
      </w:r>
      <w:r w:rsidRPr="00F54768">
        <w:rPr>
          <w:rFonts w:ascii="Times New Roman" w:hAnsi="Times New Roman" w:cs="Times New Roman"/>
          <w:i/>
        </w:rPr>
        <w:t>The Gerontologist, 41</w:t>
      </w:r>
      <w:r w:rsidRPr="00F54768">
        <w:rPr>
          <w:rFonts w:ascii="Times New Roman" w:hAnsi="Times New Roman" w:cs="Times New Roman"/>
        </w:rPr>
        <w:t>, 578-579.</w:t>
      </w:r>
    </w:p>
    <w:p w14:paraId="7829AF58" w14:textId="77777777" w:rsidR="00881F17" w:rsidRPr="00F54768" w:rsidRDefault="00881F17" w:rsidP="002F208C">
      <w:pPr>
        <w:pStyle w:val="Index1"/>
        <w:widowControl/>
        <w:spacing w:line="240" w:lineRule="auto"/>
        <w:ind w:hanging="738"/>
        <w:rPr>
          <w:rFonts w:ascii="Times New Roman" w:hAnsi="Times New Roman" w:cs="Times New Roman"/>
        </w:rPr>
      </w:pPr>
      <w:r>
        <w:rPr>
          <w:rFonts w:ascii="Times New Roman" w:hAnsi="Times New Roman" w:cs="Times New Roman"/>
        </w:rPr>
        <w:t>McFa</w:t>
      </w:r>
      <w:r w:rsidRPr="00F54768">
        <w:rPr>
          <w:rFonts w:ascii="Times New Roman" w:hAnsi="Times New Roman" w:cs="Times New Roman"/>
        </w:rPr>
        <w:t xml:space="preserve">dden, S. (2001). Feminist scholarship as a meeting ground for age and disability studies. </w:t>
      </w:r>
      <w:r w:rsidRPr="00F54768">
        <w:rPr>
          <w:rFonts w:ascii="Times New Roman" w:hAnsi="Times New Roman" w:cs="Times New Roman"/>
          <w:i/>
        </w:rPr>
        <w:t>The Gerontologist, 42</w:t>
      </w:r>
      <w:r w:rsidRPr="00F54768">
        <w:rPr>
          <w:rFonts w:ascii="Times New Roman" w:hAnsi="Times New Roman" w:cs="Times New Roman"/>
        </w:rPr>
        <w:t>, 133-137.</w:t>
      </w:r>
    </w:p>
    <w:p w14:paraId="7238AE57" w14:textId="77777777" w:rsidR="00881F17" w:rsidRPr="00F54768" w:rsidRDefault="00881F17"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 xml:space="preserve">Mills, T. L., &amp; Henretta, J. C. (2001). Racial, ethnic, and sociodemographic differences in the level of psychosocial distress among older Americans. </w:t>
      </w:r>
      <w:r w:rsidRPr="00F54768">
        <w:rPr>
          <w:rFonts w:ascii="Times New Roman" w:hAnsi="Times New Roman" w:cs="Times New Roman"/>
          <w:i/>
        </w:rPr>
        <w:t>Research on Aging, 23</w:t>
      </w:r>
      <w:r w:rsidRPr="00F54768">
        <w:rPr>
          <w:rFonts w:ascii="Times New Roman" w:hAnsi="Times New Roman" w:cs="Times New Roman"/>
        </w:rPr>
        <w:t>, 131-153.</w:t>
      </w:r>
    </w:p>
    <w:p w14:paraId="038524B0" w14:textId="77777777" w:rsidR="00881F17" w:rsidRPr="00F54768" w:rsidRDefault="00881F17"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 xml:space="preserve">Palmore, E. (2001). The ageism survey: First findings. </w:t>
      </w:r>
      <w:r w:rsidRPr="00F54768">
        <w:rPr>
          <w:rFonts w:ascii="Times New Roman" w:hAnsi="Times New Roman" w:cs="Times New Roman"/>
          <w:i/>
        </w:rPr>
        <w:t>The Gerontologist, 41</w:t>
      </w:r>
      <w:r w:rsidRPr="00F54768">
        <w:rPr>
          <w:rFonts w:ascii="Times New Roman" w:hAnsi="Times New Roman" w:cs="Times New Roman"/>
        </w:rPr>
        <w:t xml:space="preserve">, 572-575. </w:t>
      </w:r>
    </w:p>
    <w:p w14:paraId="25DD28C4" w14:textId="77777777" w:rsidR="00881F17" w:rsidRPr="00F54768" w:rsidRDefault="00881F17" w:rsidP="002F208C">
      <w:pPr>
        <w:pStyle w:val="Index1"/>
        <w:widowControl/>
        <w:spacing w:line="240" w:lineRule="auto"/>
        <w:ind w:hanging="738"/>
        <w:rPr>
          <w:rFonts w:ascii="Times New Roman" w:hAnsi="Times New Roman" w:cs="Times New Roman"/>
        </w:rPr>
      </w:pPr>
      <w:r w:rsidRPr="00F54768">
        <w:rPr>
          <w:rFonts w:ascii="Times New Roman" w:hAnsi="Times New Roman" w:cs="Times New Roman"/>
        </w:rPr>
        <w:t>Torres, G. &amp; Mog</w:t>
      </w:r>
      <w:r>
        <w:rPr>
          <w:rFonts w:ascii="Times New Roman" w:hAnsi="Times New Roman" w:cs="Times New Roman"/>
        </w:rPr>
        <w:t xml:space="preserve">a, K. (2001). Multiculturalism, </w:t>
      </w:r>
      <w:r w:rsidRPr="00F54768">
        <w:rPr>
          <w:rFonts w:ascii="Times New Roman" w:hAnsi="Times New Roman" w:cs="Times New Roman"/>
        </w:rPr>
        <w:t xml:space="preserve">social policy and the new aging. </w:t>
      </w:r>
      <w:r w:rsidRPr="00F54768">
        <w:rPr>
          <w:rFonts w:ascii="Times New Roman" w:hAnsi="Times New Roman" w:cs="Times New Roman"/>
          <w:i/>
        </w:rPr>
        <w:t>Journal of Gerontological Social Work, 36</w:t>
      </w:r>
      <w:r>
        <w:rPr>
          <w:rFonts w:ascii="Times New Roman" w:hAnsi="Times New Roman" w:cs="Times New Roman"/>
        </w:rPr>
        <w:t>, 12</w:t>
      </w:r>
      <w:r w:rsidRPr="00F54768">
        <w:rPr>
          <w:rFonts w:ascii="Times New Roman" w:hAnsi="Times New Roman" w:cs="Times New Roman"/>
        </w:rPr>
        <w:t>-32.</w:t>
      </w:r>
    </w:p>
    <w:p w14:paraId="30719CDA" w14:textId="77777777" w:rsidR="006D0060" w:rsidRDefault="006D0060" w:rsidP="002F208C">
      <w:pPr>
        <w:widowControl/>
        <w:tabs>
          <w:tab w:val="left" w:pos="-720"/>
          <w:tab w:val="left" w:pos="0"/>
          <w:tab w:val="left" w:pos="720"/>
        </w:tabs>
        <w:suppressAutoHyphens/>
        <w:ind w:left="1440" w:right="288" w:hanging="1440"/>
        <w:jc w:val="both"/>
        <w:rPr>
          <w:rFonts w:ascii="Times New Roman" w:hAnsi="Times New Roman" w:cs="Times New Roman"/>
          <w:spacing w:val="-3"/>
        </w:rPr>
      </w:pPr>
    </w:p>
    <w:sectPr w:rsidR="006D0060" w:rsidSect="00CE0AEB">
      <w:headerReference w:type="default" r:id="rId19"/>
      <w:pgSz w:w="12240" w:h="15840"/>
      <w:pgMar w:top="1170" w:right="1152" w:bottom="1440" w:left="1152" w:header="720" w:footer="144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EEF03" w14:textId="77777777" w:rsidR="0022775B" w:rsidRDefault="0022775B">
      <w:pPr>
        <w:spacing w:line="20" w:lineRule="exact"/>
        <w:rPr>
          <w:rFonts w:cs="Times New Roman"/>
        </w:rPr>
      </w:pPr>
    </w:p>
  </w:endnote>
  <w:endnote w:type="continuationSeparator" w:id="0">
    <w:p w14:paraId="60D3D822" w14:textId="77777777" w:rsidR="0022775B" w:rsidRDefault="0022775B" w:rsidP="006D0060">
      <w:r>
        <w:rPr>
          <w:rFonts w:cs="Times New Roman"/>
        </w:rPr>
        <w:t xml:space="preserve"> </w:t>
      </w:r>
    </w:p>
  </w:endnote>
  <w:endnote w:type="continuationNotice" w:id="1">
    <w:p w14:paraId="2F65CA92" w14:textId="77777777" w:rsidR="0022775B" w:rsidRDefault="0022775B" w:rsidP="006D0060">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Reg">
    <w:altName w:val="Calibri"/>
    <w:charset w:val="00"/>
    <w:family w:val="auto"/>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79FD2" w14:textId="77777777" w:rsidR="0022775B" w:rsidRDefault="0022775B" w:rsidP="006D0060">
      <w:r>
        <w:rPr>
          <w:rFonts w:cs="Times New Roman"/>
        </w:rPr>
        <w:separator/>
      </w:r>
    </w:p>
  </w:footnote>
  <w:footnote w:type="continuationSeparator" w:id="0">
    <w:p w14:paraId="7B69BAC1" w14:textId="77777777" w:rsidR="0022775B" w:rsidRDefault="0022775B">
      <w:r>
        <w:continuationSeparator/>
      </w:r>
    </w:p>
  </w:footnote>
  <w:footnote w:type="continuationNotice" w:id="1">
    <w:p w14:paraId="1A38CD97" w14:textId="77777777" w:rsidR="000F5E1F" w:rsidRDefault="000F5E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C7FA" w14:textId="77777777" w:rsidR="0022775B" w:rsidRPr="002736E4" w:rsidRDefault="0022775B" w:rsidP="002F208C">
    <w:pPr>
      <w:pStyle w:val="Header"/>
      <w:tabs>
        <w:tab w:val="clear" w:pos="9360"/>
        <w:tab w:val="right" w:pos="9900"/>
      </w:tabs>
      <w:rPr>
        <w:rFonts w:ascii="Times New Roman" w:hAnsi="Times New Roman" w:cs="Times New Roman"/>
      </w:rPr>
    </w:pPr>
    <w:r w:rsidRPr="002736E4">
      <w:rPr>
        <w:rFonts w:ascii="Times New Roman" w:hAnsi="Times New Roman" w:cs="Times New Roman"/>
      </w:rPr>
      <w:t>SOWK 4040-8046</w:t>
    </w:r>
    <w:r w:rsidR="002F208C">
      <w:rPr>
        <w:rFonts w:ascii="Times New Roman" w:hAnsi="Times New Roman" w:cs="Times New Roman"/>
      </w:rPr>
      <w:t xml:space="preserve"> WORKING WITH MINORITY ELDERLY</w:t>
    </w:r>
    <w:r w:rsidR="002F208C">
      <w:rPr>
        <w:rFonts w:ascii="Times New Roman" w:hAnsi="Times New Roman" w:cs="Times New Roman"/>
      </w:rPr>
      <w:tab/>
    </w:r>
    <w:r w:rsidR="00E11726" w:rsidRPr="002736E4">
      <w:rPr>
        <w:rFonts w:ascii="Times New Roman" w:hAnsi="Times New Roman" w:cs="Times New Roman"/>
      </w:rPr>
      <w:fldChar w:fldCharType="begin"/>
    </w:r>
    <w:r w:rsidRPr="002736E4">
      <w:rPr>
        <w:rFonts w:ascii="Times New Roman" w:hAnsi="Times New Roman" w:cs="Times New Roman"/>
      </w:rPr>
      <w:instrText xml:space="preserve"> PAGE   \* MERGEFORMAT </w:instrText>
    </w:r>
    <w:r w:rsidR="00E11726" w:rsidRPr="002736E4">
      <w:rPr>
        <w:rFonts w:ascii="Times New Roman" w:hAnsi="Times New Roman" w:cs="Times New Roman"/>
      </w:rPr>
      <w:fldChar w:fldCharType="separate"/>
    </w:r>
    <w:r w:rsidR="00512AE5">
      <w:rPr>
        <w:rFonts w:ascii="Times New Roman" w:hAnsi="Times New Roman" w:cs="Times New Roman"/>
        <w:noProof/>
      </w:rPr>
      <w:t>10</w:t>
    </w:r>
    <w:r w:rsidR="00E11726" w:rsidRPr="002736E4">
      <w:rPr>
        <w:rFonts w:ascii="Times New Roman" w:hAnsi="Times New Roman" w:cs="Times New Roman"/>
      </w:rPr>
      <w:fldChar w:fldCharType="end"/>
    </w:r>
  </w:p>
  <w:p w14:paraId="1E319B5D" w14:textId="77777777" w:rsidR="0022775B" w:rsidRDefault="00227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740C5D"/>
    <w:multiLevelType w:val="multilevel"/>
    <w:tmpl w:val="7EEA536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893A15"/>
    <w:multiLevelType w:val="hybridMultilevel"/>
    <w:tmpl w:val="0C2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97C94"/>
    <w:multiLevelType w:val="hybridMultilevel"/>
    <w:tmpl w:val="3362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9F08A4"/>
    <w:multiLevelType w:val="hybridMultilevel"/>
    <w:tmpl w:val="319A593C"/>
    <w:lvl w:ilvl="0" w:tplc="D660C918">
      <w:start w:val="1"/>
      <w:numFmt w:val="decimal"/>
      <w:lvlText w:val="%1."/>
      <w:lvlJc w:val="left"/>
      <w:pPr>
        <w:ind w:left="720" w:hanging="360"/>
      </w:pPr>
    </w:lvl>
    <w:lvl w:ilvl="1" w:tplc="31CE25DA">
      <w:start w:val="1"/>
      <w:numFmt w:val="lowerLetter"/>
      <w:lvlText w:val="%2."/>
      <w:lvlJc w:val="left"/>
      <w:pPr>
        <w:ind w:left="1440" w:hanging="360"/>
      </w:pPr>
    </w:lvl>
    <w:lvl w:ilvl="2" w:tplc="9460B70A">
      <w:start w:val="1"/>
      <w:numFmt w:val="lowerRoman"/>
      <w:lvlText w:val="%3."/>
      <w:lvlJc w:val="right"/>
      <w:pPr>
        <w:ind w:left="2160" w:hanging="180"/>
      </w:pPr>
    </w:lvl>
    <w:lvl w:ilvl="3" w:tplc="99B6529A">
      <w:start w:val="1"/>
      <w:numFmt w:val="decimal"/>
      <w:lvlText w:val="%4."/>
      <w:lvlJc w:val="left"/>
      <w:pPr>
        <w:ind w:left="2880" w:hanging="360"/>
      </w:pPr>
    </w:lvl>
    <w:lvl w:ilvl="4" w:tplc="5C628BAE">
      <w:start w:val="1"/>
      <w:numFmt w:val="lowerLetter"/>
      <w:lvlText w:val="%5."/>
      <w:lvlJc w:val="left"/>
      <w:pPr>
        <w:ind w:left="3600" w:hanging="360"/>
      </w:pPr>
    </w:lvl>
    <w:lvl w:ilvl="5" w:tplc="1A3E1B8E">
      <w:start w:val="1"/>
      <w:numFmt w:val="lowerRoman"/>
      <w:lvlText w:val="%6."/>
      <w:lvlJc w:val="right"/>
      <w:pPr>
        <w:ind w:left="4320" w:hanging="180"/>
      </w:pPr>
    </w:lvl>
    <w:lvl w:ilvl="6" w:tplc="80CA4E0E">
      <w:start w:val="1"/>
      <w:numFmt w:val="decimal"/>
      <w:lvlText w:val="%7."/>
      <w:lvlJc w:val="left"/>
      <w:pPr>
        <w:ind w:left="5040" w:hanging="360"/>
      </w:pPr>
    </w:lvl>
    <w:lvl w:ilvl="7" w:tplc="BF78D610">
      <w:start w:val="1"/>
      <w:numFmt w:val="lowerLetter"/>
      <w:lvlText w:val="%8."/>
      <w:lvlJc w:val="left"/>
      <w:pPr>
        <w:ind w:left="5760" w:hanging="360"/>
      </w:pPr>
    </w:lvl>
    <w:lvl w:ilvl="8" w:tplc="9E802DBA">
      <w:start w:val="1"/>
      <w:numFmt w:val="lowerRoman"/>
      <w:lvlText w:val="%9."/>
      <w:lvlJc w:val="right"/>
      <w:pPr>
        <w:ind w:left="6480" w:hanging="180"/>
      </w:pPr>
    </w:lvl>
  </w:abstractNum>
  <w:abstractNum w:abstractNumId="5" w15:restartNumberingAfterBreak="0">
    <w:nsid w:val="04E4005F"/>
    <w:multiLevelType w:val="multilevel"/>
    <w:tmpl w:val="16ECB074"/>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A61CA9"/>
    <w:multiLevelType w:val="hybridMultilevel"/>
    <w:tmpl w:val="B11AB4A2"/>
    <w:lvl w:ilvl="0" w:tplc="6206157A">
      <w:start w:val="9"/>
      <w:numFmt w:val="decimal"/>
      <w:lvlText w:val="%1."/>
      <w:lvlJc w:val="left"/>
      <w:pPr>
        <w:ind w:left="720" w:hanging="360"/>
      </w:pPr>
    </w:lvl>
    <w:lvl w:ilvl="1" w:tplc="6698325C">
      <w:start w:val="1"/>
      <w:numFmt w:val="lowerLetter"/>
      <w:lvlText w:val="%2."/>
      <w:lvlJc w:val="left"/>
      <w:pPr>
        <w:ind w:left="1440" w:hanging="360"/>
      </w:pPr>
    </w:lvl>
    <w:lvl w:ilvl="2" w:tplc="3FF29B24">
      <w:start w:val="1"/>
      <w:numFmt w:val="lowerRoman"/>
      <w:lvlText w:val="%3."/>
      <w:lvlJc w:val="right"/>
      <w:pPr>
        <w:ind w:left="2160" w:hanging="180"/>
      </w:pPr>
    </w:lvl>
    <w:lvl w:ilvl="3" w:tplc="2278B0A8">
      <w:start w:val="1"/>
      <w:numFmt w:val="decimal"/>
      <w:lvlText w:val="%4."/>
      <w:lvlJc w:val="left"/>
      <w:pPr>
        <w:ind w:left="2880" w:hanging="360"/>
      </w:pPr>
    </w:lvl>
    <w:lvl w:ilvl="4" w:tplc="951CF81A">
      <w:start w:val="1"/>
      <w:numFmt w:val="lowerLetter"/>
      <w:lvlText w:val="%5."/>
      <w:lvlJc w:val="left"/>
      <w:pPr>
        <w:ind w:left="3600" w:hanging="360"/>
      </w:pPr>
    </w:lvl>
    <w:lvl w:ilvl="5" w:tplc="B70CEB8C">
      <w:start w:val="1"/>
      <w:numFmt w:val="lowerRoman"/>
      <w:lvlText w:val="%6."/>
      <w:lvlJc w:val="right"/>
      <w:pPr>
        <w:ind w:left="4320" w:hanging="180"/>
      </w:pPr>
    </w:lvl>
    <w:lvl w:ilvl="6" w:tplc="0780101C">
      <w:start w:val="1"/>
      <w:numFmt w:val="decimal"/>
      <w:lvlText w:val="%7."/>
      <w:lvlJc w:val="left"/>
      <w:pPr>
        <w:ind w:left="5040" w:hanging="360"/>
      </w:pPr>
    </w:lvl>
    <w:lvl w:ilvl="7" w:tplc="62AE201A">
      <w:start w:val="1"/>
      <w:numFmt w:val="lowerLetter"/>
      <w:lvlText w:val="%8."/>
      <w:lvlJc w:val="left"/>
      <w:pPr>
        <w:ind w:left="5760" w:hanging="360"/>
      </w:pPr>
    </w:lvl>
    <w:lvl w:ilvl="8" w:tplc="C86A154A">
      <w:start w:val="1"/>
      <w:numFmt w:val="lowerRoman"/>
      <w:lvlText w:val="%9."/>
      <w:lvlJc w:val="right"/>
      <w:pPr>
        <w:ind w:left="6480" w:hanging="180"/>
      </w:pPr>
    </w:lvl>
  </w:abstractNum>
  <w:abstractNum w:abstractNumId="7" w15:restartNumberingAfterBreak="0">
    <w:nsid w:val="06581204"/>
    <w:multiLevelType w:val="hybridMultilevel"/>
    <w:tmpl w:val="9A764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8004A0"/>
    <w:multiLevelType w:val="hybridMultilevel"/>
    <w:tmpl w:val="33C09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E7481"/>
    <w:multiLevelType w:val="hybridMultilevel"/>
    <w:tmpl w:val="94F6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8177A"/>
    <w:multiLevelType w:val="hybridMultilevel"/>
    <w:tmpl w:val="8C02C0C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8A50C95"/>
    <w:multiLevelType w:val="multilevel"/>
    <w:tmpl w:val="B7166598"/>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CE4B61"/>
    <w:multiLevelType w:val="multilevel"/>
    <w:tmpl w:val="EAC8A3B8"/>
    <w:lvl w:ilvl="0">
      <w:start w:val="1"/>
      <w:numFmt w:val="decimal"/>
      <w:lvlText w:val="%1.0"/>
      <w:lvlJc w:val="left"/>
      <w:pPr>
        <w:ind w:left="450" w:hanging="360"/>
      </w:pPr>
      <w:rPr>
        <w:rFonts w:hint="default"/>
      </w:rPr>
    </w:lvl>
    <w:lvl w:ilvl="1">
      <w:start w:val="1"/>
      <w:numFmt w:val="decimal"/>
      <w:lvlText w:val="%1.%2"/>
      <w:lvlJc w:val="left"/>
      <w:pPr>
        <w:ind w:left="1080" w:hanging="360"/>
      </w:pPr>
      <w:rPr>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5334370"/>
    <w:multiLevelType w:val="multilevel"/>
    <w:tmpl w:val="6AA483FC"/>
    <w:lvl w:ilvl="0">
      <w:start w:val="6"/>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14" w15:restartNumberingAfterBreak="0">
    <w:nsid w:val="28F03855"/>
    <w:multiLevelType w:val="hybridMultilevel"/>
    <w:tmpl w:val="A8AC4092"/>
    <w:lvl w:ilvl="0" w:tplc="04090001">
      <w:start w:val="1"/>
      <w:numFmt w:val="bullet"/>
      <w:lvlText w:val=""/>
      <w:lvlJc w:val="left"/>
      <w:pPr>
        <w:ind w:left="1980" w:hanging="360"/>
      </w:pPr>
      <w:rPr>
        <w:rFonts w:ascii="Symbol" w:hAnsi="Symbo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2A6D468E"/>
    <w:multiLevelType w:val="hybridMultilevel"/>
    <w:tmpl w:val="06A4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6CE7C"/>
    <w:multiLevelType w:val="hybridMultilevel"/>
    <w:tmpl w:val="E45AE034"/>
    <w:lvl w:ilvl="0" w:tplc="DE1ECEAE">
      <w:start w:val="5"/>
      <w:numFmt w:val="decimal"/>
      <w:lvlText w:val="%1."/>
      <w:lvlJc w:val="left"/>
      <w:pPr>
        <w:ind w:left="720" w:hanging="360"/>
      </w:pPr>
    </w:lvl>
    <w:lvl w:ilvl="1" w:tplc="69B6F7A8">
      <w:start w:val="1"/>
      <w:numFmt w:val="lowerLetter"/>
      <w:lvlText w:val="%2."/>
      <w:lvlJc w:val="left"/>
      <w:pPr>
        <w:ind w:left="1440" w:hanging="360"/>
      </w:pPr>
    </w:lvl>
    <w:lvl w:ilvl="2" w:tplc="925AF35A">
      <w:start w:val="1"/>
      <w:numFmt w:val="lowerRoman"/>
      <w:lvlText w:val="%3."/>
      <w:lvlJc w:val="right"/>
      <w:pPr>
        <w:ind w:left="2160" w:hanging="180"/>
      </w:pPr>
    </w:lvl>
    <w:lvl w:ilvl="3" w:tplc="7E7A7E2C">
      <w:start w:val="1"/>
      <w:numFmt w:val="decimal"/>
      <w:lvlText w:val="%4."/>
      <w:lvlJc w:val="left"/>
      <w:pPr>
        <w:ind w:left="2880" w:hanging="360"/>
      </w:pPr>
    </w:lvl>
    <w:lvl w:ilvl="4" w:tplc="E940F020">
      <w:start w:val="1"/>
      <w:numFmt w:val="lowerLetter"/>
      <w:lvlText w:val="%5."/>
      <w:lvlJc w:val="left"/>
      <w:pPr>
        <w:ind w:left="3600" w:hanging="360"/>
      </w:pPr>
    </w:lvl>
    <w:lvl w:ilvl="5" w:tplc="BE6230C6">
      <w:start w:val="1"/>
      <w:numFmt w:val="lowerRoman"/>
      <w:lvlText w:val="%6."/>
      <w:lvlJc w:val="right"/>
      <w:pPr>
        <w:ind w:left="4320" w:hanging="180"/>
      </w:pPr>
    </w:lvl>
    <w:lvl w:ilvl="6" w:tplc="9DF4001A">
      <w:start w:val="1"/>
      <w:numFmt w:val="decimal"/>
      <w:lvlText w:val="%7."/>
      <w:lvlJc w:val="left"/>
      <w:pPr>
        <w:ind w:left="5040" w:hanging="360"/>
      </w:pPr>
    </w:lvl>
    <w:lvl w:ilvl="7" w:tplc="292A84B2">
      <w:start w:val="1"/>
      <w:numFmt w:val="lowerLetter"/>
      <w:lvlText w:val="%8."/>
      <w:lvlJc w:val="left"/>
      <w:pPr>
        <w:ind w:left="5760" w:hanging="360"/>
      </w:pPr>
    </w:lvl>
    <w:lvl w:ilvl="8" w:tplc="2EA6EB0A">
      <w:start w:val="1"/>
      <w:numFmt w:val="lowerRoman"/>
      <w:lvlText w:val="%9."/>
      <w:lvlJc w:val="right"/>
      <w:pPr>
        <w:ind w:left="6480" w:hanging="180"/>
      </w:pPr>
    </w:lvl>
  </w:abstractNum>
  <w:abstractNum w:abstractNumId="17" w15:restartNumberingAfterBreak="0">
    <w:nsid w:val="2AEE3015"/>
    <w:multiLevelType w:val="hybridMultilevel"/>
    <w:tmpl w:val="9634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957B9"/>
    <w:multiLevelType w:val="hybridMultilevel"/>
    <w:tmpl w:val="16AAFD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F6BE27B"/>
    <w:multiLevelType w:val="hybridMultilevel"/>
    <w:tmpl w:val="DC3A5E2E"/>
    <w:lvl w:ilvl="0" w:tplc="7A0A631C">
      <w:start w:val="7"/>
      <w:numFmt w:val="decimal"/>
      <w:lvlText w:val="%1."/>
      <w:lvlJc w:val="left"/>
      <w:pPr>
        <w:ind w:left="720" w:hanging="360"/>
      </w:pPr>
    </w:lvl>
    <w:lvl w:ilvl="1" w:tplc="907EAC1A">
      <w:start w:val="1"/>
      <w:numFmt w:val="lowerLetter"/>
      <w:lvlText w:val="%2."/>
      <w:lvlJc w:val="left"/>
      <w:pPr>
        <w:ind w:left="1440" w:hanging="360"/>
      </w:pPr>
    </w:lvl>
    <w:lvl w:ilvl="2" w:tplc="E8AC94CE">
      <w:start w:val="1"/>
      <w:numFmt w:val="lowerRoman"/>
      <w:lvlText w:val="%3."/>
      <w:lvlJc w:val="right"/>
      <w:pPr>
        <w:ind w:left="2160" w:hanging="180"/>
      </w:pPr>
    </w:lvl>
    <w:lvl w:ilvl="3" w:tplc="519ADDB6">
      <w:start w:val="1"/>
      <w:numFmt w:val="decimal"/>
      <w:lvlText w:val="%4."/>
      <w:lvlJc w:val="left"/>
      <w:pPr>
        <w:ind w:left="2880" w:hanging="360"/>
      </w:pPr>
    </w:lvl>
    <w:lvl w:ilvl="4" w:tplc="4B1C0918">
      <w:start w:val="1"/>
      <w:numFmt w:val="lowerLetter"/>
      <w:lvlText w:val="%5."/>
      <w:lvlJc w:val="left"/>
      <w:pPr>
        <w:ind w:left="3600" w:hanging="360"/>
      </w:pPr>
    </w:lvl>
    <w:lvl w:ilvl="5" w:tplc="18084D8E">
      <w:start w:val="1"/>
      <w:numFmt w:val="lowerRoman"/>
      <w:lvlText w:val="%6."/>
      <w:lvlJc w:val="right"/>
      <w:pPr>
        <w:ind w:left="4320" w:hanging="180"/>
      </w:pPr>
    </w:lvl>
    <w:lvl w:ilvl="6" w:tplc="D0C46F0A">
      <w:start w:val="1"/>
      <w:numFmt w:val="decimal"/>
      <w:lvlText w:val="%7."/>
      <w:lvlJc w:val="left"/>
      <w:pPr>
        <w:ind w:left="5040" w:hanging="360"/>
      </w:pPr>
    </w:lvl>
    <w:lvl w:ilvl="7" w:tplc="4A2E4572">
      <w:start w:val="1"/>
      <w:numFmt w:val="lowerLetter"/>
      <w:lvlText w:val="%8."/>
      <w:lvlJc w:val="left"/>
      <w:pPr>
        <w:ind w:left="5760" w:hanging="360"/>
      </w:pPr>
    </w:lvl>
    <w:lvl w:ilvl="8" w:tplc="9188AB70">
      <w:start w:val="1"/>
      <w:numFmt w:val="lowerRoman"/>
      <w:lvlText w:val="%9."/>
      <w:lvlJc w:val="right"/>
      <w:pPr>
        <w:ind w:left="6480" w:hanging="180"/>
      </w:pPr>
    </w:lvl>
  </w:abstractNum>
  <w:abstractNum w:abstractNumId="20" w15:restartNumberingAfterBreak="0">
    <w:nsid w:val="32662104"/>
    <w:multiLevelType w:val="multilevel"/>
    <w:tmpl w:val="A4D8886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360"/>
      </w:pPr>
      <w:rPr>
        <w:rFonts w:hint="default"/>
        <w:b/>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448"/>
        </w:tabs>
        <w:ind w:left="2448" w:hanging="72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672"/>
        </w:tabs>
        <w:ind w:left="3672" w:hanging="108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21" w15:restartNumberingAfterBreak="0">
    <w:nsid w:val="36C37972"/>
    <w:multiLevelType w:val="hybridMultilevel"/>
    <w:tmpl w:val="600C47C2"/>
    <w:lvl w:ilvl="0" w:tplc="51A806AE">
      <w:start w:val="2"/>
      <w:numFmt w:val="decimal"/>
      <w:lvlText w:val="%1."/>
      <w:lvlJc w:val="left"/>
      <w:pPr>
        <w:ind w:left="720" w:hanging="360"/>
      </w:pPr>
    </w:lvl>
    <w:lvl w:ilvl="1" w:tplc="C42C73F8">
      <w:start w:val="1"/>
      <w:numFmt w:val="lowerLetter"/>
      <w:lvlText w:val="%2."/>
      <w:lvlJc w:val="left"/>
      <w:pPr>
        <w:ind w:left="1440" w:hanging="360"/>
      </w:pPr>
    </w:lvl>
    <w:lvl w:ilvl="2" w:tplc="672EB30C">
      <w:start w:val="1"/>
      <w:numFmt w:val="lowerRoman"/>
      <w:lvlText w:val="%3."/>
      <w:lvlJc w:val="right"/>
      <w:pPr>
        <w:ind w:left="2160" w:hanging="180"/>
      </w:pPr>
    </w:lvl>
    <w:lvl w:ilvl="3" w:tplc="81CAC35A">
      <w:start w:val="1"/>
      <w:numFmt w:val="decimal"/>
      <w:lvlText w:val="%4."/>
      <w:lvlJc w:val="left"/>
      <w:pPr>
        <w:ind w:left="2880" w:hanging="360"/>
      </w:pPr>
    </w:lvl>
    <w:lvl w:ilvl="4" w:tplc="DAA47A96">
      <w:start w:val="1"/>
      <w:numFmt w:val="lowerLetter"/>
      <w:lvlText w:val="%5."/>
      <w:lvlJc w:val="left"/>
      <w:pPr>
        <w:ind w:left="3600" w:hanging="360"/>
      </w:pPr>
    </w:lvl>
    <w:lvl w:ilvl="5" w:tplc="2B84F352">
      <w:start w:val="1"/>
      <w:numFmt w:val="lowerRoman"/>
      <w:lvlText w:val="%6."/>
      <w:lvlJc w:val="right"/>
      <w:pPr>
        <w:ind w:left="4320" w:hanging="180"/>
      </w:pPr>
    </w:lvl>
    <w:lvl w:ilvl="6" w:tplc="5952FB84">
      <w:start w:val="1"/>
      <w:numFmt w:val="decimal"/>
      <w:lvlText w:val="%7."/>
      <w:lvlJc w:val="left"/>
      <w:pPr>
        <w:ind w:left="5040" w:hanging="360"/>
      </w:pPr>
    </w:lvl>
    <w:lvl w:ilvl="7" w:tplc="865A89B2">
      <w:start w:val="1"/>
      <w:numFmt w:val="lowerLetter"/>
      <w:lvlText w:val="%8."/>
      <w:lvlJc w:val="left"/>
      <w:pPr>
        <w:ind w:left="5760" w:hanging="360"/>
      </w:pPr>
    </w:lvl>
    <w:lvl w:ilvl="8" w:tplc="165640C6">
      <w:start w:val="1"/>
      <w:numFmt w:val="lowerRoman"/>
      <w:lvlText w:val="%9."/>
      <w:lvlJc w:val="right"/>
      <w:pPr>
        <w:ind w:left="6480" w:hanging="180"/>
      </w:pPr>
    </w:lvl>
  </w:abstractNum>
  <w:abstractNum w:abstractNumId="22" w15:restartNumberingAfterBreak="0">
    <w:nsid w:val="3EE688D0"/>
    <w:multiLevelType w:val="hybridMultilevel"/>
    <w:tmpl w:val="76D2D48C"/>
    <w:lvl w:ilvl="0" w:tplc="B704C8B4">
      <w:start w:val="1"/>
      <w:numFmt w:val="decimal"/>
      <w:lvlText w:val="%1."/>
      <w:lvlJc w:val="left"/>
      <w:pPr>
        <w:ind w:left="720" w:hanging="360"/>
      </w:pPr>
    </w:lvl>
    <w:lvl w:ilvl="1" w:tplc="24AC2240">
      <w:start w:val="1"/>
      <w:numFmt w:val="lowerLetter"/>
      <w:lvlText w:val="%2."/>
      <w:lvlJc w:val="left"/>
      <w:pPr>
        <w:ind w:left="1440" w:hanging="360"/>
      </w:pPr>
    </w:lvl>
    <w:lvl w:ilvl="2" w:tplc="5F907D32">
      <w:start w:val="1"/>
      <w:numFmt w:val="lowerRoman"/>
      <w:lvlText w:val="%3."/>
      <w:lvlJc w:val="right"/>
      <w:pPr>
        <w:ind w:left="2160" w:hanging="180"/>
      </w:pPr>
    </w:lvl>
    <w:lvl w:ilvl="3" w:tplc="86E09FA6">
      <w:start w:val="1"/>
      <w:numFmt w:val="decimal"/>
      <w:lvlText w:val="%4."/>
      <w:lvlJc w:val="left"/>
      <w:pPr>
        <w:ind w:left="2880" w:hanging="360"/>
      </w:pPr>
    </w:lvl>
    <w:lvl w:ilvl="4" w:tplc="15967E92">
      <w:start w:val="1"/>
      <w:numFmt w:val="lowerLetter"/>
      <w:lvlText w:val="%5."/>
      <w:lvlJc w:val="left"/>
      <w:pPr>
        <w:ind w:left="3600" w:hanging="360"/>
      </w:pPr>
    </w:lvl>
    <w:lvl w:ilvl="5" w:tplc="3424D39C">
      <w:start w:val="1"/>
      <w:numFmt w:val="lowerRoman"/>
      <w:lvlText w:val="%6."/>
      <w:lvlJc w:val="right"/>
      <w:pPr>
        <w:ind w:left="4320" w:hanging="180"/>
      </w:pPr>
    </w:lvl>
    <w:lvl w:ilvl="6" w:tplc="BCB4FC10">
      <w:start w:val="1"/>
      <w:numFmt w:val="decimal"/>
      <w:lvlText w:val="%7."/>
      <w:lvlJc w:val="left"/>
      <w:pPr>
        <w:ind w:left="5040" w:hanging="360"/>
      </w:pPr>
    </w:lvl>
    <w:lvl w:ilvl="7" w:tplc="B5CE3338">
      <w:start w:val="1"/>
      <w:numFmt w:val="lowerLetter"/>
      <w:lvlText w:val="%8."/>
      <w:lvlJc w:val="left"/>
      <w:pPr>
        <w:ind w:left="5760" w:hanging="360"/>
      </w:pPr>
    </w:lvl>
    <w:lvl w:ilvl="8" w:tplc="76D43D76">
      <w:start w:val="1"/>
      <w:numFmt w:val="lowerRoman"/>
      <w:lvlText w:val="%9."/>
      <w:lvlJc w:val="right"/>
      <w:pPr>
        <w:ind w:left="6480" w:hanging="180"/>
      </w:pPr>
    </w:lvl>
  </w:abstractNum>
  <w:abstractNum w:abstractNumId="23" w15:restartNumberingAfterBreak="0">
    <w:nsid w:val="408E609C"/>
    <w:multiLevelType w:val="hybridMultilevel"/>
    <w:tmpl w:val="CCBCEE3A"/>
    <w:lvl w:ilvl="0" w:tplc="EE5A9806">
      <w:start w:val="8"/>
      <w:numFmt w:val="decimal"/>
      <w:lvlText w:val="%1."/>
      <w:lvlJc w:val="left"/>
      <w:pPr>
        <w:ind w:left="720" w:hanging="360"/>
      </w:pPr>
    </w:lvl>
    <w:lvl w:ilvl="1" w:tplc="CC5C8832">
      <w:start w:val="1"/>
      <w:numFmt w:val="lowerLetter"/>
      <w:lvlText w:val="%2."/>
      <w:lvlJc w:val="left"/>
      <w:pPr>
        <w:ind w:left="1440" w:hanging="360"/>
      </w:pPr>
    </w:lvl>
    <w:lvl w:ilvl="2" w:tplc="4BD8FF80">
      <w:start w:val="1"/>
      <w:numFmt w:val="lowerRoman"/>
      <w:lvlText w:val="%3."/>
      <w:lvlJc w:val="right"/>
      <w:pPr>
        <w:ind w:left="2160" w:hanging="180"/>
      </w:pPr>
    </w:lvl>
    <w:lvl w:ilvl="3" w:tplc="5928CD42">
      <w:start w:val="1"/>
      <w:numFmt w:val="decimal"/>
      <w:lvlText w:val="%4."/>
      <w:lvlJc w:val="left"/>
      <w:pPr>
        <w:ind w:left="2880" w:hanging="360"/>
      </w:pPr>
    </w:lvl>
    <w:lvl w:ilvl="4" w:tplc="DA2A3D50">
      <w:start w:val="1"/>
      <w:numFmt w:val="lowerLetter"/>
      <w:lvlText w:val="%5."/>
      <w:lvlJc w:val="left"/>
      <w:pPr>
        <w:ind w:left="3600" w:hanging="360"/>
      </w:pPr>
    </w:lvl>
    <w:lvl w:ilvl="5" w:tplc="736A3CCC">
      <w:start w:val="1"/>
      <w:numFmt w:val="lowerRoman"/>
      <w:lvlText w:val="%6."/>
      <w:lvlJc w:val="right"/>
      <w:pPr>
        <w:ind w:left="4320" w:hanging="180"/>
      </w:pPr>
    </w:lvl>
    <w:lvl w:ilvl="6" w:tplc="F09AFF50">
      <w:start w:val="1"/>
      <w:numFmt w:val="decimal"/>
      <w:lvlText w:val="%7."/>
      <w:lvlJc w:val="left"/>
      <w:pPr>
        <w:ind w:left="5040" w:hanging="360"/>
      </w:pPr>
    </w:lvl>
    <w:lvl w:ilvl="7" w:tplc="6F28C298">
      <w:start w:val="1"/>
      <w:numFmt w:val="lowerLetter"/>
      <w:lvlText w:val="%8."/>
      <w:lvlJc w:val="left"/>
      <w:pPr>
        <w:ind w:left="5760" w:hanging="360"/>
      </w:pPr>
    </w:lvl>
    <w:lvl w:ilvl="8" w:tplc="F3A0FBEC">
      <w:start w:val="1"/>
      <w:numFmt w:val="lowerRoman"/>
      <w:lvlText w:val="%9."/>
      <w:lvlJc w:val="right"/>
      <w:pPr>
        <w:ind w:left="6480" w:hanging="180"/>
      </w:pPr>
    </w:lvl>
  </w:abstractNum>
  <w:abstractNum w:abstractNumId="24" w15:restartNumberingAfterBreak="0">
    <w:nsid w:val="417327BE"/>
    <w:multiLevelType w:val="multilevel"/>
    <w:tmpl w:val="40D6E4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3CC3EC2"/>
    <w:multiLevelType w:val="hybridMultilevel"/>
    <w:tmpl w:val="61F42C6E"/>
    <w:lvl w:ilvl="0" w:tplc="DA06B8EE">
      <w:start w:val="1"/>
      <w:numFmt w:val="bullet"/>
      <w:lvlText w:val=""/>
      <w:lvlJc w:val="left"/>
      <w:pPr>
        <w:ind w:left="720" w:hanging="360"/>
      </w:pPr>
      <w:rPr>
        <w:rFonts w:ascii="Symbol" w:hAnsi="Symbol" w:hint="default"/>
      </w:rPr>
    </w:lvl>
    <w:lvl w:ilvl="1" w:tplc="24F67CD2">
      <w:start w:val="1"/>
      <w:numFmt w:val="bullet"/>
      <w:lvlText w:val="o"/>
      <w:lvlJc w:val="left"/>
      <w:pPr>
        <w:ind w:left="1440" w:hanging="360"/>
      </w:pPr>
      <w:rPr>
        <w:rFonts w:ascii="Courier New" w:hAnsi="Courier New" w:hint="default"/>
      </w:rPr>
    </w:lvl>
    <w:lvl w:ilvl="2" w:tplc="E1566540">
      <w:start w:val="1"/>
      <w:numFmt w:val="bullet"/>
      <w:lvlText w:val=""/>
      <w:lvlJc w:val="left"/>
      <w:pPr>
        <w:ind w:left="2160" w:hanging="360"/>
      </w:pPr>
      <w:rPr>
        <w:rFonts w:ascii="Wingdings" w:hAnsi="Wingdings" w:hint="default"/>
      </w:rPr>
    </w:lvl>
    <w:lvl w:ilvl="3" w:tplc="CFC674EA">
      <w:start w:val="1"/>
      <w:numFmt w:val="bullet"/>
      <w:lvlText w:val=""/>
      <w:lvlJc w:val="left"/>
      <w:pPr>
        <w:ind w:left="2880" w:hanging="360"/>
      </w:pPr>
      <w:rPr>
        <w:rFonts w:ascii="Symbol" w:hAnsi="Symbol" w:hint="default"/>
      </w:rPr>
    </w:lvl>
    <w:lvl w:ilvl="4" w:tplc="9BA48C2C">
      <w:start w:val="1"/>
      <w:numFmt w:val="bullet"/>
      <w:lvlText w:val="o"/>
      <w:lvlJc w:val="left"/>
      <w:pPr>
        <w:ind w:left="3600" w:hanging="360"/>
      </w:pPr>
      <w:rPr>
        <w:rFonts w:ascii="Courier New" w:hAnsi="Courier New" w:hint="default"/>
      </w:rPr>
    </w:lvl>
    <w:lvl w:ilvl="5" w:tplc="141849A0">
      <w:start w:val="1"/>
      <w:numFmt w:val="bullet"/>
      <w:lvlText w:val=""/>
      <w:lvlJc w:val="left"/>
      <w:pPr>
        <w:ind w:left="4320" w:hanging="360"/>
      </w:pPr>
      <w:rPr>
        <w:rFonts w:ascii="Wingdings" w:hAnsi="Wingdings" w:hint="default"/>
      </w:rPr>
    </w:lvl>
    <w:lvl w:ilvl="6" w:tplc="D0088160">
      <w:start w:val="1"/>
      <w:numFmt w:val="bullet"/>
      <w:lvlText w:val=""/>
      <w:lvlJc w:val="left"/>
      <w:pPr>
        <w:ind w:left="5040" w:hanging="360"/>
      </w:pPr>
      <w:rPr>
        <w:rFonts w:ascii="Symbol" w:hAnsi="Symbol" w:hint="default"/>
      </w:rPr>
    </w:lvl>
    <w:lvl w:ilvl="7" w:tplc="E1C603E2">
      <w:start w:val="1"/>
      <w:numFmt w:val="bullet"/>
      <w:lvlText w:val="o"/>
      <w:lvlJc w:val="left"/>
      <w:pPr>
        <w:ind w:left="5760" w:hanging="360"/>
      </w:pPr>
      <w:rPr>
        <w:rFonts w:ascii="Courier New" w:hAnsi="Courier New" w:hint="default"/>
      </w:rPr>
    </w:lvl>
    <w:lvl w:ilvl="8" w:tplc="56381D46">
      <w:start w:val="1"/>
      <w:numFmt w:val="bullet"/>
      <w:lvlText w:val=""/>
      <w:lvlJc w:val="left"/>
      <w:pPr>
        <w:ind w:left="6480" w:hanging="360"/>
      </w:pPr>
      <w:rPr>
        <w:rFonts w:ascii="Wingdings" w:hAnsi="Wingdings" w:hint="default"/>
      </w:rPr>
    </w:lvl>
  </w:abstractNum>
  <w:abstractNum w:abstractNumId="26" w15:restartNumberingAfterBreak="0">
    <w:nsid w:val="4CAD24A8"/>
    <w:multiLevelType w:val="hybridMultilevel"/>
    <w:tmpl w:val="E0246BF2"/>
    <w:lvl w:ilvl="0" w:tplc="BDC027AE">
      <w:start w:val="1"/>
      <w:numFmt w:val="decimal"/>
      <w:lvlText w:val="%1."/>
      <w:lvlJc w:val="left"/>
      <w:pPr>
        <w:ind w:left="720" w:hanging="360"/>
      </w:pPr>
    </w:lvl>
    <w:lvl w:ilvl="1" w:tplc="82987C48">
      <w:start w:val="1"/>
      <w:numFmt w:val="lowerLetter"/>
      <w:lvlText w:val="%2."/>
      <w:lvlJc w:val="left"/>
      <w:pPr>
        <w:ind w:left="1440" w:hanging="360"/>
      </w:pPr>
    </w:lvl>
    <w:lvl w:ilvl="2" w:tplc="67B4EC94">
      <w:start w:val="1"/>
      <w:numFmt w:val="lowerRoman"/>
      <w:lvlText w:val="%3."/>
      <w:lvlJc w:val="right"/>
      <w:pPr>
        <w:ind w:left="2160" w:hanging="180"/>
      </w:pPr>
    </w:lvl>
    <w:lvl w:ilvl="3" w:tplc="6BE6B29A">
      <w:start w:val="1"/>
      <w:numFmt w:val="decimal"/>
      <w:lvlText w:val="%4."/>
      <w:lvlJc w:val="left"/>
      <w:pPr>
        <w:ind w:left="2880" w:hanging="360"/>
      </w:pPr>
    </w:lvl>
    <w:lvl w:ilvl="4" w:tplc="4A341DB6">
      <w:start w:val="1"/>
      <w:numFmt w:val="lowerLetter"/>
      <w:lvlText w:val="%5."/>
      <w:lvlJc w:val="left"/>
      <w:pPr>
        <w:ind w:left="3600" w:hanging="360"/>
      </w:pPr>
    </w:lvl>
    <w:lvl w:ilvl="5" w:tplc="498A8F36">
      <w:start w:val="1"/>
      <w:numFmt w:val="lowerRoman"/>
      <w:lvlText w:val="%6."/>
      <w:lvlJc w:val="right"/>
      <w:pPr>
        <w:ind w:left="4320" w:hanging="180"/>
      </w:pPr>
    </w:lvl>
    <w:lvl w:ilvl="6" w:tplc="B7F60A88">
      <w:start w:val="1"/>
      <w:numFmt w:val="decimal"/>
      <w:lvlText w:val="%7."/>
      <w:lvlJc w:val="left"/>
      <w:pPr>
        <w:ind w:left="5040" w:hanging="360"/>
      </w:pPr>
    </w:lvl>
    <w:lvl w:ilvl="7" w:tplc="52DC308E">
      <w:start w:val="1"/>
      <w:numFmt w:val="lowerLetter"/>
      <w:lvlText w:val="%8."/>
      <w:lvlJc w:val="left"/>
      <w:pPr>
        <w:ind w:left="5760" w:hanging="360"/>
      </w:pPr>
    </w:lvl>
    <w:lvl w:ilvl="8" w:tplc="1C960364">
      <w:start w:val="1"/>
      <w:numFmt w:val="lowerRoman"/>
      <w:lvlText w:val="%9."/>
      <w:lvlJc w:val="right"/>
      <w:pPr>
        <w:ind w:left="6480" w:hanging="180"/>
      </w:pPr>
    </w:lvl>
  </w:abstractNum>
  <w:abstractNum w:abstractNumId="27" w15:restartNumberingAfterBreak="0">
    <w:nsid w:val="4DBF6439"/>
    <w:multiLevelType w:val="multilevel"/>
    <w:tmpl w:val="17022446"/>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E3781"/>
    <w:multiLevelType w:val="hybridMultilevel"/>
    <w:tmpl w:val="0B7E4D5E"/>
    <w:lvl w:ilvl="0" w:tplc="04090001">
      <w:start w:val="1"/>
      <w:numFmt w:val="bullet"/>
      <w:lvlText w:val=""/>
      <w:lvlJc w:val="left"/>
      <w:pPr>
        <w:ind w:left="1980" w:hanging="360"/>
      </w:pPr>
      <w:rPr>
        <w:rFonts w:ascii="Symbol" w:hAnsi="Symbo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2B529D2"/>
    <w:multiLevelType w:val="hybridMultilevel"/>
    <w:tmpl w:val="2150558A"/>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15:restartNumberingAfterBreak="0">
    <w:nsid w:val="58B5626C"/>
    <w:multiLevelType w:val="hybridMultilevel"/>
    <w:tmpl w:val="47FE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94109"/>
    <w:multiLevelType w:val="hybridMultilevel"/>
    <w:tmpl w:val="6CE02A30"/>
    <w:lvl w:ilvl="0" w:tplc="EF52D814">
      <w:start w:val="4"/>
      <w:numFmt w:val="decimal"/>
      <w:lvlText w:val="%1."/>
      <w:lvlJc w:val="left"/>
      <w:pPr>
        <w:ind w:left="720" w:hanging="360"/>
      </w:pPr>
    </w:lvl>
    <w:lvl w:ilvl="1" w:tplc="2C10D10E">
      <w:start w:val="1"/>
      <w:numFmt w:val="lowerLetter"/>
      <w:lvlText w:val="%2."/>
      <w:lvlJc w:val="left"/>
      <w:pPr>
        <w:ind w:left="1440" w:hanging="360"/>
      </w:pPr>
    </w:lvl>
    <w:lvl w:ilvl="2" w:tplc="9176062E">
      <w:start w:val="1"/>
      <w:numFmt w:val="lowerRoman"/>
      <w:lvlText w:val="%3."/>
      <w:lvlJc w:val="right"/>
      <w:pPr>
        <w:ind w:left="2160" w:hanging="180"/>
      </w:pPr>
    </w:lvl>
    <w:lvl w:ilvl="3" w:tplc="5326449A">
      <w:start w:val="1"/>
      <w:numFmt w:val="decimal"/>
      <w:lvlText w:val="%4."/>
      <w:lvlJc w:val="left"/>
      <w:pPr>
        <w:ind w:left="2880" w:hanging="360"/>
      </w:pPr>
    </w:lvl>
    <w:lvl w:ilvl="4" w:tplc="4DB0AD5C">
      <w:start w:val="1"/>
      <w:numFmt w:val="lowerLetter"/>
      <w:lvlText w:val="%5."/>
      <w:lvlJc w:val="left"/>
      <w:pPr>
        <w:ind w:left="3600" w:hanging="360"/>
      </w:pPr>
    </w:lvl>
    <w:lvl w:ilvl="5" w:tplc="55E8415E">
      <w:start w:val="1"/>
      <w:numFmt w:val="lowerRoman"/>
      <w:lvlText w:val="%6."/>
      <w:lvlJc w:val="right"/>
      <w:pPr>
        <w:ind w:left="4320" w:hanging="180"/>
      </w:pPr>
    </w:lvl>
    <w:lvl w:ilvl="6" w:tplc="3B521528">
      <w:start w:val="1"/>
      <w:numFmt w:val="decimal"/>
      <w:lvlText w:val="%7."/>
      <w:lvlJc w:val="left"/>
      <w:pPr>
        <w:ind w:left="5040" w:hanging="360"/>
      </w:pPr>
    </w:lvl>
    <w:lvl w:ilvl="7" w:tplc="E2C4FD58">
      <w:start w:val="1"/>
      <w:numFmt w:val="lowerLetter"/>
      <w:lvlText w:val="%8."/>
      <w:lvlJc w:val="left"/>
      <w:pPr>
        <w:ind w:left="5760" w:hanging="360"/>
      </w:pPr>
    </w:lvl>
    <w:lvl w:ilvl="8" w:tplc="ABD461C4">
      <w:start w:val="1"/>
      <w:numFmt w:val="lowerRoman"/>
      <w:lvlText w:val="%9."/>
      <w:lvlJc w:val="right"/>
      <w:pPr>
        <w:ind w:left="6480" w:hanging="180"/>
      </w:pPr>
    </w:lvl>
  </w:abstractNum>
  <w:abstractNum w:abstractNumId="32" w15:restartNumberingAfterBreak="0">
    <w:nsid w:val="64513E47"/>
    <w:multiLevelType w:val="hybridMultilevel"/>
    <w:tmpl w:val="D264BBB2"/>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3" w15:restartNumberingAfterBreak="0">
    <w:nsid w:val="66505577"/>
    <w:multiLevelType w:val="multilevel"/>
    <w:tmpl w:val="7CECCB40"/>
    <w:lvl w:ilvl="0">
      <w:start w:val="1"/>
      <w:numFmt w:val="decimal"/>
      <w:lvlText w:val="%1."/>
      <w:lvlJc w:val="left"/>
      <w:pPr>
        <w:ind w:left="540" w:hanging="360"/>
      </w:pPr>
      <w:rPr>
        <w:rFonts w:hint="default"/>
      </w:rPr>
    </w:lvl>
    <w:lvl w:ilvl="1">
      <w:start w:val="1"/>
      <w:numFmt w:val="decimal"/>
      <w:lvlText w:val="%1.%2"/>
      <w:lvlJc w:val="left"/>
      <w:pPr>
        <w:ind w:left="126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4" w15:restartNumberingAfterBreak="0">
    <w:nsid w:val="6ADC11D2"/>
    <w:multiLevelType w:val="hybridMultilevel"/>
    <w:tmpl w:val="9F18FEF2"/>
    <w:lvl w:ilvl="0" w:tplc="4260BB10">
      <w:start w:val="3"/>
      <w:numFmt w:val="decimal"/>
      <w:lvlText w:val="%1."/>
      <w:lvlJc w:val="left"/>
      <w:pPr>
        <w:ind w:left="720" w:hanging="360"/>
      </w:pPr>
    </w:lvl>
    <w:lvl w:ilvl="1" w:tplc="C4B634FC">
      <w:start w:val="1"/>
      <w:numFmt w:val="lowerLetter"/>
      <w:lvlText w:val="%2."/>
      <w:lvlJc w:val="left"/>
      <w:pPr>
        <w:ind w:left="1440" w:hanging="360"/>
      </w:pPr>
    </w:lvl>
    <w:lvl w:ilvl="2" w:tplc="1DEC5E3C">
      <w:start w:val="1"/>
      <w:numFmt w:val="lowerRoman"/>
      <w:lvlText w:val="%3."/>
      <w:lvlJc w:val="right"/>
      <w:pPr>
        <w:ind w:left="2160" w:hanging="180"/>
      </w:pPr>
    </w:lvl>
    <w:lvl w:ilvl="3" w:tplc="BA0852BA">
      <w:start w:val="1"/>
      <w:numFmt w:val="decimal"/>
      <w:lvlText w:val="%4."/>
      <w:lvlJc w:val="left"/>
      <w:pPr>
        <w:ind w:left="2880" w:hanging="360"/>
      </w:pPr>
    </w:lvl>
    <w:lvl w:ilvl="4" w:tplc="241EE3AC">
      <w:start w:val="1"/>
      <w:numFmt w:val="lowerLetter"/>
      <w:lvlText w:val="%5."/>
      <w:lvlJc w:val="left"/>
      <w:pPr>
        <w:ind w:left="3600" w:hanging="360"/>
      </w:pPr>
    </w:lvl>
    <w:lvl w:ilvl="5" w:tplc="BBEA7E0C">
      <w:start w:val="1"/>
      <w:numFmt w:val="lowerRoman"/>
      <w:lvlText w:val="%6."/>
      <w:lvlJc w:val="right"/>
      <w:pPr>
        <w:ind w:left="4320" w:hanging="180"/>
      </w:pPr>
    </w:lvl>
    <w:lvl w:ilvl="6" w:tplc="0A187DFA">
      <w:start w:val="1"/>
      <w:numFmt w:val="decimal"/>
      <w:lvlText w:val="%7."/>
      <w:lvlJc w:val="left"/>
      <w:pPr>
        <w:ind w:left="5040" w:hanging="360"/>
      </w:pPr>
    </w:lvl>
    <w:lvl w:ilvl="7" w:tplc="57864A5A">
      <w:start w:val="1"/>
      <w:numFmt w:val="lowerLetter"/>
      <w:lvlText w:val="%8."/>
      <w:lvlJc w:val="left"/>
      <w:pPr>
        <w:ind w:left="5760" w:hanging="360"/>
      </w:pPr>
    </w:lvl>
    <w:lvl w:ilvl="8" w:tplc="BE6E266C">
      <w:start w:val="1"/>
      <w:numFmt w:val="lowerRoman"/>
      <w:lvlText w:val="%9."/>
      <w:lvlJc w:val="right"/>
      <w:pPr>
        <w:ind w:left="6480" w:hanging="180"/>
      </w:pPr>
    </w:lvl>
  </w:abstractNum>
  <w:abstractNum w:abstractNumId="35" w15:restartNumberingAfterBreak="0">
    <w:nsid w:val="6E6921BD"/>
    <w:multiLevelType w:val="hybridMultilevel"/>
    <w:tmpl w:val="D71CEA36"/>
    <w:lvl w:ilvl="0" w:tplc="C6CAB3EA">
      <w:start w:val="6"/>
      <w:numFmt w:val="decimal"/>
      <w:lvlText w:val="%1."/>
      <w:lvlJc w:val="left"/>
      <w:pPr>
        <w:ind w:left="720" w:hanging="360"/>
      </w:pPr>
    </w:lvl>
    <w:lvl w:ilvl="1" w:tplc="B162AB50">
      <w:start w:val="1"/>
      <w:numFmt w:val="lowerLetter"/>
      <w:lvlText w:val="%2."/>
      <w:lvlJc w:val="left"/>
      <w:pPr>
        <w:ind w:left="1440" w:hanging="360"/>
      </w:pPr>
    </w:lvl>
    <w:lvl w:ilvl="2" w:tplc="A2E00B76">
      <w:start w:val="1"/>
      <w:numFmt w:val="lowerRoman"/>
      <w:lvlText w:val="%3."/>
      <w:lvlJc w:val="right"/>
      <w:pPr>
        <w:ind w:left="2160" w:hanging="180"/>
      </w:pPr>
    </w:lvl>
    <w:lvl w:ilvl="3" w:tplc="EB54B922">
      <w:start w:val="1"/>
      <w:numFmt w:val="decimal"/>
      <w:lvlText w:val="%4."/>
      <w:lvlJc w:val="left"/>
      <w:pPr>
        <w:ind w:left="2880" w:hanging="360"/>
      </w:pPr>
    </w:lvl>
    <w:lvl w:ilvl="4" w:tplc="F022F0B0">
      <w:start w:val="1"/>
      <w:numFmt w:val="lowerLetter"/>
      <w:lvlText w:val="%5."/>
      <w:lvlJc w:val="left"/>
      <w:pPr>
        <w:ind w:left="3600" w:hanging="360"/>
      </w:pPr>
    </w:lvl>
    <w:lvl w:ilvl="5" w:tplc="23CCD592">
      <w:start w:val="1"/>
      <w:numFmt w:val="lowerRoman"/>
      <w:lvlText w:val="%6."/>
      <w:lvlJc w:val="right"/>
      <w:pPr>
        <w:ind w:left="4320" w:hanging="180"/>
      </w:pPr>
    </w:lvl>
    <w:lvl w:ilvl="6" w:tplc="C4E64050">
      <w:start w:val="1"/>
      <w:numFmt w:val="decimal"/>
      <w:lvlText w:val="%7."/>
      <w:lvlJc w:val="left"/>
      <w:pPr>
        <w:ind w:left="5040" w:hanging="360"/>
      </w:pPr>
    </w:lvl>
    <w:lvl w:ilvl="7" w:tplc="A940913C">
      <w:start w:val="1"/>
      <w:numFmt w:val="lowerLetter"/>
      <w:lvlText w:val="%8."/>
      <w:lvlJc w:val="left"/>
      <w:pPr>
        <w:ind w:left="5760" w:hanging="360"/>
      </w:pPr>
    </w:lvl>
    <w:lvl w:ilvl="8" w:tplc="30848992">
      <w:start w:val="1"/>
      <w:numFmt w:val="lowerRoman"/>
      <w:lvlText w:val="%9."/>
      <w:lvlJc w:val="right"/>
      <w:pPr>
        <w:ind w:left="6480" w:hanging="180"/>
      </w:pPr>
    </w:lvl>
  </w:abstractNum>
  <w:abstractNum w:abstractNumId="36" w15:restartNumberingAfterBreak="0">
    <w:nsid w:val="700A78D7"/>
    <w:multiLevelType w:val="hybridMultilevel"/>
    <w:tmpl w:val="673E2E2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73320AC1"/>
    <w:multiLevelType w:val="multilevel"/>
    <w:tmpl w:val="7CECCB40"/>
    <w:lvl w:ilvl="0">
      <w:start w:val="1"/>
      <w:numFmt w:val="decimal"/>
      <w:lvlText w:val="%1."/>
      <w:lvlJc w:val="left"/>
      <w:pPr>
        <w:ind w:left="540" w:hanging="360"/>
      </w:pPr>
    </w:lvl>
    <w:lvl w:ilvl="1">
      <w:start w:val="1"/>
      <w:numFmt w:val="decimal"/>
      <w:lvlText w:val="%1.%2"/>
      <w:lvlJc w:val="left"/>
      <w:pPr>
        <w:ind w:left="126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8" w15:restartNumberingAfterBreak="0">
    <w:nsid w:val="78EC3848"/>
    <w:multiLevelType w:val="multilevel"/>
    <w:tmpl w:val="C7C2F9F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9F161D2"/>
    <w:multiLevelType w:val="hybridMultilevel"/>
    <w:tmpl w:val="406CDA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17E75"/>
    <w:multiLevelType w:val="hybridMultilevel"/>
    <w:tmpl w:val="5EC4FFE6"/>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1116831270">
    <w:abstractNumId w:val="25"/>
  </w:num>
  <w:num w:numId="2" w16cid:durableId="825127138">
    <w:abstractNumId w:val="4"/>
  </w:num>
  <w:num w:numId="3" w16cid:durableId="1634797584">
    <w:abstractNumId w:val="1"/>
  </w:num>
  <w:num w:numId="4" w16cid:durableId="493692637">
    <w:abstractNumId w:val="26"/>
  </w:num>
  <w:num w:numId="5" w16cid:durableId="599291700">
    <w:abstractNumId w:val="5"/>
  </w:num>
  <w:num w:numId="6" w16cid:durableId="940257221">
    <w:abstractNumId w:val="11"/>
  </w:num>
  <w:num w:numId="7" w16cid:durableId="1453748236">
    <w:abstractNumId w:val="27"/>
  </w:num>
  <w:num w:numId="8" w16cid:durableId="1434668993">
    <w:abstractNumId w:val="6"/>
  </w:num>
  <w:num w:numId="9" w16cid:durableId="942806240">
    <w:abstractNumId w:val="23"/>
  </w:num>
  <w:num w:numId="10" w16cid:durableId="1537111365">
    <w:abstractNumId w:val="19"/>
  </w:num>
  <w:num w:numId="11" w16cid:durableId="1838030812">
    <w:abstractNumId w:val="35"/>
  </w:num>
  <w:num w:numId="12" w16cid:durableId="466237461">
    <w:abstractNumId w:val="16"/>
  </w:num>
  <w:num w:numId="13" w16cid:durableId="1593197725">
    <w:abstractNumId w:val="31"/>
  </w:num>
  <w:num w:numId="14" w16cid:durableId="1955020185">
    <w:abstractNumId w:val="34"/>
  </w:num>
  <w:num w:numId="15" w16cid:durableId="1718116860">
    <w:abstractNumId w:val="21"/>
  </w:num>
  <w:num w:numId="16" w16cid:durableId="1322654820">
    <w:abstractNumId w:val="22"/>
  </w:num>
  <w:num w:numId="17" w16cid:durableId="1715305434">
    <w:abstractNumId w:val="0"/>
  </w:num>
  <w:num w:numId="18" w16cid:durableId="1355644230">
    <w:abstractNumId w:val="12"/>
  </w:num>
  <w:num w:numId="19" w16cid:durableId="692610255">
    <w:abstractNumId w:val="24"/>
  </w:num>
  <w:num w:numId="20" w16cid:durableId="1328943529">
    <w:abstractNumId w:val="18"/>
  </w:num>
  <w:num w:numId="21" w16cid:durableId="694967201">
    <w:abstractNumId w:val="40"/>
  </w:num>
  <w:num w:numId="22" w16cid:durableId="892960762">
    <w:abstractNumId w:val="29"/>
  </w:num>
  <w:num w:numId="23" w16cid:durableId="2008513248">
    <w:abstractNumId w:val="10"/>
  </w:num>
  <w:num w:numId="24" w16cid:durableId="2053840914">
    <w:abstractNumId w:val="13"/>
  </w:num>
  <w:num w:numId="25" w16cid:durableId="1950579042">
    <w:abstractNumId w:val="20"/>
  </w:num>
  <w:num w:numId="26" w16cid:durableId="412164200">
    <w:abstractNumId w:val="32"/>
  </w:num>
  <w:num w:numId="27" w16cid:durableId="2053721620">
    <w:abstractNumId w:val="38"/>
  </w:num>
  <w:num w:numId="28" w16cid:durableId="1414277179">
    <w:abstractNumId w:val="37"/>
  </w:num>
  <w:num w:numId="29" w16cid:durableId="427383464">
    <w:abstractNumId w:val="33"/>
  </w:num>
  <w:num w:numId="30" w16cid:durableId="1984264831">
    <w:abstractNumId w:val="14"/>
  </w:num>
  <w:num w:numId="31" w16cid:durableId="2030057393">
    <w:abstractNumId w:val="28"/>
  </w:num>
  <w:num w:numId="32" w16cid:durableId="624509722">
    <w:abstractNumId w:val="36"/>
  </w:num>
  <w:num w:numId="33" w16cid:durableId="466095509">
    <w:abstractNumId w:val="3"/>
  </w:num>
  <w:num w:numId="34" w16cid:durableId="1479954666">
    <w:abstractNumId w:val="39"/>
  </w:num>
  <w:num w:numId="35" w16cid:durableId="438599216">
    <w:abstractNumId w:val="17"/>
  </w:num>
  <w:num w:numId="36" w16cid:durableId="1476332478">
    <w:abstractNumId w:val="9"/>
  </w:num>
  <w:num w:numId="37" w16cid:durableId="734816607">
    <w:abstractNumId w:val="15"/>
  </w:num>
  <w:num w:numId="38" w16cid:durableId="1652438431">
    <w:abstractNumId w:val="2"/>
  </w:num>
  <w:num w:numId="39" w16cid:durableId="1429160032">
    <w:abstractNumId w:val="30"/>
  </w:num>
  <w:num w:numId="40" w16cid:durableId="224417929">
    <w:abstractNumId w:val="8"/>
  </w:num>
  <w:num w:numId="41" w16cid:durableId="18683665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0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60"/>
    <w:rsid w:val="00003AC6"/>
    <w:rsid w:val="00003EAF"/>
    <w:rsid w:val="00022ED5"/>
    <w:rsid w:val="000505F1"/>
    <w:rsid w:val="00051125"/>
    <w:rsid w:val="00066EA6"/>
    <w:rsid w:val="00073355"/>
    <w:rsid w:val="00074F1B"/>
    <w:rsid w:val="000867B2"/>
    <w:rsid w:val="00095A4C"/>
    <w:rsid w:val="00096CCE"/>
    <w:rsid w:val="000B45C7"/>
    <w:rsid w:val="000E4697"/>
    <w:rsid w:val="000F5E1F"/>
    <w:rsid w:val="00130D57"/>
    <w:rsid w:val="00144745"/>
    <w:rsid w:val="0019720F"/>
    <w:rsid w:val="001C6669"/>
    <w:rsid w:val="001D3F7E"/>
    <w:rsid w:val="00201285"/>
    <w:rsid w:val="00215ABC"/>
    <w:rsid w:val="0022320D"/>
    <w:rsid w:val="0022775B"/>
    <w:rsid w:val="002313D2"/>
    <w:rsid w:val="00250B90"/>
    <w:rsid w:val="00256B24"/>
    <w:rsid w:val="00270C12"/>
    <w:rsid w:val="002736E4"/>
    <w:rsid w:val="002B155A"/>
    <w:rsid w:val="002C1FA3"/>
    <w:rsid w:val="002F208C"/>
    <w:rsid w:val="00313E2C"/>
    <w:rsid w:val="0031646D"/>
    <w:rsid w:val="003530BE"/>
    <w:rsid w:val="0038570F"/>
    <w:rsid w:val="00391758"/>
    <w:rsid w:val="003943B0"/>
    <w:rsid w:val="003B360B"/>
    <w:rsid w:val="00460D72"/>
    <w:rsid w:val="00461B39"/>
    <w:rsid w:val="004A4B92"/>
    <w:rsid w:val="00512AE5"/>
    <w:rsid w:val="00514B83"/>
    <w:rsid w:val="005500FD"/>
    <w:rsid w:val="00590213"/>
    <w:rsid w:val="00593DC0"/>
    <w:rsid w:val="005A050B"/>
    <w:rsid w:val="005A1844"/>
    <w:rsid w:val="005B07A0"/>
    <w:rsid w:val="005F70B5"/>
    <w:rsid w:val="0067565B"/>
    <w:rsid w:val="006A58F1"/>
    <w:rsid w:val="006C059D"/>
    <w:rsid w:val="006D0060"/>
    <w:rsid w:val="006E0177"/>
    <w:rsid w:val="007141B4"/>
    <w:rsid w:val="00720B05"/>
    <w:rsid w:val="00726585"/>
    <w:rsid w:val="0075DC83"/>
    <w:rsid w:val="00781DA3"/>
    <w:rsid w:val="007904B1"/>
    <w:rsid w:val="00791A2C"/>
    <w:rsid w:val="007E632F"/>
    <w:rsid w:val="008166A6"/>
    <w:rsid w:val="00817831"/>
    <w:rsid w:val="008219CE"/>
    <w:rsid w:val="008622E5"/>
    <w:rsid w:val="00881F17"/>
    <w:rsid w:val="00897005"/>
    <w:rsid w:val="008C45DC"/>
    <w:rsid w:val="009119BB"/>
    <w:rsid w:val="0099681F"/>
    <w:rsid w:val="009D3A30"/>
    <w:rsid w:val="009F2691"/>
    <w:rsid w:val="00A26C33"/>
    <w:rsid w:val="00A3038C"/>
    <w:rsid w:val="00A57C3E"/>
    <w:rsid w:val="00A658C8"/>
    <w:rsid w:val="00AC2FE6"/>
    <w:rsid w:val="00AE1462"/>
    <w:rsid w:val="00AE7303"/>
    <w:rsid w:val="00B1742E"/>
    <w:rsid w:val="00B20837"/>
    <w:rsid w:val="00B612CE"/>
    <w:rsid w:val="00B705EE"/>
    <w:rsid w:val="00BB6A78"/>
    <w:rsid w:val="00BC0305"/>
    <w:rsid w:val="00BC27AA"/>
    <w:rsid w:val="00BD5C1C"/>
    <w:rsid w:val="00C3427B"/>
    <w:rsid w:val="00C461CD"/>
    <w:rsid w:val="00C614FF"/>
    <w:rsid w:val="00C6736A"/>
    <w:rsid w:val="00C97509"/>
    <w:rsid w:val="00CB3D83"/>
    <w:rsid w:val="00CC1199"/>
    <w:rsid w:val="00CE0AEB"/>
    <w:rsid w:val="00D25A33"/>
    <w:rsid w:val="00D42365"/>
    <w:rsid w:val="00D5069E"/>
    <w:rsid w:val="00D72143"/>
    <w:rsid w:val="00D948AF"/>
    <w:rsid w:val="00DC43AB"/>
    <w:rsid w:val="00DC4D27"/>
    <w:rsid w:val="00DE24B2"/>
    <w:rsid w:val="00DF121E"/>
    <w:rsid w:val="00E0075B"/>
    <w:rsid w:val="00E11726"/>
    <w:rsid w:val="00E1580B"/>
    <w:rsid w:val="00E378D8"/>
    <w:rsid w:val="00E4327C"/>
    <w:rsid w:val="00E63CB7"/>
    <w:rsid w:val="00E7243C"/>
    <w:rsid w:val="00E970E0"/>
    <w:rsid w:val="00EA5351"/>
    <w:rsid w:val="00EB71A1"/>
    <w:rsid w:val="00ED0EAC"/>
    <w:rsid w:val="00F3393D"/>
    <w:rsid w:val="00F42E3F"/>
    <w:rsid w:val="00F54768"/>
    <w:rsid w:val="00F93D4F"/>
    <w:rsid w:val="00FA66C6"/>
    <w:rsid w:val="00FB25A6"/>
    <w:rsid w:val="00FC6E04"/>
    <w:rsid w:val="0286FF16"/>
    <w:rsid w:val="02C70452"/>
    <w:rsid w:val="04C97CE6"/>
    <w:rsid w:val="051BCED5"/>
    <w:rsid w:val="052A07EF"/>
    <w:rsid w:val="07D2FAC7"/>
    <w:rsid w:val="0915C21A"/>
    <w:rsid w:val="091FE055"/>
    <w:rsid w:val="0B83AAF7"/>
    <w:rsid w:val="0E750435"/>
    <w:rsid w:val="0FA5875A"/>
    <w:rsid w:val="114157BB"/>
    <w:rsid w:val="12718E9F"/>
    <w:rsid w:val="1280A403"/>
    <w:rsid w:val="1357AF05"/>
    <w:rsid w:val="1413CEBA"/>
    <w:rsid w:val="14379342"/>
    <w:rsid w:val="152FF252"/>
    <w:rsid w:val="1661EFC6"/>
    <w:rsid w:val="16D0583C"/>
    <w:rsid w:val="1784DC34"/>
    <w:rsid w:val="19077DC0"/>
    <w:rsid w:val="190DD5FD"/>
    <w:rsid w:val="1CAEAA04"/>
    <w:rsid w:val="1FA0744F"/>
    <w:rsid w:val="217F5225"/>
    <w:rsid w:val="21B003D3"/>
    <w:rsid w:val="257ACBF5"/>
    <w:rsid w:val="27E88B06"/>
    <w:rsid w:val="29D8E291"/>
    <w:rsid w:val="2BB9C079"/>
    <w:rsid w:val="2C5558A9"/>
    <w:rsid w:val="2CBDDBBB"/>
    <w:rsid w:val="2DCA9AC5"/>
    <w:rsid w:val="2FB4590C"/>
    <w:rsid w:val="300169EB"/>
    <w:rsid w:val="333BFCD8"/>
    <w:rsid w:val="33D591B3"/>
    <w:rsid w:val="33E095A8"/>
    <w:rsid w:val="345A9A12"/>
    <w:rsid w:val="351D867B"/>
    <w:rsid w:val="39B23D3D"/>
    <w:rsid w:val="3B3FF7C5"/>
    <w:rsid w:val="3BA7B9D8"/>
    <w:rsid w:val="3D7ADE0F"/>
    <w:rsid w:val="3E6560D4"/>
    <w:rsid w:val="40F51A76"/>
    <w:rsid w:val="4118B783"/>
    <w:rsid w:val="41519A25"/>
    <w:rsid w:val="42D12ADE"/>
    <w:rsid w:val="4305B044"/>
    <w:rsid w:val="4456C83A"/>
    <w:rsid w:val="45BC9F7E"/>
    <w:rsid w:val="461B9631"/>
    <w:rsid w:val="46C86DD4"/>
    <w:rsid w:val="4893F966"/>
    <w:rsid w:val="48AFE867"/>
    <w:rsid w:val="49275A3A"/>
    <w:rsid w:val="4A4BB8C8"/>
    <w:rsid w:val="4C607E43"/>
    <w:rsid w:val="4C621810"/>
    <w:rsid w:val="4D07EF4F"/>
    <w:rsid w:val="4E0A5C68"/>
    <w:rsid w:val="4FE35EAB"/>
    <w:rsid w:val="50E45867"/>
    <w:rsid w:val="50F215E3"/>
    <w:rsid w:val="523F413A"/>
    <w:rsid w:val="54E1047E"/>
    <w:rsid w:val="54FA61DA"/>
    <w:rsid w:val="5655ECB1"/>
    <w:rsid w:val="56B4407B"/>
    <w:rsid w:val="59267AAD"/>
    <w:rsid w:val="5CFF4EE8"/>
    <w:rsid w:val="5FE693A6"/>
    <w:rsid w:val="61C78AA8"/>
    <w:rsid w:val="6233424A"/>
    <w:rsid w:val="6506B741"/>
    <w:rsid w:val="655467BD"/>
    <w:rsid w:val="677F68B7"/>
    <w:rsid w:val="67BF1ABD"/>
    <w:rsid w:val="68D0F4F8"/>
    <w:rsid w:val="690210BB"/>
    <w:rsid w:val="697BAE95"/>
    <w:rsid w:val="6D0E0BAA"/>
    <w:rsid w:val="6DEBE139"/>
    <w:rsid w:val="6F71523F"/>
    <w:rsid w:val="723A352E"/>
    <w:rsid w:val="727A76E4"/>
    <w:rsid w:val="72E7FCA7"/>
    <w:rsid w:val="741709DB"/>
    <w:rsid w:val="74466954"/>
    <w:rsid w:val="74C1E3D7"/>
    <w:rsid w:val="75CC0B92"/>
    <w:rsid w:val="7623A74D"/>
    <w:rsid w:val="76563703"/>
    <w:rsid w:val="79183485"/>
    <w:rsid w:val="7D0D02FB"/>
    <w:rsid w:val="7D937F81"/>
    <w:rsid w:val="7DD596FB"/>
    <w:rsid w:val="7F6FC834"/>
    <w:rsid w:val="7F8F63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394E511"/>
  <w15:docId w15:val="{8D22E121-E235-40A4-8385-23F9FBB9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8D8"/>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qFormat/>
    <w:rsid w:val="00B612CE"/>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897005"/>
    <w:pPr>
      <w:keepNext/>
      <w:widowControl/>
      <w:autoSpaceDE/>
      <w:autoSpaceDN/>
      <w:adjustRightInd/>
      <w:spacing w:before="60" w:after="60"/>
      <w:ind w:left="864" w:hanging="432"/>
      <w:outlineLvl w:val="1"/>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378D8"/>
    <w:rPr>
      <w:rFonts w:cs="Times New Roman"/>
    </w:rPr>
  </w:style>
  <w:style w:type="character" w:styleId="EndnoteReference">
    <w:name w:val="endnote reference"/>
    <w:basedOn w:val="DefaultParagraphFont"/>
    <w:semiHidden/>
    <w:rsid w:val="00E378D8"/>
    <w:rPr>
      <w:vertAlign w:val="superscript"/>
    </w:rPr>
  </w:style>
  <w:style w:type="paragraph" w:styleId="FootnoteText">
    <w:name w:val="footnote text"/>
    <w:basedOn w:val="Normal"/>
    <w:semiHidden/>
    <w:rsid w:val="00E378D8"/>
    <w:rPr>
      <w:rFonts w:cs="Times New Roman"/>
    </w:rPr>
  </w:style>
  <w:style w:type="character" w:styleId="FootnoteReference">
    <w:name w:val="footnote reference"/>
    <w:basedOn w:val="DefaultParagraphFont"/>
    <w:semiHidden/>
    <w:rsid w:val="00E378D8"/>
    <w:rPr>
      <w:vertAlign w:val="superscript"/>
    </w:rPr>
  </w:style>
  <w:style w:type="paragraph" w:styleId="TOC1">
    <w:name w:val="toc 1"/>
    <w:basedOn w:val="Normal"/>
    <w:next w:val="Normal"/>
    <w:semiHidden/>
    <w:rsid w:val="00E378D8"/>
    <w:pPr>
      <w:tabs>
        <w:tab w:val="right" w:leader="dot" w:pos="9360"/>
      </w:tabs>
      <w:suppressAutoHyphens/>
      <w:spacing w:before="480" w:line="240" w:lineRule="atLeast"/>
      <w:ind w:left="720" w:right="720" w:hanging="720"/>
    </w:pPr>
  </w:style>
  <w:style w:type="paragraph" w:styleId="TOC2">
    <w:name w:val="toc 2"/>
    <w:basedOn w:val="Normal"/>
    <w:next w:val="Normal"/>
    <w:semiHidden/>
    <w:rsid w:val="00E378D8"/>
    <w:pPr>
      <w:tabs>
        <w:tab w:val="right" w:leader="dot" w:pos="9360"/>
      </w:tabs>
      <w:suppressAutoHyphens/>
      <w:spacing w:line="240" w:lineRule="atLeast"/>
      <w:ind w:left="720" w:right="720"/>
    </w:pPr>
  </w:style>
  <w:style w:type="paragraph" w:styleId="TOC3">
    <w:name w:val="toc 3"/>
    <w:basedOn w:val="Normal"/>
    <w:next w:val="Normal"/>
    <w:semiHidden/>
    <w:rsid w:val="00E378D8"/>
    <w:pPr>
      <w:tabs>
        <w:tab w:val="right" w:leader="dot" w:pos="9360"/>
      </w:tabs>
      <w:suppressAutoHyphens/>
      <w:spacing w:line="240" w:lineRule="atLeast"/>
      <w:ind w:left="720" w:right="720"/>
    </w:pPr>
  </w:style>
  <w:style w:type="paragraph" w:styleId="TOC4">
    <w:name w:val="toc 4"/>
    <w:basedOn w:val="Normal"/>
    <w:next w:val="Normal"/>
    <w:semiHidden/>
    <w:rsid w:val="00E378D8"/>
    <w:pPr>
      <w:tabs>
        <w:tab w:val="right" w:leader="dot" w:pos="9360"/>
      </w:tabs>
      <w:suppressAutoHyphens/>
      <w:spacing w:line="240" w:lineRule="atLeast"/>
      <w:ind w:left="720" w:right="720"/>
    </w:pPr>
  </w:style>
  <w:style w:type="paragraph" w:styleId="TOC5">
    <w:name w:val="toc 5"/>
    <w:basedOn w:val="Normal"/>
    <w:next w:val="Normal"/>
    <w:semiHidden/>
    <w:rsid w:val="00E378D8"/>
    <w:pPr>
      <w:tabs>
        <w:tab w:val="right" w:leader="dot" w:pos="9360"/>
      </w:tabs>
      <w:suppressAutoHyphens/>
      <w:spacing w:line="240" w:lineRule="atLeast"/>
      <w:ind w:left="720" w:right="720"/>
    </w:pPr>
  </w:style>
  <w:style w:type="paragraph" w:styleId="TOC6">
    <w:name w:val="toc 6"/>
    <w:basedOn w:val="Normal"/>
    <w:next w:val="Normal"/>
    <w:semiHidden/>
    <w:rsid w:val="00E378D8"/>
    <w:pPr>
      <w:tabs>
        <w:tab w:val="right" w:pos="9360"/>
      </w:tabs>
      <w:suppressAutoHyphens/>
      <w:spacing w:line="240" w:lineRule="atLeast"/>
      <w:ind w:left="720" w:hanging="720"/>
    </w:pPr>
  </w:style>
  <w:style w:type="paragraph" w:styleId="TOC7">
    <w:name w:val="toc 7"/>
    <w:basedOn w:val="Normal"/>
    <w:next w:val="Normal"/>
    <w:semiHidden/>
    <w:rsid w:val="00E378D8"/>
    <w:pPr>
      <w:suppressAutoHyphens/>
      <w:spacing w:line="240" w:lineRule="atLeast"/>
      <w:ind w:left="720" w:hanging="720"/>
    </w:pPr>
  </w:style>
  <w:style w:type="paragraph" w:styleId="TOC8">
    <w:name w:val="toc 8"/>
    <w:basedOn w:val="Normal"/>
    <w:next w:val="Normal"/>
    <w:semiHidden/>
    <w:rsid w:val="00E378D8"/>
    <w:pPr>
      <w:tabs>
        <w:tab w:val="right" w:pos="9360"/>
      </w:tabs>
      <w:suppressAutoHyphens/>
      <w:spacing w:line="240" w:lineRule="atLeast"/>
      <w:ind w:left="720" w:hanging="720"/>
    </w:pPr>
  </w:style>
  <w:style w:type="paragraph" w:styleId="TOC9">
    <w:name w:val="toc 9"/>
    <w:basedOn w:val="Normal"/>
    <w:next w:val="Normal"/>
    <w:semiHidden/>
    <w:rsid w:val="00E378D8"/>
    <w:pPr>
      <w:tabs>
        <w:tab w:val="right" w:leader="dot" w:pos="9360"/>
      </w:tabs>
      <w:suppressAutoHyphens/>
      <w:spacing w:line="240" w:lineRule="atLeast"/>
      <w:ind w:left="720" w:hanging="720"/>
    </w:pPr>
  </w:style>
  <w:style w:type="paragraph" w:styleId="Index1">
    <w:name w:val="index 1"/>
    <w:basedOn w:val="Normal"/>
    <w:next w:val="Normal"/>
    <w:semiHidden/>
    <w:rsid w:val="00E378D8"/>
    <w:pPr>
      <w:tabs>
        <w:tab w:val="right" w:leader="dot" w:pos="9360"/>
      </w:tabs>
      <w:suppressAutoHyphens/>
      <w:spacing w:line="240" w:lineRule="atLeast"/>
      <w:ind w:left="720" w:hanging="720"/>
    </w:pPr>
  </w:style>
  <w:style w:type="paragraph" w:styleId="Index2">
    <w:name w:val="index 2"/>
    <w:basedOn w:val="Normal"/>
    <w:next w:val="Normal"/>
    <w:semiHidden/>
    <w:rsid w:val="00E378D8"/>
    <w:pPr>
      <w:tabs>
        <w:tab w:val="right" w:leader="dot" w:pos="9360"/>
      </w:tabs>
      <w:suppressAutoHyphens/>
      <w:spacing w:line="240" w:lineRule="atLeast"/>
      <w:ind w:left="720"/>
    </w:pPr>
  </w:style>
  <w:style w:type="paragraph" w:styleId="TOAHeading">
    <w:name w:val="toa heading"/>
    <w:basedOn w:val="Normal"/>
    <w:next w:val="Normal"/>
    <w:semiHidden/>
    <w:rsid w:val="00E378D8"/>
    <w:pPr>
      <w:tabs>
        <w:tab w:val="right" w:pos="9360"/>
      </w:tabs>
      <w:suppressAutoHyphens/>
      <w:spacing w:line="240" w:lineRule="atLeast"/>
    </w:pPr>
  </w:style>
  <w:style w:type="paragraph" w:styleId="Caption">
    <w:name w:val="caption"/>
    <w:basedOn w:val="Normal"/>
    <w:next w:val="Normal"/>
    <w:qFormat/>
    <w:rsid w:val="00E378D8"/>
    <w:rPr>
      <w:rFonts w:cs="Times New Roman"/>
    </w:rPr>
  </w:style>
  <w:style w:type="character" w:customStyle="1" w:styleId="EquationCaption">
    <w:name w:val="_Equation Caption"/>
    <w:rsid w:val="00E378D8"/>
  </w:style>
  <w:style w:type="character" w:customStyle="1" w:styleId="Heading2Char">
    <w:name w:val="Heading 2 Char"/>
    <w:basedOn w:val="DefaultParagraphFont"/>
    <w:link w:val="Heading2"/>
    <w:rsid w:val="00897005"/>
    <w:rPr>
      <w:b/>
      <w:sz w:val="24"/>
    </w:rPr>
  </w:style>
  <w:style w:type="paragraph" w:styleId="BodyTextIndent">
    <w:name w:val="Body Text Indent"/>
    <w:basedOn w:val="Normal"/>
    <w:link w:val="BodyTextIndentChar"/>
    <w:rsid w:val="00897005"/>
    <w:pPr>
      <w:widowControl/>
      <w:autoSpaceDE/>
      <w:autoSpaceDN/>
      <w:adjustRightInd/>
      <w:spacing w:after="120"/>
      <w:ind w:left="360"/>
    </w:pPr>
    <w:rPr>
      <w:rFonts w:ascii="Times New Roman" w:hAnsi="Times New Roman" w:cs="Times New Roman"/>
      <w:szCs w:val="20"/>
    </w:rPr>
  </w:style>
  <w:style w:type="character" w:customStyle="1" w:styleId="BodyTextIndentChar">
    <w:name w:val="Body Text Indent Char"/>
    <w:basedOn w:val="DefaultParagraphFont"/>
    <w:link w:val="BodyTextIndent"/>
    <w:rsid w:val="00897005"/>
    <w:rPr>
      <w:sz w:val="24"/>
    </w:rPr>
  </w:style>
  <w:style w:type="paragraph" w:styleId="ListParagraph">
    <w:name w:val="List Paragraph"/>
    <w:basedOn w:val="Normal"/>
    <w:uiPriority w:val="34"/>
    <w:qFormat/>
    <w:rsid w:val="00897005"/>
    <w:pPr>
      <w:widowControl/>
      <w:autoSpaceDE/>
      <w:autoSpaceDN/>
      <w:adjustRightInd/>
      <w:ind w:left="720"/>
      <w:contextualSpacing/>
    </w:pPr>
    <w:rPr>
      <w:rFonts w:ascii="Times New Roman" w:hAnsi="Times New Roman" w:cs="Times New Roman"/>
      <w:szCs w:val="20"/>
    </w:rPr>
  </w:style>
  <w:style w:type="paragraph" w:styleId="List3">
    <w:name w:val="List 3"/>
    <w:basedOn w:val="Normal"/>
    <w:rsid w:val="00B612CE"/>
    <w:pPr>
      <w:widowControl/>
      <w:autoSpaceDE/>
      <w:autoSpaceDN/>
      <w:adjustRightInd/>
      <w:ind w:left="1080" w:hanging="360"/>
    </w:pPr>
    <w:rPr>
      <w:rFonts w:ascii="Times New Roman" w:hAnsi="Times New Roman" w:cs="Times New Roman"/>
      <w:szCs w:val="20"/>
    </w:rPr>
  </w:style>
  <w:style w:type="paragraph" w:styleId="List4">
    <w:name w:val="List 4"/>
    <w:basedOn w:val="Normal"/>
    <w:rsid w:val="00B612CE"/>
    <w:pPr>
      <w:widowControl/>
      <w:autoSpaceDE/>
      <w:autoSpaceDN/>
      <w:adjustRightInd/>
      <w:ind w:left="1440" w:hanging="360"/>
    </w:pPr>
    <w:rPr>
      <w:rFonts w:ascii="Times New Roman" w:hAnsi="Times New Roman" w:cs="Times New Roman"/>
      <w:szCs w:val="20"/>
    </w:rPr>
  </w:style>
  <w:style w:type="paragraph" w:styleId="List5">
    <w:name w:val="List 5"/>
    <w:basedOn w:val="Normal"/>
    <w:rsid w:val="00B612CE"/>
    <w:pPr>
      <w:widowControl/>
      <w:autoSpaceDE/>
      <w:autoSpaceDN/>
      <w:adjustRightInd/>
      <w:ind w:left="1800" w:hanging="360"/>
    </w:pPr>
    <w:rPr>
      <w:rFonts w:ascii="Times New Roman" w:hAnsi="Times New Roman" w:cs="Times New Roman"/>
      <w:szCs w:val="20"/>
    </w:rPr>
  </w:style>
  <w:style w:type="paragraph" w:styleId="List2">
    <w:name w:val="List 2"/>
    <w:basedOn w:val="Normal"/>
    <w:rsid w:val="00B612CE"/>
    <w:pPr>
      <w:widowControl/>
      <w:autoSpaceDE/>
      <w:autoSpaceDN/>
      <w:adjustRightInd/>
      <w:ind w:left="720" w:hanging="360"/>
    </w:pPr>
    <w:rPr>
      <w:rFonts w:ascii="Times New Roman" w:hAnsi="Times New Roman" w:cs="Times New Roman"/>
      <w:szCs w:val="20"/>
    </w:rPr>
  </w:style>
  <w:style w:type="character" w:customStyle="1" w:styleId="Heading1Char">
    <w:name w:val="Heading 1 Char"/>
    <w:basedOn w:val="DefaultParagraphFont"/>
    <w:link w:val="Heading1"/>
    <w:rsid w:val="00B612CE"/>
    <w:rPr>
      <w:rFonts w:ascii="Cambria" w:eastAsia="Times New Roman" w:hAnsi="Cambria" w:cs="Times New Roman"/>
      <w:b/>
      <w:bCs/>
      <w:color w:val="365F91"/>
      <w:sz w:val="28"/>
      <w:szCs w:val="28"/>
    </w:rPr>
  </w:style>
  <w:style w:type="character" w:customStyle="1" w:styleId="InitialStyle">
    <w:name w:val="InitialStyle"/>
    <w:rsid w:val="002B155A"/>
    <w:rPr>
      <w:rFonts w:ascii="Courier New" w:hAnsi="Courier New"/>
      <w:color w:val="auto"/>
      <w:spacing w:val="0"/>
      <w:sz w:val="24"/>
    </w:rPr>
  </w:style>
  <w:style w:type="paragraph" w:customStyle="1" w:styleId="DefaultText">
    <w:name w:val="Default Text"/>
    <w:basedOn w:val="Normal"/>
    <w:rsid w:val="002B155A"/>
    <w:pPr>
      <w:widowControl/>
      <w:autoSpaceDE/>
      <w:autoSpaceDN/>
      <w:adjustRightInd/>
    </w:pPr>
    <w:rPr>
      <w:rFonts w:ascii="Times New Roman" w:hAnsi="Times New Roman" w:cs="Times New Roman"/>
      <w:szCs w:val="20"/>
    </w:rPr>
  </w:style>
  <w:style w:type="paragraph" w:styleId="Header">
    <w:name w:val="header"/>
    <w:basedOn w:val="Normal"/>
    <w:link w:val="HeaderChar"/>
    <w:uiPriority w:val="99"/>
    <w:rsid w:val="002736E4"/>
    <w:pPr>
      <w:tabs>
        <w:tab w:val="center" w:pos="4680"/>
        <w:tab w:val="right" w:pos="9360"/>
      </w:tabs>
    </w:pPr>
  </w:style>
  <w:style w:type="character" w:customStyle="1" w:styleId="HeaderChar">
    <w:name w:val="Header Char"/>
    <w:basedOn w:val="DefaultParagraphFont"/>
    <w:link w:val="Header"/>
    <w:uiPriority w:val="99"/>
    <w:rsid w:val="002736E4"/>
    <w:rPr>
      <w:rFonts w:ascii="Courier" w:hAnsi="Courier" w:cs="Courier"/>
      <w:sz w:val="24"/>
      <w:szCs w:val="24"/>
    </w:rPr>
  </w:style>
  <w:style w:type="paragraph" w:styleId="Footer">
    <w:name w:val="footer"/>
    <w:basedOn w:val="Normal"/>
    <w:link w:val="FooterChar"/>
    <w:rsid w:val="002736E4"/>
    <w:pPr>
      <w:tabs>
        <w:tab w:val="center" w:pos="4680"/>
        <w:tab w:val="right" w:pos="9360"/>
      </w:tabs>
    </w:pPr>
  </w:style>
  <w:style w:type="character" w:customStyle="1" w:styleId="FooterChar">
    <w:name w:val="Footer Char"/>
    <w:basedOn w:val="DefaultParagraphFont"/>
    <w:link w:val="Footer"/>
    <w:rsid w:val="002736E4"/>
    <w:rPr>
      <w:rFonts w:ascii="Courier" w:hAnsi="Courier" w:cs="Courier"/>
      <w:sz w:val="24"/>
      <w:szCs w:val="24"/>
    </w:rPr>
  </w:style>
  <w:style w:type="paragraph" w:styleId="Title">
    <w:name w:val="Title"/>
    <w:basedOn w:val="Normal"/>
    <w:link w:val="TitleChar"/>
    <w:qFormat/>
    <w:rsid w:val="00C6736A"/>
    <w:pPr>
      <w:widowControl/>
      <w:autoSpaceDE/>
      <w:autoSpaceDN/>
      <w:adjustRightInd/>
      <w:spacing w:after="60"/>
      <w:jc w:val="center"/>
      <w:outlineLvl w:val="0"/>
    </w:pPr>
    <w:rPr>
      <w:rFonts w:ascii="Times New Roman" w:hAnsi="Times New Roman" w:cs="Times New Roman"/>
      <w:kern w:val="28"/>
      <w:szCs w:val="20"/>
    </w:rPr>
  </w:style>
  <w:style w:type="character" w:customStyle="1" w:styleId="TitleChar">
    <w:name w:val="Title Char"/>
    <w:basedOn w:val="DefaultParagraphFont"/>
    <w:link w:val="Title"/>
    <w:rsid w:val="00C6736A"/>
    <w:rPr>
      <w:kern w:val="28"/>
      <w:sz w:val="24"/>
    </w:rPr>
  </w:style>
  <w:style w:type="character" w:styleId="Hyperlink">
    <w:name w:val="Hyperlink"/>
    <w:basedOn w:val="DefaultParagraphFont"/>
    <w:uiPriority w:val="99"/>
    <w:unhideWhenUsed/>
    <w:rsid w:val="0022320D"/>
    <w:rPr>
      <w:color w:val="0000FF"/>
      <w:u w:val="single"/>
    </w:rPr>
  </w:style>
  <w:style w:type="character" w:styleId="CommentReference">
    <w:name w:val="annotation reference"/>
    <w:basedOn w:val="DefaultParagraphFont"/>
    <w:rsid w:val="00D5069E"/>
    <w:rPr>
      <w:sz w:val="16"/>
      <w:szCs w:val="16"/>
    </w:rPr>
  </w:style>
  <w:style w:type="paragraph" w:styleId="CommentText">
    <w:name w:val="annotation text"/>
    <w:basedOn w:val="Normal"/>
    <w:link w:val="CommentTextChar"/>
    <w:rsid w:val="00D5069E"/>
    <w:rPr>
      <w:sz w:val="20"/>
      <w:szCs w:val="20"/>
    </w:rPr>
  </w:style>
  <w:style w:type="character" w:customStyle="1" w:styleId="CommentTextChar">
    <w:name w:val="Comment Text Char"/>
    <w:basedOn w:val="DefaultParagraphFont"/>
    <w:link w:val="CommentText"/>
    <w:rsid w:val="00D5069E"/>
    <w:rPr>
      <w:rFonts w:ascii="Courier" w:hAnsi="Courier" w:cs="Courier"/>
    </w:rPr>
  </w:style>
  <w:style w:type="paragraph" w:styleId="CommentSubject">
    <w:name w:val="annotation subject"/>
    <w:basedOn w:val="CommentText"/>
    <w:next w:val="CommentText"/>
    <w:link w:val="CommentSubjectChar"/>
    <w:rsid w:val="00D5069E"/>
    <w:rPr>
      <w:b/>
      <w:bCs/>
    </w:rPr>
  </w:style>
  <w:style w:type="character" w:customStyle="1" w:styleId="CommentSubjectChar">
    <w:name w:val="Comment Subject Char"/>
    <w:basedOn w:val="CommentTextChar"/>
    <w:link w:val="CommentSubject"/>
    <w:rsid w:val="00D5069E"/>
    <w:rPr>
      <w:rFonts w:ascii="Courier" w:hAnsi="Courier" w:cs="Courier"/>
      <w:b/>
      <w:bCs/>
    </w:rPr>
  </w:style>
  <w:style w:type="paragraph" w:styleId="BalloonText">
    <w:name w:val="Balloon Text"/>
    <w:basedOn w:val="Normal"/>
    <w:link w:val="BalloonTextChar"/>
    <w:rsid w:val="00D5069E"/>
    <w:rPr>
      <w:rFonts w:ascii="Tahoma" w:hAnsi="Tahoma" w:cs="Tahoma"/>
      <w:sz w:val="16"/>
      <w:szCs w:val="16"/>
    </w:rPr>
  </w:style>
  <w:style w:type="character" w:customStyle="1" w:styleId="BalloonTextChar">
    <w:name w:val="Balloon Text Char"/>
    <w:basedOn w:val="DefaultParagraphFont"/>
    <w:link w:val="BalloonText"/>
    <w:rsid w:val="00D5069E"/>
    <w:rPr>
      <w:rFonts w:ascii="Tahoma" w:hAnsi="Tahoma" w:cs="Tahoma"/>
      <w:sz w:val="16"/>
      <w:szCs w:val="16"/>
    </w:rPr>
  </w:style>
  <w:style w:type="paragraph" w:customStyle="1" w:styleId="Subhead-Red">
    <w:name w:val="Subhead-Red"/>
    <w:basedOn w:val="Normal"/>
    <w:uiPriority w:val="1"/>
    <w:qFormat/>
    <w:rsid w:val="4FE35EAB"/>
    <w:rPr>
      <w:rFonts w:ascii="Arial" w:eastAsiaTheme="minorEastAsia" w:hAnsi="Arial" w:cs="Arial"/>
      <w:b/>
      <w:bCs/>
      <w:caps/>
      <w:color w:val="D71920"/>
      <w:sz w:val="32"/>
      <w:szCs w:val="3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Black">
    <w:name w:val="Body-Black"/>
    <w:basedOn w:val="Normal"/>
    <w:uiPriority w:val="1"/>
    <w:qFormat/>
    <w:rsid w:val="54FA61DA"/>
    <w:pPr>
      <w:spacing w:before="120" w:after="120"/>
    </w:pPr>
    <w:rPr>
      <w:rFonts w:ascii="URWGroteskLig" w:hAnsi="URWGroteskLig"/>
      <w:color w:val="000000" w:themeColor="text1"/>
      <w:sz w:val="20"/>
      <w:szCs w:val="20"/>
    </w:rPr>
  </w:style>
  <w:style w:type="paragraph" w:customStyle="1" w:styleId="CaptionNote-Black">
    <w:name w:val="Caption/Note-Black"/>
    <w:basedOn w:val="Normal"/>
    <w:uiPriority w:val="1"/>
    <w:qFormat/>
    <w:rsid w:val="54FA61DA"/>
    <w:pPr>
      <w:spacing w:line="200" w:lineRule="exact"/>
    </w:pPr>
    <w:rPr>
      <w:rFonts w:ascii="URWGroteskLig" w:hAnsi="URWGroteskLig"/>
      <w:i/>
      <w:iCs/>
      <w:color w:val="000000" w:themeColor="text1"/>
      <w:sz w:val="16"/>
      <w:szCs w:val="16"/>
    </w:rPr>
  </w:style>
  <w:style w:type="paragraph" w:customStyle="1" w:styleId="DepartmentInfo-Black">
    <w:name w:val="Department Info-Black"/>
    <w:basedOn w:val="Normal"/>
    <w:uiPriority w:val="1"/>
    <w:qFormat/>
    <w:rsid w:val="54FA61DA"/>
    <w:rPr>
      <w:rFonts w:ascii="URWGroteskReg" w:eastAsia="MS Mincho" w:hAnsi="URWGroteskReg" w:cs="Times New Roman"/>
      <w:color w:val="000000" w:themeColor="text1"/>
    </w:rPr>
  </w:style>
  <w:style w:type="character" w:customStyle="1" w:styleId="EmphasisHyperlink-Black">
    <w:name w:val="Emphasis/Hyperlink-Black"/>
    <w:basedOn w:val="DefaultParagraphFont"/>
    <w:uiPriority w:val="1"/>
    <w:rsid w:val="54FA61DA"/>
    <w:rPr>
      <w:rFonts w:ascii="URWGroteskMed" w:hAnsi="URWGroteskMed"/>
      <w:b w:val="0"/>
      <w:bCs w:val="0"/>
      <w:color w:val="000000" w:themeColor="text1"/>
    </w:rPr>
  </w:style>
  <w:style w:type="paragraph" w:customStyle="1" w:styleId="Title-Black">
    <w:name w:val="Title-Black"/>
    <w:basedOn w:val="Normal"/>
    <w:uiPriority w:val="1"/>
    <w:qFormat/>
    <w:rsid w:val="54FA61DA"/>
    <w:pPr>
      <w:spacing w:after="320"/>
    </w:pPr>
    <w:rPr>
      <w:rFonts w:ascii="URWGroteskMed" w:eastAsiaTheme="minorEastAsia" w:hAnsi="URWGroteskMed"/>
      <w:caps/>
      <w:color w:val="000000" w:themeColor="text1"/>
      <w:sz w:val="70"/>
      <w:szCs w:val="7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83672">
      <w:bodyDiv w:val="1"/>
      <w:marLeft w:val="0"/>
      <w:marRight w:val="0"/>
      <w:marTop w:val="0"/>
      <w:marBottom w:val="0"/>
      <w:divBdr>
        <w:top w:val="none" w:sz="0" w:space="0" w:color="auto"/>
        <w:left w:val="none" w:sz="0" w:space="0" w:color="auto"/>
        <w:bottom w:val="none" w:sz="0" w:space="0" w:color="auto"/>
        <w:right w:val="none" w:sz="0" w:space="0" w:color="auto"/>
      </w:divBdr>
      <w:divsChild>
        <w:div w:id="1080981629">
          <w:marLeft w:val="0"/>
          <w:marRight w:val="0"/>
          <w:marTop w:val="0"/>
          <w:marBottom w:val="0"/>
          <w:divBdr>
            <w:top w:val="none" w:sz="0" w:space="0" w:color="auto"/>
            <w:left w:val="none" w:sz="0" w:space="0" w:color="auto"/>
            <w:bottom w:val="none" w:sz="0" w:space="0" w:color="auto"/>
            <w:right w:val="none" w:sz="0" w:space="0" w:color="auto"/>
          </w:divBdr>
          <w:divsChild>
            <w:div w:id="905803356">
              <w:marLeft w:val="0"/>
              <w:marRight w:val="0"/>
              <w:marTop w:val="0"/>
              <w:marBottom w:val="0"/>
              <w:divBdr>
                <w:top w:val="none" w:sz="0" w:space="0" w:color="auto"/>
                <w:left w:val="none" w:sz="0" w:space="0" w:color="auto"/>
                <w:bottom w:val="none" w:sz="0" w:space="0" w:color="auto"/>
                <w:right w:val="none" w:sz="0" w:space="0" w:color="auto"/>
              </w:divBdr>
              <w:divsChild>
                <w:div w:id="235239490">
                  <w:marLeft w:val="0"/>
                  <w:marRight w:val="0"/>
                  <w:marTop w:val="0"/>
                  <w:marBottom w:val="0"/>
                  <w:divBdr>
                    <w:top w:val="none" w:sz="0" w:space="0" w:color="auto"/>
                    <w:left w:val="none" w:sz="0" w:space="0" w:color="auto"/>
                    <w:bottom w:val="none" w:sz="0" w:space="0" w:color="auto"/>
                    <w:right w:val="none" w:sz="0" w:space="0" w:color="auto"/>
                  </w:divBdr>
                  <w:divsChild>
                    <w:div w:id="2119837335">
                      <w:marLeft w:val="0"/>
                      <w:marRight w:val="0"/>
                      <w:marTop w:val="0"/>
                      <w:marBottom w:val="0"/>
                      <w:divBdr>
                        <w:top w:val="single" w:sz="18" w:space="0" w:color="E8E8E8"/>
                        <w:left w:val="none" w:sz="0" w:space="0" w:color="auto"/>
                        <w:bottom w:val="none" w:sz="0" w:space="0" w:color="auto"/>
                        <w:right w:val="none" w:sz="0" w:space="0" w:color="auto"/>
                      </w:divBdr>
                      <w:divsChild>
                        <w:div w:id="2110351624">
                          <w:marLeft w:val="0"/>
                          <w:marRight w:val="4641"/>
                          <w:marTop w:val="0"/>
                          <w:marBottom w:val="0"/>
                          <w:divBdr>
                            <w:top w:val="none" w:sz="0" w:space="0" w:color="auto"/>
                            <w:left w:val="none" w:sz="0" w:space="0" w:color="auto"/>
                            <w:bottom w:val="none" w:sz="0" w:space="0" w:color="auto"/>
                            <w:right w:val="none" w:sz="0" w:space="0" w:color="auto"/>
                          </w:divBdr>
                          <w:divsChild>
                            <w:div w:id="2138181046">
                              <w:marLeft w:val="0"/>
                              <w:marRight w:val="0"/>
                              <w:marTop w:val="0"/>
                              <w:marBottom w:val="0"/>
                              <w:divBdr>
                                <w:top w:val="single" w:sz="4" w:space="0" w:color="9B9B9B"/>
                                <w:left w:val="none" w:sz="0" w:space="0" w:color="auto"/>
                                <w:bottom w:val="none" w:sz="0" w:space="0" w:color="auto"/>
                                <w:right w:val="none" w:sz="0" w:space="0" w:color="auto"/>
                              </w:divBdr>
                              <w:divsChild>
                                <w:div w:id="1672490040">
                                  <w:marLeft w:val="0"/>
                                  <w:marRight w:val="0"/>
                                  <w:marTop w:val="0"/>
                                  <w:marBottom w:val="0"/>
                                  <w:divBdr>
                                    <w:top w:val="single" w:sz="4" w:space="0" w:color="FFFFFF"/>
                                    <w:left w:val="none" w:sz="0" w:space="0" w:color="auto"/>
                                    <w:bottom w:val="none" w:sz="0" w:space="0" w:color="auto"/>
                                    <w:right w:val="none" w:sz="0" w:space="0" w:color="auto"/>
                                  </w:divBdr>
                                  <w:divsChild>
                                    <w:div w:id="497888709">
                                      <w:marLeft w:val="0"/>
                                      <w:marRight w:val="0"/>
                                      <w:marTop w:val="0"/>
                                      <w:marBottom w:val="0"/>
                                      <w:divBdr>
                                        <w:top w:val="none" w:sz="0" w:space="0" w:color="auto"/>
                                        <w:left w:val="none" w:sz="0" w:space="0" w:color="auto"/>
                                        <w:bottom w:val="none" w:sz="0" w:space="0" w:color="auto"/>
                                        <w:right w:val="none" w:sz="0" w:space="0" w:color="auto"/>
                                      </w:divBdr>
                                      <w:divsChild>
                                        <w:div w:id="1362628566">
                                          <w:marLeft w:val="0"/>
                                          <w:marRight w:val="0"/>
                                          <w:marTop w:val="0"/>
                                          <w:marBottom w:val="0"/>
                                          <w:divBdr>
                                            <w:top w:val="none" w:sz="0" w:space="0" w:color="auto"/>
                                            <w:left w:val="none" w:sz="0" w:space="0" w:color="auto"/>
                                            <w:bottom w:val="none" w:sz="0" w:space="0" w:color="auto"/>
                                            <w:right w:val="none" w:sz="0" w:space="0" w:color="auto"/>
                                          </w:divBdr>
                                          <w:divsChild>
                                            <w:div w:id="153841440">
                                              <w:marLeft w:val="0"/>
                                              <w:marRight w:val="0"/>
                                              <w:marTop w:val="0"/>
                                              <w:marBottom w:val="0"/>
                                              <w:divBdr>
                                                <w:top w:val="none" w:sz="0" w:space="0" w:color="auto"/>
                                                <w:left w:val="none" w:sz="0" w:space="0" w:color="auto"/>
                                                <w:bottom w:val="none" w:sz="0" w:space="0" w:color="auto"/>
                                                <w:right w:val="none" w:sz="0" w:space="0" w:color="auto"/>
                                              </w:divBdr>
                                              <w:divsChild>
                                                <w:div w:id="94904499">
                                                  <w:marLeft w:val="39"/>
                                                  <w:marRight w:val="64"/>
                                                  <w:marTop w:val="0"/>
                                                  <w:marBottom w:val="0"/>
                                                  <w:divBdr>
                                                    <w:top w:val="none" w:sz="0" w:space="0" w:color="auto"/>
                                                    <w:left w:val="none" w:sz="0" w:space="0" w:color="auto"/>
                                                    <w:bottom w:val="none" w:sz="0" w:space="0" w:color="auto"/>
                                                    <w:right w:val="none" w:sz="0" w:space="0" w:color="auto"/>
                                                  </w:divBdr>
                                                  <w:divsChild>
                                                    <w:div w:id="2136631987">
                                                      <w:marLeft w:val="0"/>
                                                      <w:marRight w:val="0"/>
                                                      <w:marTop w:val="0"/>
                                                      <w:marBottom w:val="0"/>
                                                      <w:divBdr>
                                                        <w:top w:val="none" w:sz="0" w:space="0" w:color="auto"/>
                                                        <w:left w:val="none" w:sz="0" w:space="0" w:color="auto"/>
                                                        <w:bottom w:val="none" w:sz="0" w:space="0" w:color="auto"/>
                                                        <w:right w:val="none" w:sz="0" w:space="0" w:color="auto"/>
                                                      </w:divBdr>
                                                      <w:divsChild>
                                                        <w:div w:id="1620334715">
                                                          <w:marLeft w:val="0"/>
                                                          <w:marRight w:val="-24000"/>
                                                          <w:marTop w:val="0"/>
                                                          <w:marBottom w:val="0"/>
                                                          <w:divBdr>
                                                            <w:top w:val="none" w:sz="0" w:space="0" w:color="auto"/>
                                                            <w:left w:val="none" w:sz="0" w:space="0" w:color="auto"/>
                                                            <w:bottom w:val="none" w:sz="0" w:space="0" w:color="auto"/>
                                                            <w:right w:val="none" w:sz="0" w:space="0" w:color="auto"/>
                                                          </w:divBdr>
                                                          <w:divsChild>
                                                            <w:div w:id="1343239654">
                                                              <w:marLeft w:val="0"/>
                                                              <w:marRight w:val="0"/>
                                                              <w:marTop w:val="0"/>
                                                              <w:marBottom w:val="0"/>
                                                              <w:divBdr>
                                                                <w:top w:val="none" w:sz="0" w:space="0" w:color="auto"/>
                                                                <w:left w:val="none" w:sz="0" w:space="0" w:color="auto"/>
                                                                <w:bottom w:val="none" w:sz="0" w:space="0" w:color="auto"/>
                                                                <w:right w:val="none" w:sz="0" w:space="0" w:color="auto"/>
                                                              </w:divBdr>
                                                              <w:divsChild>
                                                                <w:div w:id="1019044973">
                                                                  <w:marLeft w:val="0"/>
                                                                  <w:marRight w:val="0"/>
                                                                  <w:marTop w:val="0"/>
                                                                  <w:marBottom w:val="0"/>
                                                                  <w:divBdr>
                                                                    <w:top w:val="none" w:sz="0" w:space="0" w:color="auto"/>
                                                                    <w:left w:val="none" w:sz="0" w:space="0" w:color="auto"/>
                                                                    <w:bottom w:val="none" w:sz="0" w:space="0" w:color="auto"/>
                                                                    <w:right w:val="none" w:sz="0" w:space="0" w:color="auto"/>
                                                                  </w:divBdr>
                                                                  <w:divsChild>
                                                                    <w:div w:id="1888102274">
                                                                      <w:marLeft w:val="0"/>
                                                                      <w:marRight w:val="0"/>
                                                                      <w:marTop w:val="0"/>
                                                                      <w:marBottom w:val="0"/>
                                                                      <w:divBdr>
                                                                        <w:top w:val="none" w:sz="0" w:space="0" w:color="auto"/>
                                                                        <w:left w:val="none" w:sz="0" w:space="0" w:color="auto"/>
                                                                        <w:bottom w:val="none" w:sz="0" w:space="0" w:color="auto"/>
                                                                        <w:right w:val="none" w:sz="0" w:space="0" w:color="auto"/>
                                                                      </w:divBdr>
                                                                      <w:divsChild>
                                                                        <w:div w:id="498540142">
                                                                          <w:marLeft w:val="0"/>
                                                                          <w:marRight w:val="0"/>
                                                                          <w:marTop w:val="0"/>
                                                                          <w:marBottom w:val="0"/>
                                                                          <w:divBdr>
                                                                            <w:top w:val="single" w:sz="4" w:space="4" w:color="DEDEDE"/>
                                                                            <w:left w:val="single" w:sz="4" w:space="3" w:color="DEDEDE"/>
                                                                            <w:bottom w:val="single" w:sz="4" w:space="4" w:color="DEDEDE"/>
                                                                            <w:right w:val="single" w:sz="4" w:space="3" w:color="DEDEDE"/>
                                                                          </w:divBdr>
                                                                          <w:divsChild>
                                                                            <w:div w:id="565605403">
                                                                              <w:marLeft w:val="0"/>
                                                                              <w:marRight w:val="0"/>
                                                                              <w:marTop w:val="0"/>
                                                                              <w:marBottom w:val="0"/>
                                                                              <w:divBdr>
                                                                                <w:top w:val="none" w:sz="0" w:space="0" w:color="auto"/>
                                                                                <w:left w:val="none" w:sz="0" w:space="0" w:color="auto"/>
                                                                                <w:bottom w:val="none" w:sz="0" w:space="0" w:color="auto"/>
                                                                                <w:right w:val="none" w:sz="0" w:space="0" w:color="auto"/>
                                                                              </w:divBdr>
                                                                            </w:div>
                                                                            <w:div w:id="18080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859378">
      <w:bodyDiv w:val="1"/>
      <w:marLeft w:val="0"/>
      <w:marRight w:val="0"/>
      <w:marTop w:val="0"/>
      <w:marBottom w:val="0"/>
      <w:divBdr>
        <w:top w:val="none" w:sz="0" w:space="0" w:color="auto"/>
        <w:left w:val="none" w:sz="0" w:space="0" w:color="auto"/>
        <w:bottom w:val="none" w:sz="0" w:space="0" w:color="auto"/>
        <w:right w:val="none" w:sz="0" w:space="0" w:color="auto"/>
      </w:divBdr>
      <w:divsChild>
        <w:div w:id="1806117928">
          <w:marLeft w:val="0"/>
          <w:marRight w:val="0"/>
          <w:marTop w:val="0"/>
          <w:marBottom w:val="0"/>
          <w:divBdr>
            <w:top w:val="none" w:sz="0" w:space="0" w:color="auto"/>
            <w:left w:val="none" w:sz="0" w:space="0" w:color="auto"/>
            <w:bottom w:val="none" w:sz="0" w:space="0" w:color="auto"/>
            <w:right w:val="none" w:sz="0" w:space="0" w:color="auto"/>
          </w:divBdr>
          <w:divsChild>
            <w:div w:id="531235136">
              <w:marLeft w:val="0"/>
              <w:marRight w:val="0"/>
              <w:marTop w:val="0"/>
              <w:marBottom w:val="0"/>
              <w:divBdr>
                <w:top w:val="none" w:sz="0" w:space="0" w:color="auto"/>
                <w:left w:val="none" w:sz="0" w:space="0" w:color="auto"/>
                <w:bottom w:val="none" w:sz="0" w:space="0" w:color="auto"/>
                <w:right w:val="none" w:sz="0" w:space="0" w:color="auto"/>
              </w:divBdr>
              <w:divsChild>
                <w:div w:id="412514043">
                  <w:marLeft w:val="0"/>
                  <w:marRight w:val="0"/>
                  <w:marTop w:val="0"/>
                  <w:marBottom w:val="0"/>
                  <w:divBdr>
                    <w:top w:val="none" w:sz="0" w:space="0" w:color="auto"/>
                    <w:left w:val="none" w:sz="0" w:space="0" w:color="auto"/>
                    <w:bottom w:val="none" w:sz="0" w:space="0" w:color="auto"/>
                    <w:right w:val="none" w:sz="0" w:space="0" w:color="auto"/>
                  </w:divBdr>
                  <w:divsChild>
                    <w:div w:id="1219367120">
                      <w:marLeft w:val="0"/>
                      <w:marRight w:val="0"/>
                      <w:marTop w:val="0"/>
                      <w:marBottom w:val="0"/>
                      <w:divBdr>
                        <w:top w:val="single" w:sz="18" w:space="0" w:color="E8E8E8"/>
                        <w:left w:val="none" w:sz="0" w:space="0" w:color="auto"/>
                        <w:bottom w:val="none" w:sz="0" w:space="0" w:color="auto"/>
                        <w:right w:val="none" w:sz="0" w:space="0" w:color="auto"/>
                      </w:divBdr>
                      <w:divsChild>
                        <w:div w:id="1564637625">
                          <w:marLeft w:val="0"/>
                          <w:marRight w:val="4641"/>
                          <w:marTop w:val="0"/>
                          <w:marBottom w:val="0"/>
                          <w:divBdr>
                            <w:top w:val="none" w:sz="0" w:space="0" w:color="auto"/>
                            <w:left w:val="none" w:sz="0" w:space="0" w:color="auto"/>
                            <w:bottom w:val="none" w:sz="0" w:space="0" w:color="auto"/>
                            <w:right w:val="none" w:sz="0" w:space="0" w:color="auto"/>
                          </w:divBdr>
                          <w:divsChild>
                            <w:div w:id="146752012">
                              <w:marLeft w:val="0"/>
                              <w:marRight w:val="0"/>
                              <w:marTop w:val="0"/>
                              <w:marBottom w:val="0"/>
                              <w:divBdr>
                                <w:top w:val="single" w:sz="4" w:space="0" w:color="9B9B9B"/>
                                <w:left w:val="none" w:sz="0" w:space="0" w:color="auto"/>
                                <w:bottom w:val="none" w:sz="0" w:space="0" w:color="auto"/>
                                <w:right w:val="none" w:sz="0" w:space="0" w:color="auto"/>
                              </w:divBdr>
                              <w:divsChild>
                                <w:div w:id="1003436687">
                                  <w:marLeft w:val="0"/>
                                  <w:marRight w:val="0"/>
                                  <w:marTop w:val="0"/>
                                  <w:marBottom w:val="0"/>
                                  <w:divBdr>
                                    <w:top w:val="single" w:sz="4" w:space="0" w:color="FFFFFF"/>
                                    <w:left w:val="none" w:sz="0" w:space="0" w:color="auto"/>
                                    <w:bottom w:val="none" w:sz="0" w:space="0" w:color="auto"/>
                                    <w:right w:val="none" w:sz="0" w:space="0" w:color="auto"/>
                                  </w:divBdr>
                                  <w:divsChild>
                                    <w:div w:id="1301115373">
                                      <w:marLeft w:val="0"/>
                                      <w:marRight w:val="0"/>
                                      <w:marTop w:val="0"/>
                                      <w:marBottom w:val="0"/>
                                      <w:divBdr>
                                        <w:top w:val="none" w:sz="0" w:space="0" w:color="auto"/>
                                        <w:left w:val="none" w:sz="0" w:space="0" w:color="auto"/>
                                        <w:bottom w:val="none" w:sz="0" w:space="0" w:color="auto"/>
                                        <w:right w:val="none" w:sz="0" w:space="0" w:color="auto"/>
                                      </w:divBdr>
                                      <w:divsChild>
                                        <w:div w:id="283193336">
                                          <w:marLeft w:val="0"/>
                                          <w:marRight w:val="0"/>
                                          <w:marTop w:val="0"/>
                                          <w:marBottom w:val="0"/>
                                          <w:divBdr>
                                            <w:top w:val="none" w:sz="0" w:space="0" w:color="auto"/>
                                            <w:left w:val="none" w:sz="0" w:space="0" w:color="auto"/>
                                            <w:bottom w:val="none" w:sz="0" w:space="0" w:color="auto"/>
                                            <w:right w:val="none" w:sz="0" w:space="0" w:color="auto"/>
                                          </w:divBdr>
                                          <w:divsChild>
                                            <w:div w:id="1500929568">
                                              <w:marLeft w:val="0"/>
                                              <w:marRight w:val="0"/>
                                              <w:marTop w:val="0"/>
                                              <w:marBottom w:val="0"/>
                                              <w:divBdr>
                                                <w:top w:val="none" w:sz="0" w:space="0" w:color="auto"/>
                                                <w:left w:val="none" w:sz="0" w:space="0" w:color="auto"/>
                                                <w:bottom w:val="none" w:sz="0" w:space="0" w:color="auto"/>
                                                <w:right w:val="none" w:sz="0" w:space="0" w:color="auto"/>
                                              </w:divBdr>
                                              <w:divsChild>
                                                <w:div w:id="1384719511">
                                                  <w:marLeft w:val="39"/>
                                                  <w:marRight w:val="64"/>
                                                  <w:marTop w:val="0"/>
                                                  <w:marBottom w:val="0"/>
                                                  <w:divBdr>
                                                    <w:top w:val="none" w:sz="0" w:space="0" w:color="auto"/>
                                                    <w:left w:val="none" w:sz="0" w:space="0" w:color="auto"/>
                                                    <w:bottom w:val="none" w:sz="0" w:space="0" w:color="auto"/>
                                                    <w:right w:val="none" w:sz="0" w:space="0" w:color="auto"/>
                                                  </w:divBdr>
                                                  <w:divsChild>
                                                    <w:div w:id="449054189">
                                                      <w:marLeft w:val="0"/>
                                                      <w:marRight w:val="0"/>
                                                      <w:marTop w:val="0"/>
                                                      <w:marBottom w:val="0"/>
                                                      <w:divBdr>
                                                        <w:top w:val="none" w:sz="0" w:space="0" w:color="auto"/>
                                                        <w:left w:val="none" w:sz="0" w:space="0" w:color="auto"/>
                                                        <w:bottom w:val="none" w:sz="0" w:space="0" w:color="auto"/>
                                                        <w:right w:val="none" w:sz="0" w:space="0" w:color="auto"/>
                                                      </w:divBdr>
                                                      <w:divsChild>
                                                        <w:div w:id="1742170850">
                                                          <w:marLeft w:val="0"/>
                                                          <w:marRight w:val="-24000"/>
                                                          <w:marTop w:val="0"/>
                                                          <w:marBottom w:val="0"/>
                                                          <w:divBdr>
                                                            <w:top w:val="none" w:sz="0" w:space="0" w:color="auto"/>
                                                            <w:left w:val="none" w:sz="0" w:space="0" w:color="auto"/>
                                                            <w:bottom w:val="none" w:sz="0" w:space="0" w:color="auto"/>
                                                            <w:right w:val="none" w:sz="0" w:space="0" w:color="auto"/>
                                                          </w:divBdr>
                                                          <w:divsChild>
                                                            <w:div w:id="1007639454">
                                                              <w:marLeft w:val="0"/>
                                                              <w:marRight w:val="0"/>
                                                              <w:marTop w:val="0"/>
                                                              <w:marBottom w:val="0"/>
                                                              <w:divBdr>
                                                                <w:top w:val="none" w:sz="0" w:space="0" w:color="auto"/>
                                                                <w:left w:val="none" w:sz="0" w:space="0" w:color="auto"/>
                                                                <w:bottom w:val="none" w:sz="0" w:space="0" w:color="auto"/>
                                                                <w:right w:val="none" w:sz="0" w:space="0" w:color="auto"/>
                                                              </w:divBdr>
                                                              <w:divsChild>
                                                                <w:div w:id="107360581">
                                                                  <w:marLeft w:val="0"/>
                                                                  <w:marRight w:val="0"/>
                                                                  <w:marTop w:val="0"/>
                                                                  <w:marBottom w:val="0"/>
                                                                  <w:divBdr>
                                                                    <w:top w:val="none" w:sz="0" w:space="0" w:color="auto"/>
                                                                    <w:left w:val="none" w:sz="0" w:space="0" w:color="auto"/>
                                                                    <w:bottom w:val="none" w:sz="0" w:space="0" w:color="auto"/>
                                                                    <w:right w:val="none" w:sz="0" w:space="0" w:color="auto"/>
                                                                  </w:divBdr>
                                                                  <w:divsChild>
                                                                    <w:div w:id="496196041">
                                                                      <w:marLeft w:val="0"/>
                                                                      <w:marRight w:val="0"/>
                                                                      <w:marTop w:val="0"/>
                                                                      <w:marBottom w:val="0"/>
                                                                      <w:divBdr>
                                                                        <w:top w:val="none" w:sz="0" w:space="0" w:color="auto"/>
                                                                        <w:left w:val="none" w:sz="0" w:space="0" w:color="auto"/>
                                                                        <w:bottom w:val="none" w:sz="0" w:space="0" w:color="auto"/>
                                                                        <w:right w:val="none" w:sz="0" w:space="0" w:color="auto"/>
                                                                      </w:divBdr>
                                                                      <w:divsChild>
                                                                        <w:div w:id="487523129">
                                                                          <w:marLeft w:val="0"/>
                                                                          <w:marRight w:val="0"/>
                                                                          <w:marTop w:val="0"/>
                                                                          <w:marBottom w:val="0"/>
                                                                          <w:divBdr>
                                                                            <w:top w:val="single" w:sz="4" w:space="4" w:color="DEDEDE"/>
                                                                            <w:left w:val="single" w:sz="4" w:space="3" w:color="DEDEDE"/>
                                                                            <w:bottom w:val="single" w:sz="4" w:space="4" w:color="DEDEDE"/>
                                                                            <w:right w:val="single" w:sz="4" w:space="3" w:color="DEDEDE"/>
                                                                          </w:divBdr>
                                                                          <w:divsChild>
                                                                            <w:div w:id="535969657">
                                                                              <w:marLeft w:val="0"/>
                                                                              <w:marRight w:val="0"/>
                                                                              <w:marTop w:val="0"/>
                                                                              <w:marBottom w:val="0"/>
                                                                              <w:divBdr>
                                                                                <w:top w:val="none" w:sz="0" w:space="0" w:color="auto"/>
                                                                                <w:left w:val="none" w:sz="0" w:space="0" w:color="auto"/>
                                                                                <w:bottom w:val="none" w:sz="0" w:space="0" w:color="auto"/>
                                                                                <w:right w:val="none" w:sz="0" w:space="0" w:color="auto"/>
                                                                              </w:divBdr>
                                                                            </w:div>
                                                                            <w:div w:id="17637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987586">
      <w:bodyDiv w:val="1"/>
      <w:marLeft w:val="0"/>
      <w:marRight w:val="0"/>
      <w:marTop w:val="0"/>
      <w:marBottom w:val="0"/>
      <w:divBdr>
        <w:top w:val="none" w:sz="0" w:space="0" w:color="auto"/>
        <w:left w:val="none" w:sz="0" w:space="0" w:color="auto"/>
        <w:bottom w:val="none" w:sz="0" w:space="0" w:color="auto"/>
        <w:right w:val="none" w:sz="0" w:space="0" w:color="auto"/>
      </w:divBdr>
      <w:divsChild>
        <w:div w:id="1246845084">
          <w:marLeft w:val="0"/>
          <w:marRight w:val="0"/>
          <w:marTop w:val="0"/>
          <w:marBottom w:val="0"/>
          <w:divBdr>
            <w:top w:val="none" w:sz="0" w:space="0" w:color="auto"/>
            <w:left w:val="none" w:sz="0" w:space="0" w:color="auto"/>
            <w:bottom w:val="none" w:sz="0" w:space="0" w:color="auto"/>
            <w:right w:val="none" w:sz="0" w:space="0" w:color="auto"/>
          </w:divBdr>
          <w:divsChild>
            <w:div w:id="1859196411">
              <w:marLeft w:val="0"/>
              <w:marRight w:val="0"/>
              <w:marTop w:val="0"/>
              <w:marBottom w:val="0"/>
              <w:divBdr>
                <w:top w:val="none" w:sz="0" w:space="0" w:color="auto"/>
                <w:left w:val="none" w:sz="0" w:space="0" w:color="auto"/>
                <w:bottom w:val="none" w:sz="0" w:space="0" w:color="auto"/>
                <w:right w:val="none" w:sz="0" w:space="0" w:color="auto"/>
              </w:divBdr>
              <w:divsChild>
                <w:div w:id="1048840729">
                  <w:marLeft w:val="0"/>
                  <w:marRight w:val="0"/>
                  <w:marTop w:val="0"/>
                  <w:marBottom w:val="0"/>
                  <w:divBdr>
                    <w:top w:val="none" w:sz="0" w:space="0" w:color="auto"/>
                    <w:left w:val="none" w:sz="0" w:space="0" w:color="auto"/>
                    <w:bottom w:val="none" w:sz="0" w:space="0" w:color="auto"/>
                    <w:right w:val="none" w:sz="0" w:space="0" w:color="auto"/>
                  </w:divBdr>
                  <w:divsChild>
                    <w:div w:id="387455126">
                      <w:marLeft w:val="0"/>
                      <w:marRight w:val="0"/>
                      <w:marTop w:val="0"/>
                      <w:marBottom w:val="0"/>
                      <w:divBdr>
                        <w:top w:val="single" w:sz="18" w:space="0" w:color="E8E8E8"/>
                        <w:left w:val="none" w:sz="0" w:space="0" w:color="auto"/>
                        <w:bottom w:val="none" w:sz="0" w:space="0" w:color="auto"/>
                        <w:right w:val="none" w:sz="0" w:space="0" w:color="auto"/>
                      </w:divBdr>
                      <w:divsChild>
                        <w:div w:id="239294931">
                          <w:marLeft w:val="0"/>
                          <w:marRight w:val="4641"/>
                          <w:marTop w:val="0"/>
                          <w:marBottom w:val="0"/>
                          <w:divBdr>
                            <w:top w:val="none" w:sz="0" w:space="0" w:color="auto"/>
                            <w:left w:val="none" w:sz="0" w:space="0" w:color="auto"/>
                            <w:bottom w:val="none" w:sz="0" w:space="0" w:color="auto"/>
                            <w:right w:val="none" w:sz="0" w:space="0" w:color="auto"/>
                          </w:divBdr>
                          <w:divsChild>
                            <w:div w:id="156768238">
                              <w:marLeft w:val="0"/>
                              <w:marRight w:val="0"/>
                              <w:marTop w:val="0"/>
                              <w:marBottom w:val="0"/>
                              <w:divBdr>
                                <w:top w:val="single" w:sz="4" w:space="0" w:color="9B9B9B"/>
                                <w:left w:val="none" w:sz="0" w:space="0" w:color="auto"/>
                                <w:bottom w:val="none" w:sz="0" w:space="0" w:color="auto"/>
                                <w:right w:val="none" w:sz="0" w:space="0" w:color="auto"/>
                              </w:divBdr>
                              <w:divsChild>
                                <w:div w:id="124399563">
                                  <w:marLeft w:val="0"/>
                                  <w:marRight w:val="0"/>
                                  <w:marTop w:val="0"/>
                                  <w:marBottom w:val="0"/>
                                  <w:divBdr>
                                    <w:top w:val="single" w:sz="4" w:space="0" w:color="FFFFFF"/>
                                    <w:left w:val="none" w:sz="0" w:space="0" w:color="auto"/>
                                    <w:bottom w:val="none" w:sz="0" w:space="0" w:color="auto"/>
                                    <w:right w:val="none" w:sz="0" w:space="0" w:color="auto"/>
                                  </w:divBdr>
                                  <w:divsChild>
                                    <w:div w:id="308436148">
                                      <w:marLeft w:val="0"/>
                                      <w:marRight w:val="0"/>
                                      <w:marTop w:val="0"/>
                                      <w:marBottom w:val="0"/>
                                      <w:divBdr>
                                        <w:top w:val="none" w:sz="0" w:space="0" w:color="auto"/>
                                        <w:left w:val="none" w:sz="0" w:space="0" w:color="auto"/>
                                        <w:bottom w:val="none" w:sz="0" w:space="0" w:color="auto"/>
                                        <w:right w:val="none" w:sz="0" w:space="0" w:color="auto"/>
                                      </w:divBdr>
                                      <w:divsChild>
                                        <w:div w:id="1706054505">
                                          <w:marLeft w:val="0"/>
                                          <w:marRight w:val="0"/>
                                          <w:marTop w:val="0"/>
                                          <w:marBottom w:val="0"/>
                                          <w:divBdr>
                                            <w:top w:val="none" w:sz="0" w:space="0" w:color="auto"/>
                                            <w:left w:val="none" w:sz="0" w:space="0" w:color="auto"/>
                                            <w:bottom w:val="none" w:sz="0" w:space="0" w:color="auto"/>
                                            <w:right w:val="none" w:sz="0" w:space="0" w:color="auto"/>
                                          </w:divBdr>
                                          <w:divsChild>
                                            <w:div w:id="1493377623">
                                              <w:marLeft w:val="0"/>
                                              <w:marRight w:val="0"/>
                                              <w:marTop w:val="0"/>
                                              <w:marBottom w:val="0"/>
                                              <w:divBdr>
                                                <w:top w:val="none" w:sz="0" w:space="0" w:color="auto"/>
                                                <w:left w:val="none" w:sz="0" w:space="0" w:color="auto"/>
                                                <w:bottom w:val="none" w:sz="0" w:space="0" w:color="auto"/>
                                                <w:right w:val="none" w:sz="0" w:space="0" w:color="auto"/>
                                              </w:divBdr>
                                              <w:divsChild>
                                                <w:div w:id="2038694254">
                                                  <w:marLeft w:val="39"/>
                                                  <w:marRight w:val="64"/>
                                                  <w:marTop w:val="0"/>
                                                  <w:marBottom w:val="0"/>
                                                  <w:divBdr>
                                                    <w:top w:val="none" w:sz="0" w:space="0" w:color="auto"/>
                                                    <w:left w:val="none" w:sz="0" w:space="0" w:color="auto"/>
                                                    <w:bottom w:val="none" w:sz="0" w:space="0" w:color="auto"/>
                                                    <w:right w:val="none" w:sz="0" w:space="0" w:color="auto"/>
                                                  </w:divBdr>
                                                  <w:divsChild>
                                                    <w:div w:id="1088651136">
                                                      <w:marLeft w:val="0"/>
                                                      <w:marRight w:val="0"/>
                                                      <w:marTop w:val="0"/>
                                                      <w:marBottom w:val="0"/>
                                                      <w:divBdr>
                                                        <w:top w:val="none" w:sz="0" w:space="0" w:color="auto"/>
                                                        <w:left w:val="none" w:sz="0" w:space="0" w:color="auto"/>
                                                        <w:bottom w:val="none" w:sz="0" w:space="0" w:color="auto"/>
                                                        <w:right w:val="none" w:sz="0" w:space="0" w:color="auto"/>
                                                      </w:divBdr>
                                                      <w:divsChild>
                                                        <w:div w:id="572354169">
                                                          <w:marLeft w:val="0"/>
                                                          <w:marRight w:val="-24000"/>
                                                          <w:marTop w:val="0"/>
                                                          <w:marBottom w:val="0"/>
                                                          <w:divBdr>
                                                            <w:top w:val="none" w:sz="0" w:space="0" w:color="auto"/>
                                                            <w:left w:val="none" w:sz="0" w:space="0" w:color="auto"/>
                                                            <w:bottom w:val="none" w:sz="0" w:space="0" w:color="auto"/>
                                                            <w:right w:val="none" w:sz="0" w:space="0" w:color="auto"/>
                                                          </w:divBdr>
                                                          <w:divsChild>
                                                            <w:div w:id="576668417">
                                                              <w:marLeft w:val="0"/>
                                                              <w:marRight w:val="0"/>
                                                              <w:marTop w:val="0"/>
                                                              <w:marBottom w:val="0"/>
                                                              <w:divBdr>
                                                                <w:top w:val="none" w:sz="0" w:space="0" w:color="auto"/>
                                                                <w:left w:val="none" w:sz="0" w:space="0" w:color="auto"/>
                                                                <w:bottom w:val="none" w:sz="0" w:space="0" w:color="auto"/>
                                                                <w:right w:val="none" w:sz="0" w:space="0" w:color="auto"/>
                                                              </w:divBdr>
                                                              <w:divsChild>
                                                                <w:div w:id="1561672599">
                                                                  <w:marLeft w:val="0"/>
                                                                  <w:marRight w:val="0"/>
                                                                  <w:marTop w:val="0"/>
                                                                  <w:marBottom w:val="0"/>
                                                                  <w:divBdr>
                                                                    <w:top w:val="none" w:sz="0" w:space="0" w:color="auto"/>
                                                                    <w:left w:val="none" w:sz="0" w:space="0" w:color="auto"/>
                                                                    <w:bottom w:val="none" w:sz="0" w:space="0" w:color="auto"/>
                                                                    <w:right w:val="none" w:sz="0" w:space="0" w:color="auto"/>
                                                                  </w:divBdr>
                                                                  <w:divsChild>
                                                                    <w:div w:id="920410137">
                                                                      <w:marLeft w:val="0"/>
                                                                      <w:marRight w:val="0"/>
                                                                      <w:marTop w:val="0"/>
                                                                      <w:marBottom w:val="0"/>
                                                                      <w:divBdr>
                                                                        <w:top w:val="none" w:sz="0" w:space="0" w:color="auto"/>
                                                                        <w:left w:val="none" w:sz="0" w:space="0" w:color="auto"/>
                                                                        <w:bottom w:val="none" w:sz="0" w:space="0" w:color="auto"/>
                                                                        <w:right w:val="none" w:sz="0" w:space="0" w:color="auto"/>
                                                                      </w:divBdr>
                                                                      <w:divsChild>
                                                                        <w:div w:id="982584749">
                                                                          <w:marLeft w:val="0"/>
                                                                          <w:marRight w:val="0"/>
                                                                          <w:marTop w:val="0"/>
                                                                          <w:marBottom w:val="0"/>
                                                                          <w:divBdr>
                                                                            <w:top w:val="single" w:sz="4" w:space="4" w:color="DEDEDE"/>
                                                                            <w:left w:val="single" w:sz="4" w:space="3" w:color="DEDEDE"/>
                                                                            <w:bottom w:val="single" w:sz="4" w:space="4" w:color="DEDEDE"/>
                                                                            <w:right w:val="single" w:sz="4" w:space="3" w:color="DEDEDE"/>
                                                                          </w:divBdr>
                                                                          <w:divsChild>
                                                                            <w:div w:id="795298123">
                                                                              <w:marLeft w:val="0"/>
                                                                              <w:marRight w:val="0"/>
                                                                              <w:marTop w:val="0"/>
                                                                              <w:marBottom w:val="0"/>
                                                                              <w:divBdr>
                                                                                <w:top w:val="none" w:sz="0" w:space="0" w:color="auto"/>
                                                                                <w:left w:val="none" w:sz="0" w:space="0" w:color="auto"/>
                                                                                <w:bottom w:val="none" w:sz="0" w:space="0" w:color="auto"/>
                                                                                <w:right w:val="none" w:sz="0" w:space="0" w:color="auto"/>
                                                                              </w:divBdr>
                                                                            </w:div>
                                                                            <w:div w:id="16118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587719">
      <w:bodyDiv w:val="1"/>
      <w:marLeft w:val="0"/>
      <w:marRight w:val="0"/>
      <w:marTop w:val="0"/>
      <w:marBottom w:val="0"/>
      <w:divBdr>
        <w:top w:val="none" w:sz="0" w:space="0" w:color="auto"/>
        <w:left w:val="none" w:sz="0" w:space="0" w:color="auto"/>
        <w:bottom w:val="none" w:sz="0" w:space="0" w:color="auto"/>
        <w:right w:val="none" w:sz="0" w:space="0" w:color="auto"/>
      </w:divBdr>
      <w:divsChild>
        <w:div w:id="1605117495">
          <w:marLeft w:val="0"/>
          <w:marRight w:val="0"/>
          <w:marTop w:val="0"/>
          <w:marBottom w:val="0"/>
          <w:divBdr>
            <w:top w:val="none" w:sz="0" w:space="0" w:color="auto"/>
            <w:left w:val="none" w:sz="0" w:space="0" w:color="auto"/>
            <w:bottom w:val="none" w:sz="0" w:space="0" w:color="auto"/>
            <w:right w:val="none" w:sz="0" w:space="0" w:color="auto"/>
          </w:divBdr>
          <w:divsChild>
            <w:div w:id="103228391">
              <w:marLeft w:val="0"/>
              <w:marRight w:val="0"/>
              <w:marTop w:val="0"/>
              <w:marBottom w:val="0"/>
              <w:divBdr>
                <w:top w:val="none" w:sz="0" w:space="0" w:color="auto"/>
                <w:left w:val="none" w:sz="0" w:space="0" w:color="auto"/>
                <w:bottom w:val="none" w:sz="0" w:space="0" w:color="auto"/>
                <w:right w:val="none" w:sz="0" w:space="0" w:color="auto"/>
              </w:divBdr>
              <w:divsChild>
                <w:div w:id="1862471741">
                  <w:marLeft w:val="0"/>
                  <w:marRight w:val="0"/>
                  <w:marTop w:val="0"/>
                  <w:marBottom w:val="0"/>
                  <w:divBdr>
                    <w:top w:val="none" w:sz="0" w:space="0" w:color="auto"/>
                    <w:left w:val="none" w:sz="0" w:space="0" w:color="auto"/>
                    <w:bottom w:val="none" w:sz="0" w:space="0" w:color="auto"/>
                    <w:right w:val="none" w:sz="0" w:space="0" w:color="auto"/>
                  </w:divBdr>
                  <w:divsChild>
                    <w:div w:id="1386030549">
                      <w:marLeft w:val="0"/>
                      <w:marRight w:val="0"/>
                      <w:marTop w:val="0"/>
                      <w:marBottom w:val="0"/>
                      <w:divBdr>
                        <w:top w:val="single" w:sz="18" w:space="0" w:color="E8E8E8"/>
                        <w:left w:val="none" w:sz="0" w:space="0" w:color="auto"/>
                        <w:bottom w:val="none" w:sz="0" w:space="0" w:color="auto"/>
                        <w:right w:val="none" w:sz="0" w:space="0" w:color="auto"/>
                      </w:divBdr>
                      <w:divsChild>
                        <w:div w:id="816723347">
                          <w:marLeft w:val="0"/>
                          <w:marRight w:val="4641"/>
                          <w:marTop w:val="0"/>
                          <w:marBottom w:val="0"/>
                          <w:divBdr>
                            <w:top w:val="none" w:sz="0" w:space="0" w:color="auto"/>
                            <w:left w:val="none" w:sz="0" w:space="0" w:color="auto"/>
                            <w:bottom w:val="none" w:sz="0" w:space="0" w:color="auto"/>
                            <w:right w:val="none" w:sz="0" w:space="0" w:color="auto"/>
                          </w:divBdr>
                          <w:divsChild>
                            <w:div w:id="884289294">
                              <w:marLeft w:val="0"/>
                              <w:marRight w:val="0"/>
                              <w:marTop w:val="0"/>
                              <w:marBottom w:val="0"/>
                              <w:divBdr>
                                <w:top w:val="single" w:sz="4" w:space="0" w:color="9B9B9B"/>
                                <w:left w:val="none" w:sz="0" w:space="0" w:color="auto"/>
                                <w:bottom w:val="none" w:sz="0" w:space="0" w:color="auto"/>
                                <w:right w:val="none" w:sz="0" w:space="0" w:color="auto"/>
                              </w:divBdr>
                              <w:divsChild>
                                <w:div w:id="2016489416">
                                  <w:marLeft w:val="0"/>
                                  <w:marRight w:val="0"/>
                                  <w:marTop w:val="0"/>
                                  <w:marBottom w:val="0"/>
                                  <w:divBdr>
                                    <w:top w:val="single" w:sz="4" w:space="0" w:color="FFFFFF"/>
                                    <w:left w:val="none" w:sz="0" w:space="0" w:color="auto"/>
                                    <w:bottom w:val="none" w:sz="0" w:space="0" w:color="auto"/>
                                    <w:right w:val="none" w:sz="0" w:space="0" w:color="auto"/>
                                  </w:divBdr>
                                  <w:divsChild>
                                    <w:div w:id="969634140">
                                      <w:marLeft w:val="0"/>
                                      <w:marRight w:val="0"/>
                                      <w:marTop w:val="0"/>
                                      <w:marBottom w:val="0"/>
                                      <w:divBdr>
                                        <w:top w:val="none" w:sz="0" w:space="0" w:color="auto"/>
                                        <w:left w:val="none" w:sz="0" w:space="0" w:color="auto"/>
                                        <w:bottom w:val="none" w:sz="0" w:space="0" w:color="auto"/>
                                        <w:right w:val="none" w:sz="0" w:space="0" w:color="auto"/>
                                      </w:divBdr>
                                      <w:divsChild>
                                        <w:div w:id="1174875551">
                                          <w:marLeft w:val="0"/>
                                          <w:marRight w:val="0"/>
                                          <w:marTop w:val="0"/>
                                          <w:marBottom w:val="0"/>
                                          <w:divBdr>
                                            <w:top w:val="none" w:sz="0" w:space="0" w:color="auto"/>
                                            <w:left w:val="none" w:sz="0" w:space="0" w:color="auto"/>
                                            <w:bottom w:val="none" w:sz="0" w:space="0" w:color="auto"/>
                                            <w:right w:val="none" w:sz="0" w:space="0" w:color="auto"/>
                                          </w:divBdr>
                                          <w:divsChild>
                                            <w:div w:id="373117112">
                                              <w:marLeft w:val="0"/>
                                              <w:marRight w:val="0"/>
                                              <w:marTop w:val="0"/>
                                              <w:marBottom w:val="0"/>
                                              <w:divBdr>
                                                <w:top w:val="none" w:sz="0" w:space="0" w:color="auto"/>
                                                <w:left w:val="none" w:sz="0" w:space="0" w:color="auto"/>
                                                <w:bottom w:val="none" w:sz="0" w:space="0" w:color="auto"/>
                                                <w:right w:val="none" w:sz="0" w:space="0" w:color="auto"/>
                                              </w:divBdr>
                                              <w:divsChild>
                                                <w:div w:id="1402630626">
                                                  <w:marLeft w:val="39"/>
                                                  <w:marRight w:val="64"/>
                                                  <w:marTop w:val="0"/>
                                                  <w:marBottom w:val="0"/>
                                                  <w:divBdr>
                                                    <w:top w:val="none" w:sz="0" w:space="0" w:color="auto"/>
                                                    <w:left w:val="none" w:sz="0" w:space="0" w:color="auto"/>
                                                    <w:bottom w:val="none" w:sz="0" w:space="0" w:color="auto"/>
                                                    <w:right w:val="none" w:sz="0" w:space="0" w:color="auto"/>
                                                  </w:divBdr>
                                                  <w:divsChild>
                                                    <w:div w:id="1037775908">
                                                      <w:marLeft w:val="0"/>
                                                      <w:marRight w:val="0"/>
                                                      <w:marTop w:val="0"/>
                                                      <w:marBottom w:val="0"/>
                                                      <w:divBdr>
                                                        <w:top w:val="none" w:sz="0" w:space="0" w:color="auto"/>
                                                        <w:left w:val="none" w:sz="0" w:space="0" w:color="auto"/>
                                                        <w:bottom w:val="none" w:sz="0" w:space="0" w:color="auto"/>
                                                        <w:right w:val="none" w:sz="0" w:space="0" w:color="auto"/>
                                                      </w:divBdr>
                                                      <w:divsChild>
                                                        <w:div w:id="282422131">
                                                          <w:marLeft w:val="0"/>
                                                          <w:marRight w:val="-24000"/>
                                                          <w:marTop w:val="0"/>
                                                          <w:marBottom w:val="0"/>
                                                          <w:divBdr>
                                                            <w:top w:val="none" w:sz="0" w:space="0" w:color="auto"/>
                                                            <w:left w:val="none" w:sz="0" w:space="0" w:color="auto"/>
                                                            <w:bottom w:val="none" w:sz="0" w:space="0" w:color="auto"/>
                                                            <w:right w:val="none" w:sz="0" w:space="0" w:color="auto"/>
                                                          </w:divBdr>
                                                          <w:divsChild>
                                                            <w:div w:id="1100678812">
                                                              <w:marLeft w:val="0"/>
                                                              <w:marRight w:val="0"/>
                                                              <w:marTop w:val="0"/>
                                                              <w:marBottom w:val="0"/>
                                                              <w:divBdr>
                                                                <w:top w:val="none" w:sz="0" w:space="0" w:color="auto"/>
                                                                <w:left w:val="none" w:sz="0" w:space="0" w:color="auto"/>
                                                                <w:bottom w:val="none" w:sz="0" w:space="0" w:color="auto"/>
                                                                <w:right w:val="none" w:sz="0" w:space="0" w:color="auto"/>
                                                              </w:divBdr>
                                                              <w:divsChild>
                                                                <w:div w:id="11638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3444592">
      <w:bodyDiv w:val="1"/>
      <w:marLeft w:val="0"/>
      <w:marRight w:val="0"/>
      <w:marTop w:val="0"/>
      <w:marBottom w:val="0"/>
      <w:divBdr>
        <w:top w:val="none" w:sz="0" w:space="0" w:color="auto"/>
        <w:left w:val="none" w:sz="0" w:space="0" w:color="auto"/>
        <w:bottom w:val="none" w:sz="0" w:space="0" w:color="auto"/>
        <w:right w:val="none" w:sz="0" w:space="0" w:color="auto"/>
      </w:divBdr>
      <w:divsChild>
        <w:div w:id="1383747889">
          <w:marLeft w:val="0"/>
          <w:marRight w:val="0"/>
          <w:marTop w:val="0"/>
          <w:marBottom w:val="0"/>
          <w:divBdr>
            <w:top w:val="none" w:sz="0" w:space="0" w:color="auto"/>
            <w:left w:val="none" w:sz="0" w:space="0" w:color="auto"/>
            <w:bottom w:val="none" w:sz="0" w:space="0" w:color="auto"/>
            <w:right w:val="none" w:sz="0" w:space="0" w:color="auto"/>
          </w:divBdr>
          <w:divsChild>
            <w:div w:id="333150782">
              <w:marLeft w:val="0"/>
              <w:marRight w:val="0"/>
              <w:marTop w:val="0"/>
              <w:marBottom w:val="0"/>
              <w:divBdr>
                <w:top w:val="none" w:sz="0" w:space="0" w:color="auto"/>
                <w:left w:val="none" w:sz="0" w:space="0" w:color="auto"/>
                <w:bottom w:val="none" w:sz="0" w:space="0" w:color="auto"/>
                <w:right w:val="none" w:sz="0" w:space="0" w:color="auto"/>
              </w:divBdr>
              <w:divsChild>
                <w:div w:id="1878395878">
                  <w:marLeft w:val="0"/>
                  <w:marRight w:val="0"/>
                  <w:marTop w:val="0"/>
                  <w:marBottom w:val="0"/>
                  <w:divBdr>
                    <w:top w:val="none" w:sz="0" w:space="0" w:color="auto"/>
                    <w:left w:val="none" w:sz="0" w:space="0" w:color="auto"/>
                    <w:bottom w:val="none" w:sz="0" w:space="0" w:color="auto"/>
                    <w:right w:val="none" w:sz="0" w:space="0" w:color="auto"/>
                  </w:divBdr>
                  <w:divsChild>
                    <w:div w:id="1979870755">
                      <w:marLeft w:val="0"/>
                      <w:marRight w:val="0"/>
                      <w:marTop w:val="0"/>
                      <w:marBottom w:val="0"/>
                      <w:divBdr>
                        <w:top w:val="single" w:sz="18" w:space="0" w:color="E8E8E8"/>
                        <w:left w:val="none" w:sz="0" w:space="0" w:color="auto"/>
                        <w:bottom w:val="none" w:sz="0" w:space="0" w:color="auto"/>
                        <w:right w:val="none" w:sz="0" w:space="0" w:color="auto"/>
                      </w:divBdr>
                      <w:divsChild>
                        <w:div w:id="890730554">
                          <w:marLeft w:val="0"/>
                          <w:marRight w:val="4641"/>
                          <w:marTop w:val="0"/>
                          <w:marBottom w:val="0"/>
                          <w:divBdr>
                            <w:top w:val="none" w:sz="0" w:space="0" w:color="auto"/>
                            <w:left w:val="none" w:sz="0" w:space="0" w:color="auto"/>
                            <w:bottom w:val="none" w:sz="0" w:space="0" w:color="auto"/>
                            <w:right w:val="none" w:sz="0" w:space="0" w:color="auto"/>
                          </w:divBdr>
                          <w:divsChild>
                            <w:div w:id="286788663">
                              <w:marLeft w:val="0"/>
                              <w:marRight w:val="0"/>
                              <w:marTop w:val="0"/>
                              <w:marBottom w:val="0"/>
                              <w:divBdr>
                                <w:top w:val="single" w:sz="4" w:space="0" w:color="9B9B9B"/>
                                <w:left w:val="none" w:sz="0" w:space="0" w:color="auto"/>
                                <w:bottom w:val="none" w:sz="0" w:space="0" w:color="auto"/>
                                <w:right w:val="none" w:sz="0" w:space="0" w:color="auto"/>
                              </w:divBdr>
                              <w:divsChild>
                                <w:div w:id="289634586">
                                  <w:marLeft w:val="0"/>
                                  <w:marRight w:val="0"/>
                                  <w:marTop w:val="0"/>
                                  <w:marBottom w:val="0"/>
                                  <w:divBdr>
                                    <w:top w:val="single" w:sz="4" w:space="0" w:color="FFFFFF"/>
                                    <w:left w:val="none" w:sz="0" w:space="0" w:color="auto"/>
                                    <w:bottom w:val="none" w:sz="0" w:space="0" w:color="auto"/>
                                    <w:right w:val="none" w:sz="0" w:space="0" w:color="auto"/>
                                  </w:divBdr>
                                  <w:divsChild>
                                    <w:div w:id="237591449">
                                      <w:marLeft w:val="0"/>
                                      <w:marRight w:val="0"/>
                                      <w:marTop w:val="0"/>
                                      <w:marBottom w:val="0"/>
                                      <w:divBdr>
                                        <w:top w:val="none" w:sz="0" w:space="0" w:color="auto"/>
                                        <w:left w:val="none" w:sz="0" w:space="0" w:color="auto"/>
                                        <w:bottom w:val="none" w:sz="0" w:space="0" w:color="auto"/>
                                        <w:right w:val="none" w:sz="0" w:space="0" w:color="auto"/>
                                      </w:divBdr>
                                      <w:divsChild>
                                        <w:div w:id="1823816535">
                                          <w:marLeft w:val="0"/>
                                          <w:marRight w:val="0"/>
                                          <w:marTop w:val="0"/>
                                          <w:marBottom w:val="0"/>
                                          <w:divBdr>
                                            <w:top w:val="none" w:sz="0" w:space="0" w:color="auto"/>
                                            <w:left w:val="none" w:sz="0" w:space="0" w:color="auto"/>
                                            <w:bottom w:val="none" w:sz="0" w:space="0" w:color="auto"/>
                                            <w:right w:val="none" w:sz="0" w:space="0" w:color="auto"/>
                                          </w:divBdr>
                                          <w:divsChild>
                                            <w:div w:id="502942228">
                                              <w:marLeft w:val="0"/>
                                              <w:marRight w:val="0"/>
                                              <w:marTop w:val="0"/>
                                              <w:marBottom w:val="0"/>
                                              <w:divBdr>
                                                <w:top w:val="none" w:sz="0" w:space="0" w:color="auto"/>
                                                <w:left w:val="none" w:sz="0" w:space="0" w:color="auto"/>
                                                <w:bottom w:val="none" w:sz="0" w:space="0" w:color="auto"/>
                                                <w:right w:val="none" w:sz="0" w:space="0" w:color="auto"/>
                                              </w:divBdr>
                                              <w:divsChild>
                                                <w:div w:id="1970088640">
                                                  <w:marLeft w:val="39"/>
                                                  <w:marRight w:val="64"/>
                                                  <w:marTop w:val="0"/>
                                                  <w:marBottom w:val="0"/>
                                                  <w:divBdr>
                                                    <w:top w:val="none" w:sz="0" w:space="0" w:color="auto"/>
                                                    <w:left w:val="none" w:sz="0" w:space="0" w:color="auto"/>
                                                    <w:bottom w:val="none" w:sz="0" w:space="0" w:color="auto"/>
                                                    <w:right w:val="none" w:sz="0" w:space="0" w:color="auto"/>
                                                  </w:divBdr>
                                                  <w:divsChild>
                                                    <w:div w:id="1740664849">
                                                      <w:marLeft w:val="0"/>
                                                      <w:marRight w:val="0"/>
                                                      <w:marTop w:val="0"/>
                                                      <w:marBottom w:val="0"/>
                                                      <w:divBdr>
                                                        <w:top w:val="none" w:sz="0" w:space="0" w:color="auto"/>
                                                        <w:left w:val="none" w:sz="0" w:space="0" w:color="auto"/>
                                                        <w:bottom w:val="none" w:sz="0" w:space="0" w:color="auto"/>
                                                        <w:right w:val="none" w:sz="0" w:space="0" w:color="auto"/>
                                                      </w:divBdr>
                                                      <w:divsChild>
                                                        <w:div w:id="1923755104">
                                                          <w:marLeft w:val="0"/>
                                                          <w:marRight w:val="-24000"/>
                                                          <w:marTop w:val="0"/>
                                                          <w:marBottom w:val="0"/>
                                                          <w:divBdr>
                                                            <w:top w:val="none" w:sz="0" w:space="0" w:color="auto"/>
                                                            <w:left w:val="none" w:sz="0" w:space="0" w:color="auto"/>
                                                            <w:bottom w:val="none" w:sz="0" w:space="0" w:color="auto"/>
                                                            <w:right w:val="none" w:sz="0" w:space="0" w:color="auto"/>
                                                          </w:divBdr>
                                                          <w:divsChild>
                                                            <w:div w:id="582371192">
                                                              <w:marLeft w:val="0"/>
                                                              <w:marRight w:val="0"/>
                                                              <w:marTop w:val="0"/>
                                                              <w:marBottom w:val="0"/>
                                                              <w:divBdr>
                                                                <w:top w:val="none" w:sz="0" w:space="0" w:color="auto"/>
                                                                <w:left w:val="none" w:sz="0" w:space="0" w:color="auto"/>
                                                                <w:bottom w:val="none" w:sz="0" w:space="0" w:color="auto"/>
                                                                <w:right w:val="none" w:sz="0" w:space="0" w:color="auto"/>
                                                              </w:divBdr>
                                                              <w:divsChild>
                                                                <w:div w:id="1070538491">
                                                                  <w:marLeft w:val="0"/>
                                                                  <w:marRight w:val="0"/>
                                                                  <w:marTop w:val="0"/>
                                                                  <w:marBottom w:val="0"/>
                                                                  <w:divBdr>
                                                                    <w:top w:val="none" w:sz="0" w:space="0" w:color="auto"/>
                                                                    <w:left w:val="none" w:sz="0" w:space="0" w:color="auto"/>
                                                                    <w:bottom w:val="none" w:sz="0" w:space="0" w:color="auto"/>
                                                                    <w:right w:val="none" w:sz="0" w:space="0" w:color="auto"/>
                                                                  </w:divBdr>
                                                                  <w:divsChild>
                                                                    <w:div w:id="3898321">
                                                                      <w:marLeft w:val="0"/>
                                                                      <w:marRight w:val="0"/>
                                                                      <w:marTop w:val="0"/>
                                                                      <w:marBottom w:val="0"/>
                                                                      <w:divBdr>
                                                                        <w:top w:val="none" w:sz="0" w:space="0" w:color="auto"/>
                                                                        <w:left w:val="none" w:sz="0" w:space="0" w:color="auto"/>
                                                                        <w:bottom w:val="none" w:sz="0" w:space="0" w:color="auto"/>
                                                                        <w:right w:val="none" w:sz="0" w:space="0" w:color="auto"/>
                                                                      </w:divBdr>
                                                                      <w:divsChild>
                                                                        <w:div w:id="2114857300">
                                                                          <w:marLeft w:val="0"/>
                                                                          <w:marRight w:val="0"/>
                                                                          <w:marTop w:val="0"/>
                                                                          <w:marBottom w:val="0"/>
                                                                          <w:divBdr>
                                                                            <w:top w:val="single" w:sz="4" w:space="4" w:color="DEDEDE"/>
                                                                            <w:left w:val="single" w:sz="4" w:space="3" w:color="DEDEDE"/>
                                                                            <w:bottom w:val="single" w:sz="4" w:space="4" w:color="DEDEDE"/>
                                                                            <w:right w:val="single" w:sz="4" w:space="3" w:color="DEDEDE"/>
                                                                          </w:divBdr>
                                                                          <w:divsChild>
                                                                            <w:div w:id="1448235687">
                                                                              <w:marLeft w:val="0"/>
                                                                              <w:marRight w:val="0"/>
                                                                              <w:marTop w:val="0"/>
                                                                              <w:marBottom w:val="0"/>
                                                                              <w:divBdr>
                                                                                <w:top w:val="none" w:sz="0" w:space="0" w:color="auto"/>
                                                                                <w:left w:val="none" w:sz="0" w:space="0" w:color="auto"/>
                                                                                <w:bottom w:val="none" w:sz="0" w:space="0" w:color="auto"/>
                                                                                <w:right w:val="none" w:sz="0" w:space="0" w:color="auto"/>
                                                                              </w:divBdr>
                                                                            </w:div>
                                                                            <w:div w:id="21197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173271">
      <w:bodyDiv w:val="1"/>
      <w:marLeft w:val="0"/>
      <w:marRight w:val="0"/>
      <w:marTop w:val="0"/>
      <w:marBottom w:val="0"/>
      <w:divBdr>
        <w:top w:val="none" w:sz="0" w:space="0" w:color="auto"/>
        <w:left w:val="none" w:sz="0" w:space="0" w:color="auto"/>
        <w:bottom w:val="none" w:sz="0" w:space="0" w:color="auto"/>
        <w:right w:val="none" w:sz="0" w:space="0" w:color="auto"/>
      </w:divBdr>
      <w:divsChild>
        <w:div w:id="681587548">
          <w:marLeft w:val="0"/>
          <w:marRight w:val="0"/>
          <w:marTop w:val="0"/>
          <w:marBottom w:val="0"/>
          <w:divBdr>
            <w:top w:val="none" w:sz="0" w:space="0" w:color="auto"/>
            <w:left w:val="none" w:sz="0" w:space="0" w:color="auto"/>
            <w:bottom w:val="none" w:sz="0" w:space="0" w:color="auto"/>
            <w:right w:val="none" w:sz="0" w:space="0" w:color="auto"/>
          </w:divBdr>
          <w:divsChild>
            <w:div w:id="1524174703">
              <w:marLeft w:val="0"/>
              <w:marRight w:val="0"/>
              <w:marTop w:val="0"/>
              <w:marBottom w:val="0"/>
              <w:divBdr>
                <w:top w:val="none" w:sz="0" w:space="0" w:color="auto"/>
                <w:left w:val="none" w:sz="0" w:space="0" w:color="auto"/>
                <w:bottom w:val="none" w:sz="0" w:space="0" w:color="auto"/>
                <w:right w:val="none" w:sz="0" w:space="0" w:color="auto"/>
              </w:divBdr>
              <w:divsChild>
                <w:div w:id="1774327225">
                  <w:marLeft w:val="0"/>
                  <w:marRight w:val="0"/>
                  <w:marTop w:val="0"/>
                  <w:marBottom w:val="0"/>
                  <w:divBdr>
                    <w:top w:val="none" w:sz="0" w:space="0" w:color="auto"/>
                    <w:left w:val="none" w:sz="0" w:space="0" w:color="auto"/>
                    <w:bottom w:val="none" w:sz="0" w:space="0" w:color="auto"/>
                    <w:right w:val="none" w:sz="0" w:space="0" w:color="auto"/>
                  </w:divBdr>
                  <w:divsChild>
                    <w:div w:id="1927811333">
                      <w:marLeft w:val="0"/>
                      <w:marRight w:val="0"/>
                      <w:marTop w:val="0"/>
                      <w:marBottom w:val="0"/>
                      <w:divBdr>
                        <w:top w:val="single" w:sz="18" w:space="0" w:color="E8E8E8"/>
                        <w:left w:val="none" w:sz="0" w:space="0" w:color="auto"/>
                        <w:bottom w:val="none" w:sz="0" w:space="0" w:color="auto"/>
                        <w:right w:val="none" w:sz="0" w:space="0" w:color="auto"/>
                      </w:divBdr>
                      <w:divsChild>
                        <w:div w:id="1190409863">
                          <w:marLeft w:val="0"/>
                          <w:marRight w:val="4641"/>
                          <w:marTop w:val="0"/>
                          <w:marBottom w:val="0"/>
                          <w:divBdr>
                            <w:top w:val="none" w:sz="0" w:space="0" w:color="auto"/>
                            <w:left w:val="none" w:sz="0" w:space="0" w:color="auto"/>
                            <w:bottom w:val="none" w:sz="0" w:space="0" w:color="auto"/>
                            <w:right w:val="none" w:sz="0" w:space="0" w:color="auto"/>
                          </w:divBdr>
                          <w:divsChild>
                            <w:div w:id="1349675698">
                              <w:marLeft w:val="0"/>
                              <w:marRight w:val="0"/>
                              <w:marTop w:val="0"/>
                              <w:marBottom w:val="0"/>
                              <w:divBdr>
                                <w:top w:val="single" w:sz="4" w:space="0" w:color="9B9B9B"/>
                                <w:left w:val="none" w:sz="0" w:space="0" w:color="auto"/>
                                <w:bottom w:val="none" w:sz="0" w:space="0" w:color="auto"/>
                                <w:right w:val="none" w:sz="0" w:space="0" w:color="auto"/>
                              </w:divBdr>
                              <w:divsChild>
                                <w:div w:id="5065308">
                                  <w:marLeft w:val="0"/>
                                  <w:marRight w:val="0"/>
                                  <w:marTop w:val="0"/>
                                  <w:marBottom w:val="0"/>
                                  <w:divBdr>
                                    <w:top w:val="single" w:sz="4" w:space="0" w:color="FFFFFF"/>
                                    <w:left w:val="none" w:sz="0" w:space="0" w:color="auto"/>
                                    <w:bottom w:val="none" w:sz="0" w:space="0" w:color="auto"/>
                                    <w:right w:val="none" w:sz="0" w:space="0" w:color="auto"/>
                                  </w:divBdr>
                                  <w:divsChild>
                                    <w:div w:id="114104785">
                                      <w:marLeft w:val="0"/>
                                      <w:marRight w:val="0"/>
                                      <w:marTop w:val="0"/>
                                      <w:marBottom w:val="0"/>
                                      <w:divBdr>
                                        <w:top w:val="none" w:sz="0" w:space="0" w:color="auto"/>
                                        <w:left w:val="none" w:sz="0" w:space="0" w:color="auto"/>
                                        <w:bottom w:val="none" w:sz="0" w:space="0" w:color="auto"/>
                                        <w:right w:val="none" w:sz="0" w:space="0" w:color="auto"/>
                                      </w:divBdr>
                                      <w:divsChild>
                                        <w:div w:id="850139988">
                                          <w:marLeft w:val="0"/>
                                          <w:marRight w:val="0"/>
                                          <w:marTop w:val="0"/>
                                          <w:marBottom w:val="0"/>
                                          <w:divBdr>
                                            <w:top w:val="none" w:sz="0" w:space="0" w:color="auto"/>
                                            <w:left w:val="none" w:sz="0" w:space="0" w:color="auto"/>
                                            <w:bottom w:val="none" w:sz="0" w:space="0" w:color="auto"/>
                                            <w:right w:val="none" w:sz="0" w:space="0" w:color="auto"/>
                                          </w:divBdr>
                                          <w:divsChild>
                                            <w:div w:id="941186813">
                                              <w:marLeft w:val="0"/>
                                              <w:marRight w:val="0"/>
                                              <w:marTop w:val="0"/>
                                              <w:marBottom w:val="0"/>
                                              <w:divBdr>
                                                <w:top w:val="none" w:sz="0" w:space="0" w:color="auto"/>
                                                <w:left w:val="none" w:sz="0" w:space="0" w:color="auto"/>
                                                <w:bottom w:val="none" w:sz="0" w:space="0" w:color="auto"/>
                                                <w:right w:val="none" w:sz="0" w:space="0" w:color="auto"/>
                                              </w:divBdr>
                                              <w:divsChild>
                                                <w:div w:id="343482568">
                                                  <w:marLeft w:val="39"/>
                                                  <w:marRight w:val="64"/>
                                                  <w:marTop w:val="0"/>
                                                  <w:marBottom w:val="0"/>
                                                  <w:divBdr>
                                                    <w:top w:val="none" w:sz="0" w:space="0" w:color="auto"/>
                                                    <w:left w:val="none" w:sz="0" w:space="0" w:color="auto"/>
                                                    <w:bottom w:val="none" w:sz="0" w:space="0" w:color="auto"/>
                                                    <w:right w:val="none" w:sz="0" w:space="0" w:color="auto"/>
                                                  </w:divBdr>
                                                  <w:divsChild>
                                                    <w:div w:id="291642811">
                                                      <w:marLeft w:val="0"/>
                                                      <w:marRight w:val="0"/>
                                                      <w:marTop w:val="0"/>
                                                      <w:marBottom w:val="0"/>
                                                      <w:divBdr>
                                                        <w:top w:val="none" w:sz="0" w:space="0" w:color="auto"/>
                                                        <w:left w:val="none" w:sz="0" w:space="0" w:color="auto"/>
                                                        <w:bottom w:val="none" w:sz="0" w:space="0" w:color="auto"/>
                                                        <w:right w:val="none" w:sz="0" w:space="0" w:color="auto"/>
                                                      </w:divBdr>
                                                      <w:divsChild>
                                                        <w:div w:id="479159070">
                                                          <w:marLeft w:val="0"/>
                                                          <w:marRight w:val="-24000"/>
                                                          <w:marTop w:val="0"/>
                                                          <w:marBottom w:val="0"/>
                                                          <w:divBdr>
                                                            <w:top w:val="none" w:sz="0" w:space="0" w:color="auto"/>
                                                            <w:left w:val="none" w:sz="0" w:space="0" w:color="auto"/>
                                                            <w:bottom w:val="none" w:sz="0" w:space="0" w:color="auto"/>
                                                            <w:right w:val="none" w:sz="0" w:space="0" w:color="auto"/>
                                                          </w:divBdr>
                                                          <w:divsChild>
                                                            <w:div w:id="1785954043">
                                                              <w:marLeft w:val="0"/>
                                                              <w:marRight w:val="0"/>
                                                              <w:marTop w:val="0"/>
                                                              <w:marBottom w:val="0"/>
                                                              <w:divBdr>
                                                                <w:top w:val="none" w:sz="0" w:space="0" w:color="auto"/>
                                                                <w:left w:val="none" w:sz="0" w:space="0" w:color="auto"/>
                                                                <w:bottom w:val="none" w:sz="0" w:space="0" w:color="auto"/>
                                                                <w:right w:val="none" w:sz="0" w:space="0" w:color="auto"/>
                                                              </w:divBdr>
                                                              <w:divsChild>
                                                                <w:div w:id="1446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11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ceabbott@unomaha.edu" TargetMode="External"/><Relationship Id="rId13" Type="http://schemas.openxmlformats.org/officeDocument/2006/relationships/hyperlink" Target="mailto:unoaccessibility@unomaha.edu" TargetMode="External"/><Relationship Id="rId18" Type="http://schemas.openxmlformats.org/officeDocument/2006/relationships/hyperlink" Target="https://www.unomaha.edu/student-life/student-affairs/index.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unohelpdesk@unomaha.edu" TargetMode="External"/><Relationship Id="rId17" Type="http://schemas.openxmlformats.org/officeDocument/2006/relationships/hyperlink" Target="file:///C:/Users/jharder/AppData/Local/Microsoft/Windows/INetCache/Content.Outlook/9GJGI1SH/unomaha.edu/speechcenter" TargetMode="External"/><Relationship Id="rId2" Type="http://schemas.openxmlformats.org/officeDocument/2006/relationships/styles" Target="styles.xml"/><Relationship Id="rId16" Type="http://schemas.openxmlformats.org/officeDocument/2006/relationships/hyperlink" Target="http://www.unomaha.edu/writingcen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maha.edu/criss-library/library-services/computers-and-equipment.php" TargetMode="External"/><Relationship Id="rId5" Type="http://schemas.openxmlformats.org/officeDocument/2006/relationships/footnotes" Target="footnotes.xml"/><Relationship Id="rId15" Type="http://schemas.openxmlformats.org/officeDocument/2006/relationships/hyperlink" Target="http://www.unomaha.edu/emergency/index.php" TargetMode="External"/><Relationship Id="rId10" Type="http://schemas.openxmlformats.org/officeDocument/2006/relationships/hyperlink" Target="https://www.unomaha.edu/information-technology-services/labs-and-classrooms/labs-and-kiosks.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maha.edu/student-life/student-conduct-and-community-standards/policies/academic-integrity.php" TargetMode="External"/><Relationship Id="rId14" Type="http://schemas.openxmlformats.org/officeDocument/2006/relationships/hyperlink" Target="http://www.unomaha.edu/criss-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3226</Words>
  <Characters>18390</Characters>
  <Application>Microsoft Office Word</Application>
  <DocSecurity>4</DocSecurity>
  <Lines>153</Lines>
  <Paragraphs>43</Paragraphs>
  <ScaleCrop>false</ScaleCrop>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SYLLABUS 9/95 [SYL]</dc:title>
  <dc:subject/>
  <dc:creator>mtisdale</dc:creator>
  <cp:keywords/>
  <dc:description/>
  <cp:lastModifiedBy>Michelle Nelsen</cp:lastModifiedBy>
  <cp:revision>2</cp:revision>
  <dcterms:created xsi:type="dcterms:W3CDTF">2024-05-02T16:50:00Z</dcterms:created>
  <dcterms:modified xsi:type="dcterms:W3CDTF">2024-05-02T16:50:00Z</dcterms:modified>
</cp:coreProperties>
</file>