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B64B8D" w:rsidRDefault="00CA173B" w:rsidP="004D19DA">
      <w:pPr>
        <w:pStyle w:val="Title-Black"/>
        <w:spacing w:after="0"/>
        <w:ind w:left="-360" w:right="-360"/>
        <w:jc w:val="center"/>
        <w:rPr>
          <w:rFonts w:ascii="Times New Roman" w:hAnsi="Times New Roman" w:cs="Times New Roman"/>
          <w:b/>
          <w:sz w:val="24"/>
          <w:szCs w:val="24"/>
        </w:rPr>
      </w:pPr>
      <w:r w:rsidRPr="00B64B8D">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B64B8D" w:rsidRDefault="005D13CB" w:rsidP="004D19DA">
      <w:pPr>
        <w:pStyle w:val="Title-Black"/>
        <w:spacing w:after="0"/>
        <w:ind w:left="-360" w:right="-360"/>
        <w:jc w:val="center"/>
        <w:rPr>
          <w:rFonts w:ascii="Times New Roman" w:hAnsi="Times New Roman" w:cs="Times New Roman"/>
          <w:b/>
          <w:sz w:val="24"/>
          <w:szCs w:val="24"/>
        </w:rPr>
      </w:pPr>
    </w:p>
    <w:p w14:paraId="5B4F6130" w14:textId="71678448" w:rsidR="3C8E733D" w:rsidRDefault="3C8E733D" w:rsidP="601D346A">
      <w:pPr>
        <w:pStyle w:val="Title-Black"/>
        <w:spacing w:after="0" w:line="259" w:lineRule="auto"/>
        <w:ind w:left="-360" w:right="-360"/>
        <w:jc w:val="center"/>
      </w:pPr>
      <w:r w:rsidRPr="601D346A">
        <w:rPr>
          <w:rFonts w:ascii="Times New Roman" w:eastAsia="Times New Roman" w:hAnsi="Times New Roman" w:cs="Times New Roman"/>
          <w:b/>
          <w:bCs/>
          <w:color w:val="D71920"/>
          <w:sz w:val="32"/>
          <w:szCs w:val="32"/>
        </w:rPr>
        <w:t>Human</w:t>
      </w:r>
      <w:r w:rsidR="7380680C" w:rsidRPr="601D346A">
        <w:rPr>
          <w:rFonts w:ascii="Times New Roman" w:eastAsia="Times New Roman" w:hAnsi="Times New Roman" w:cs="Times New Roman"/>
          <w:b/>
          <w:bCs/>
          <w:color w:val="D71920"/>
          <w:sz w:val="32"/>
          <w:szCs w:val="32"/>
        </w:rPr>
        <w:t xml:space="preserve"> behavior and the social environment II</w:t>
      </w:r>
    </w:p>
    <w:p w14:paraId="58EED656" w14:textId="00577D64" w:rsidR="601D346A" w:rsidRDefault="601D346A" w:rsidP="601D346A">
      <w:pPr>
        <w:pStyle w:val="Title-Black"/>
        <w:spacing w:after="0"/>
        <w:ind w:left="-360" w:right="-360"/>
        <w:jc w:val="center"/>
        <w:rPr>
          <w:rFonts w:ascii="Times New Roman" w:hAnsi="Times New Roman" w:cs="Times New Roman"/>
          <w:b/>
          <w:bCs/>
          <w:color w:val="D71920"/>
          <w:sz w:val="24"/>
          <w:szCs w:val="24"/>
        </w:rPr>
      </w:pPr>
    </w:p>
    <w:p w14:paraId="2A7B1EEC" w14:textId="2B467045" w:rsidR="00A92B3B" w:rsidRDefault="0039128F" w:rsidP="004D19DA">
      <w:pPr>
        <w:pStyle w:val="DepartmentInfo-Black"/>
        <w:jc w:val="center"/>
        <w:rPr>
          <w:rFonts w:ascii="Times New Roman" w:hAnsi="Times New Roman"/>
        </w:rPr>
      </w:pPr>
      <w:r w:rsidRPr="601D346A">
        <w:rPr>
          <w:rFonts w:ascii="Times New Roman" w:hAnsi="Times New Roman"/>
        </w:rPr>
        <w:t>SOWK</w:t>
      </w:r>
      <w:r w:rsidR="00164887" w:rsidRPr="601D346A">
        <w:rPr>
          <w:rFonts w:ascii="Times New Roman" w:hAnsi="Times New Roman"/>
        </w:rPr>
        <w:t xml:space="preserve"> 3020</w:t>
      </w:r>
      <w:r w:rsidR="00C32E8A" w:rsidRPr="601D346A">
        <w:rPr>
          <w:rFonts w:ascii="Times New Roman" w:hAnsi="Times New Roman"/>
        </w:rPr>
        <w:t xml:space="preserve"> |</w:t>
      </w:r>
      <w:r w:rsidR="00A92B3B" w:rsidRPr="601D346A">
        <w:rPr>
          <w:rFonts w:ascii="Times New Roman" w:hAnsi="Times New Roman"/>
        </w:rPr>
        <w:t xml:space="preserve"> 3 credit hours</w:t>
      </w:r>
    </w:p>
    <w:p w14:paraId="707EBD6D" w14:textId="2A0F0581" w:rsidR="0063322E" w:rsidRPr="0063322E" w:rsidRDefault="56EAD3B8" w:rsidP="601D346A">
      <w:pPr>
        <w:pStyle w:val="DepartmentInfo-Black"/>
        <w:jc w:val="center"/>
        <w:rPr>
          <w:rFonts w:ascii="Times New Roman" w:hAnsi="Times New Roman"/>
        </w:rPr>
      </w:pPr>
      <w:r w:rsidRPr="601D346A">
        <w:rPr>
          <w:rFonts w:ascii="Times New Roman" w:hAnsi="Times New Roman"/>
        </w:rPr>
        <w:t>Class Meetings: TBD</w:t>
      </w:r>
    </w:p>
    <w:p w14:paraId="180AB62B" w14:textId="77777777" w:rsidR="003C3717" w:rsidRPr="00B64B8D" w:rsidRDefault="003C3717" w:rsidP="004D19DA">
      <w:pPr>
        <w:pStyle w:val="Body-Black"/>
        <w:spacing w:before="0" w:after="0"/>
        <w:rPr>
          <w:rFonts w:ascii="Times New Roman" w:hAnsi="Times New Roman" w:cs="Times New Roman"/>
          <w:b/>
          <w:sz w:val="24"/>
        </w:rPr>
      </w:pPr>
    </w:p>
    <w:p w14:paraId="1D18657E" w14:textId="757ACC26" w:rsidR="0FD41735" w:rsidRDefault="0FD41735" w:rsidP="601D346A">
      <w:pPr>
        <w:pStyle w:val="Body-Black"/>
        <w:tabs>
          <w:tab w:val="left" w:pos="1890"/>
        </w:tabs>
        <w:spacing w:before="0" w:after="0" w:line="259" w:lineRule="auto"/>
        <w:rPr>
          <w:rFonts w:ascii="Times New Roman" w:eastAsia="Times New Roman" w:hAnsi="Times New Roman" w:cs="Times New Roman"/>
          <w:iCs w:val="0"/>
          <w:sz w:val="24"/>
        </w:rPr>
      </w:pPr>
      <w:r w:rsidRPr="601D346A">
        <w:rPr>
          <w:rFonts w:ascii="Times New Roman" w:eastAsia="Times New Roman" w:hAnsi="Times New Roman" w:cs="Times New Roman"/>
          <w:b/>
          <w:bCs/>
          <w:iCs w:val="0"/>
          <w:sz w:val="24"/>
        </w:rPr>
        <w:t>Instructor</w:t>
      </w:r>
      <w:r w:rsidRPr="601D346A">
        <w:rPr>
          <w:rFonts w:ascii="Times New Roman" w:eastAsia="Times New Roman" w:hAnsi="Times New Roman" w:cs="Times New Roman"/>
          <w:iCs w:val="0"/>
          <w:sz w:val="24"/>
        </w:rPr>
        <w:t>:</w:t>
      </w:r>
      <w:r>
        <w:tab/>
      </w:r>
      <w:r w:rsidRPr="601D346A">
        <w:rPr>
          <w:rFonts w:ascii="Times New Roman" w:eastAsia="Times New Roman" w:hAnsi="Times New Roman" w:cs="Times New Roman"/>
          <w:iCs w:val="0"/>
          <w:sz w:val="24"/>
        </w:rPr>
        <w:t>TBD</w:t>
      </w:r>
    </w:p>
    <w:p w14:paraId="75EFEF5F" w14:textId="6F8D7D36" w:rsidR="601D346A" w:rsidRDefault="601D346A" w:rsidP="601D346A">
      <w:pPr>
        <w:tabs>
          <w:tab w:val="left" w:pos="1890"/>
        </w:tabs>
        <w:rPr>
          <w:rFonts w:ascii="Times New Roman" w:eastAsia="Times New Roman" w:hAnsi="Times New Roman" w:cs="Times New Roman"/>
          <w:color w:val="000000" w:themeColor="text1"/>
        </w:rPr>
      </w:pPr>
    </w:p>
    <w:p w14:paraId="4951BB12" w14:textId="65C12A5A" w:rsidR="0FD41735" w:rsidRDefault="0FD41735" w:rsidP="601D346A">
      <w:pPr>
        <w:pStyle w:val="Body-Black"/>
        <w:tabs>
          <w:tab w:val="left" w:pos="1890"/>
        </w:tabs>
        <w:spacing w:before="0" w:after="0"/>
        <w:rPr>
          <w:rFonts w:ascii="Times New Roman" w:eastAsia="Times New Roman" w:hAnsi="Times New Roman" w:cs="Times New Roman"/>
          <w:iCs w:val="0"/>
          <w:sz w:val="24"/>
        </w:rPr>
      </w:pPr>
      <w:r w:rsidRPr="601D346A">
        <w:rPr>
          <w:rFonts w:ascii="Times New Roman" w:eastAsia="Times New Roman" w:hAnsi="Times New Roman" w:cs="Times New Roman"/>
          <w:b/>
          <w:bCs/>
          <w:iCs w:val="0"/>
          <w:sz w:val="24"/>
        </w:rPr>
        <w:t>Office</w:t>
      </w:r>
      <w:r w:rsidRPr="601D346A">
        <w:rPr>
          <w:rFonts w:ascii="Times New Roman" w:eastAsia="Times New Roman" w:hAnsi="Times New Roman" w:cs="Times New Roman"/>
          <w:iCs w:val="0"/>
          <w:sz w:val="24"/>
        </w:rPr>
        <w:t>:</w:t>
      </w:r>
      <w:r>
        <w:tab/>
      </w:r>
      <w:r w:rsidRPr="601D346A">
        <w:rPr>
          <w:rFonts w:ascii="Times New Roman" w:eastAsia="Times New Roman" w:hAnsi="Times New Roman" w:cs="Times New Roman"/>
          <w:iCs w:val="0"/>
          <w:sz w:val="24"/>
        </w:rPr>
        <w:t>TBD</w:t>
      </w:r>
    </w:p>
    <w:p w14:paraId="610442C2" w14:textId="7F365BCF" w:rsidR="601D346A" w:rsidRDefault="601D346A" w:rsidP="601D346A">
      <w:pPr>
        <w:tabs>
          <w:tab w:val="left" w:pos="1890"/>
        </w:tabs>
        <w:rPr>
          <w:rFonts w:ascii="Times New Roman" w:eastAsia="Times New Roman" w:hAnsi="Times New Roman" w:cs="Times New Roman"/>
          <w:color w:val="000000" w:themeColor="text1"/>
        </w:rPr>
      </w:pPr>
    </w:p>
    <w:p w14:paraId="1C5C09DB" w14:textId="69CE7CC8" w:rsidR="0FD41735" w:rsidRDefault="0FD41735" w:rsidP="601D346A">
      <w:pPr>
        <w:pStyle w:val="Body-Black"/>
        <w:tabs>
          <w:tab w:val="left" w:pos="1890"/>
        </w:tabs>
        <w:spacing w:before="0" w:after="0"/>
        <w:rPr>
          <w:rFonts w:ascii="Times New Roman" w:eastAsia="Times New Roman" w:hAnsi="Times New Roman" w:cs="Times New Roman"/>
          <w:iCs w:val="0"/>
          <w:sz w:val="24"/>
        </w:rPr>
      </w:pPr>
      <w:r w:rsidRPr="601D346A">
        <w:rPr>
          <w:rFonts w:ascii="Times New Roman" w:eastAsia="Times New Roman" w:hAnsi="Times New Roman" w:cs="Times New Roman"/>
          <w:b/>
          <w:bCs/>
          <w:iCs w:val="0"/>
          <w:sz w:val="24"/>
        </w:rPr>
        <w:t>Office</w:t>
      </w:r>
      <w:r w:rsidRPr="601D346A">
        <w:rPr>
          <w:rFonts w:ascii="Times New Roman" w:eastAsia="Times New Roman" w:hAnsi="Times New Roman" w:cs="Times New Roman"/>
          <w:iCs w:val="0"/>
          <w:sz w:val="24"/>
        </w:rPr>
        <w:t xml:space="preserve"> </w:t>
      </w:r>
      <w:r w:rsidRPr="601D346A">
        <w:rPr>
          <w:rFonts w:ascii="Times New Roman" w:eastAsia="Times New Roman" w:hAnsi="Times New Roman" w:cs="Times New Roman"/>
          <w:b/>
          <w:bCs/>
          <w:iCs w:val="0"/>
          <w:sz w:val="24"/>
        </w:rPr>
        <w:t>Phone</w:t>
      </w:r>
      <w:r w:rsidRPr="601D346A">
        <w:rPr>
          <w:rFonts w:ascii="Times New Roman" w:eastAsia="Times New Roman" w:hAnsi="Times New Roman" w:cs="Times New Roman"/>
          <w:iCs w:val="0"/>
          <w:sz w:val="24"/>
        </w:rPr>
        <w:t>:</w:t>
      </w:r>
      <w:r>
        <w:tab/>
      </w:r>
      <w:r w:rsidRPr="601D346A">
        <w:rPr>
          <w:rFonts w:ascii="Times New Roman" w:eastAsia="Times New Roman" w:hAnsi="Times New Roman" w:cs="Times New Roman"/>
          <w:iCs w:val="0"/>
          <w:sz w:val="24"/>
        </w:rPr>
        <w:t>TBD</w:t>
      </w:r>
    </w:p>
    <w:p w14:paraId="7FF78863" w14:textId="3AF2ABA3" w:rsidR="601D346A" w:rsidRDefault="601D346A" w:rsidP="601D346A">
      <w:pPr>
        <w:tabs>
          <w:tab w:val="left" w:pos="1890"/>
        </w:tabs>
        <w:rPr>
          <w:rFonts w:ascii="Times New Roman" w:eastAsia="Times New Roman" w:hAnsi="Times New Roman" w:cs="Times New Roman"/>
          <w:color w:val="000000" w:themeColor="text1"/>
        </w:rPr>
      </w:pPr>
    </w:p>
    <w:p w14:paraId="7F63329F" w14:textId="76245BFA" w:rsidR="0FD41735" w:rsidRDefault="0FD41735" w:rsidP="601D346A">
      <w:pPr>
        <w:pStyle w:val="Body-Black"/>
        <w:tabs>
          <w:tab w:val="left" w:pos="1890"/>
        </w:tabs>
        <w:spacing w:before="0" w:after="0" w:line="259" w:lineRule="auto"/>
        <w:rPr>
          <w:rFonts w:ascii="Times New Roman" w:eastAsia="Times New Roman" w:hAnsi="Times New Roman" w:cs="Times New Roman"/>
          <w:iCs w:val="0"/>
          <w:sz w:val="24"/>
        </w:rPr>
      </w:pPr>
      <w:r w:rsidRPr="601D346A">
        <w:rPr>
          <w:rFonts w:ascii="Times New Roman" w:eastAsia="Times New Roman" w:hAnsi="Times New Roman" w:cs="Times New Roman"/>
          <w:b/>
          <w:bCs/>
          <w:iCs w:val="0"/>
          <w:sz w:val="24"/>
        </w:rPr>
        <w:t>Email</w:t>
      </w:r>
      <w:r w:rsidRPr="601D346A">
        <w:rPr>
          <w:rFonts w:ascii="Times New Roman" w:eastAsia="Times New Roman" w:hAnsi="Times New Roman" w:cs="Times New Roman"/>
          <w:iCs w:val="0"/>
          <w:sz w:val="24"/>
        </w:rPr>
        <w:t xml:space="preserve">: </w:t>
      </w:r>
      <w:r>
        <w:tab/>
      </w:r>
      <w:r w:rsidRPr="601D346A">
        <w:rPr>
          <w:rFonts w:ascii="Times New Roman" w:eastAsia="Times New Roman" w:hAnsi="Times New Roman" w:cs="Times New Roman"/>
          <w:iCs w:val="0"/>
          <w:sz w:val="24"/>
        </w:rPr>
        <w:t>TBD</w:t>
      </w:r>
    </w:p>
    <w:p w14:paraId="5229F67E" w14:textId="03789C8E" w:rsidR="601D346A" w:rsidRDefault="601D346A" w:rsidP="601D346A">
      <w:pPr>
        <w:tabs>
          <w:tab w:val="left" w:pos="1890"/>
        </w:tabs>
        <w:ind w:left="720"/>
        <w:rPr>
          <w:rFonts w:ascii="Times New Roman" w:eastAsia="Times New Roman" w:hAnsi="Times New Roman" w:cs="Times New Roman"/>
          <w:color w:val="000000" w:themeColor="text1"/>
        </w:rPr>
      </w:pPr>
    </w:p>
    <w:p w14:paraId="11E9B2E9" w14:textId="1A57C58A" w:rsidR="0FD41735" w:rsidRDefault="0FD41735" w:rsidP="601D346A">
      <w:pPr>
        <w:pStyle w:val="Body-Black"/>
        <w:tabs>
          <w:tab w:val="left" w:pos="1890"/>
        </w:tabs>
        <w:spacing w:before="0" w:after="0" w:line="259" w:lineRule="auto"/>
        <w:rPr>
          <w:rFonts w:ascii="Times New Roman" w:eastAsia="Times New Roman" w:hAnsi="Times New Roman" w:cs="Times New Roman"/>
          <w:iCs w:val="0"/>
          <w:sz w:val="24"/>
        </w:rPr>
      </w:pPr>
      <w:r w:rsidRPr="601D346A">
        <w:rPr>
          <w:rFonts w:ascii="Times New Roman" w:eastAsia="Times New Roman" w:hAnsi="Times New Roman" w:cs="Times New Roman"/>
          <w:b/>
          <w:bCs/>
          <w:iCs w:val="0"/>
          <w:sz w:val="24"/>
        </w:rPr>
        <w:t>Office</w:t>
      </w:r>
      <w:r w:rsidRPr="601D346A">
        <w:rPr>
          <w:rFonts w:ascii="Times New Roman" w:eastAsia="Times New Roman" w:hAnsi="Times New Roman" w:cs="Times New Roman"/>
          <w:iCs w:val="0"/>
          <w:sz w:val="24"/>
        </w:rPr>
        <w:t xml:space="preserve"> </w:t>
      </w:r>
      <w:r w:rsidRPr="601D346A">
        <w:rPr>
          <w:rFonts w:ascii="Times New Roman" w:eastAsia="Times New Roman" w:hAnsi="Times New Roman" w:cs="Times New Roman"/>
          <w:b/>
          <w:bCs/>
          <w:iCs w:val="0"/>
          <w:sz w:val="24"/>
        </w:rPr>
        <w:t>Hours</w:t>
      </w:r>
      <w:r w:rsidRPr="601D346A">
        <w:rPr>
          <w:rFonts w:ascii="Times New Roman" w:eastAsia="Times New Roman" w:hAnsi="Times New Roman" w:cs="Times New Roman"/>
          <w:iCs w:val="0"/>
          <w:sz w:val="24"/>
        </w:rPr>
        <w:t>:</w:t>
      </w:r>
      <w:r>
        <w:tab/>
      </w:r>
      <w:r w:rsidRPr="601D346A">
        <w:rPr>
          <w:rFonts w:ascii="Times New Roman" w:eastAsia="Times New Roman" w:hAnsi="Times New Roman" w:cs="Times New Roman"/>
          <w:iCs w:val="0"/>
          <w:sz w:val="24"/>
        </w:rPr>
        <w:t>TBD</w:t>
      </w:r>
    </w:p>
    <w:p w14:paraId="43CA8A35" w14:textId="6BC60E1F" w:rsidR="601D346A" w:rsidRDefault="601D346A" w:rsidP="601D346A">
      <w:pPr>
        <w:tabs>
          <w:tab w:val="left" w:pos="1890"/>
        </w:tabs>
        <w:ind w:firstLine="720"/>
        <w:rPr>
          <w:rFonts w:ascii="Times New Roman" w:eastAsia="Times New Roman" w:hAnsi="Times New Roman" w:cs="Times New Roman"/>
          <w:color w:val="000000" w:themeColor="text1"/>
        </w:rPr>
      </w:pPr>
    </w:p>
    <w:p w14:paraId="75DB4C46" w14:textId="5DF943CE" w:rsidR="0FD41735" w:rsidRDefault="0FD41735" w:rsidP="601D346A">
      <w:pPr>
        <w:pStyle w:val="Body-Black"/>
        <w:tabs>
          <w:tab w:val="left" w:pos="1890"/>
        </w:tabs>
        <w:spacing w:before="0" w:after="0"/>
        <w:rPr>
          <w:rFonts w:ascii="Times New Roman" w:eastAsia="Times New Roman" w:hAnsi="Times New Roman" w:cs="Times New Roman"/>
          <w:iCs w:val="0"/>
          <w:sz w:val="24"/>
        </w:rPr>
      </w:pPr>
      <w:r w:rsidRPr="601D346A">
        <w:rPr>
          <w:rFonts w:ascii="Times New Roman" w:eastAsia="Times New Roman" w:hAnsi="Times New Roman" w:cs="Times New Roman"/>
          <w:b/>
          <w:bCs/>
          <w:iCs w:val="0"/>
          <w:sz w:val="24"/>
        </w:rPr>
        <w:t>Department:</w:t>
      </w:r>
      <w:r>
        <w:tab/>
      </w:r>
      <w:r w:rsidRPr="601D346A">
        <w:rPr>
          <w:rFonts w:ascii="Times New Roman" w:eastAsia="Times New Roman" w:hAnsi="Times New Roman" w:cs="Times New Roman"/>
          <w:iCs w:val="0"/>
          <w:sz w:val="24"/>
        </w:rPr>
        <w:t>Grace Abbott School of Social Work</w:t>
      </w:r>
    </w:p>
    <w:p w14:paraId="2E8988CD" w14:textId="0C38E74C" w:rsidR="0FD41735" w:rsidRDefault="0FD41735" w:rsidP="601D346A">
      <w:pPr>
        <w:pStyle w:val="Body-Black"/>
        <w:tabs>
          <w:tab w:val="left" w:pos="1890"/>
        </w:tabs>
        <w:spacing w:before="0" w:after="0"/>
        <w:rPr>
          <w:rFonts w:ascii="Times New Roman" w:eastAsia="Times New Roman" w:hAnsi="Times New Roman" w:cs="Times New Roman"/>
          <w:iCs w:val="0"/>
          <w:sz w:val="24"/>
        </w:rPr>
      </w:pPr>
      <w:r w:rsidRPr="601D346A">
        <w:rPr>
          <w:rFonts w:ascii="Times New Roman" w:eastAsia="Times New Roman" w:hAnsi="Times New Roman" w:cs="Times New Roman"/>
          <w:b/>
          <w:bCs/>
          <w:iCs w:val="0"/>
          <w:sz w:val="24"/>
        </w:rPr>
        <w:t>Main Office:</w:t>
      </w:r>
      <w:r>
        <w:tab/>
      </w:r>
      <w:r w:rsidRPr="601D346A">
        <w:rPr>
          <w:rFonts w:ascii="Times New Roman" w:eastAsia="Times New Roman" w:hAnsi="Times New Roman" w:cs="Times New Roman"/>
          <w:iCs w:val="0"/>
          <w:sz w:val="24"/>
        </w:rPr>
        <w:t>206 CPACS</w:t>
      </w:r>
    </w:p>
    <w:p w14:paraId="58D8DD29" w14:textId="45CC7542" w:rsidR="0FD41735" w:rsidRDefault="0FD41735" w:rsidP="601D346A">
      <w:pPr>
        <w:pStyle w:val="Body-Black"/>
        <w:tabs>
          <w:tab w:val="left" w:pos="1890"/>
        </w:tabs>
        <w:spacing w:before="0" w:after="0"/>
        <w:rPr>
          <w:rFonts w:ascii="Times New Roman" w:eastAsia="Times New Roman" w:hAnsi="Times New Roman" w:cs="Times New Roman"/>
          <w:iCs w:val="0"/>
          <w:sz w:val="24"/>
        </w:rPr>
      </w:pPr>
      <w:r w:rsidRPr="601D346A">
        <w:rPr>
          <w:rFonts w:ascii="Times New Roman" w:eastAsia="Times New Roman" w:hAnsi="Times New Roman" w:cs="Times New Roman"/>
          <w:b/>
          <w:bCs/>
          <w:iCs w:val="0"/>
          <w:sz w:val="24"/>
        </w:rPr>
        <w:t xml:space="preserve">Dept. Phone: </w:t>
      </w:r>
      <w:r>
        <w:tab/>
      </w:r>
      <w:r w:rsidRPr="601D346A">
        <w:rPr>
          <w:rFonts w:ascii="Times New Roman" w:eastAsia="Times New Roman" w:hAnsi="Times New Roman" w:cs="Times New Roman"/>
          <w:iCs w:val="0"/>
          <w:sz w:val="24"/>
        </w:rPr>
        <w:t>402.554.2793</w:t>
      </w:r>
    </w:p>
    <w:p w14:paraId="231BD296" w14:textId="3F636F30" w:rsidR="0FD41735" w:rsidRDefault="0FD41735" w:rsidP="601D346A">
      <w:pPr>
        <w:pStyle w:val="Body-Black"/>
        <w:tabs>
          <w:tab w:val="left" w:pos="1890"/>
        </w:tabs>
        <w:spacing w:before="0" w:after="0"/>
        <w:rPr>
          <w:rFonts w:ascii="Times New Roman" w:eastAsia="Times New Roman" w:hAnsi="Times New Roman" w:cs="Times New Roman"/>
          <w:iCs w:val="0"/>
          <w:sz w:val="24"/>
        </w:rPr>
      </w:pPr>
      <w:r w:rsidRPr="601D346A">
        <w:rPr>
          <w:rFonts w:ascii="Times New Roman" w:eastAsia="Times New Roman" w:hAnsi="Times New Roman" w:cs="Times New Roman"/>
          <w:b/>
          <w:bCs/>
          <w:iCs w:val="0"/>
          <w:sz w:val="24"/>
        </w:rPr>
        <w:t>Dept. Email:</w:t>
      </w:r>
      <w:r w:rsidRPr="601D346A">
        <w:rPr>
          <w:rFonts w:ascii="Times New Roman" w:eastAsia="Times New Roman" w:hAnsi="Times New Roman" w:cs="Times New Roman"/>
          <w:iCs w:val="0"/>
          <w:sz w:val="24"/>
        </w:rPr>
        <w:t xml:space="preserve"> </w:t>
      </w:r>
      <w:hyperlink r:id="rId9">
        <w:r w:rsidRPr="601D346A">
          <w:rPr>
            <w:rStyle w:val="Hyperlink"/>
            <w:rFonts w:ascii="Times New Roman" w:eastAsia="Times New Roman" w:hAnsi="Times New Roman" w:cs="Times New Roman"/>
            <w:iCs w:val="0"/>
            <w:sz w:val="24"/>
          </w:rPr>
          <w:t>graceabbott@unomaha.edu</w:t>
        </w:r>
      </w:hyperlink>
    </w:p>
    <w:p w14:paraId="1407950C" w14:textId="26BF6627" w:rsidR="000740B1" w:rsidRPr="00B64B8D" w:rsidRDefault="000740B1">
      <w:pPr>
        <w:rPr>
          <w:rFonts w:ascii="Times New Roman" w:hAnsi="Times New Roman" w:cs="Times New Roman"/>
          <w:b/>
          <w:caps/>
          <w:color w:val="D71920"/>
        </w:rPr>
      </w:pPr>
    </w:p>
    <w:p w14:paraId="2EE8EBAB" w14:textId="097CCE6B" w:rsidR="00A92B3B" w:rsidRPr="00B64B8D" w:rsidRDefault="00486DE8" w:rsidP="0064235D">
      <w:pPr>
        <w:pStyle w:val="Subhead-Red"/>
        <w:rPr>
          <w:rFonts w:ascii="Times New Roman" w:hAnsi="Times New Roman" w:cs="Times New Roman"/>
          <w:sz w:val="24"/>
          <w:szCs w:val="24"/>
        </w:rPr>
      </w:pPr>
      <w:r w:rsidRPr="00B64B8D">
        <w:rPr>
          <w:rFonts w:ascii="Times New Roman" w:hAnsi="Times New Roman" w:cs="Times New Roman"/>
          <w:sz w:val="24"/>
          <w:szCs w:val="24"/>
        </w:rPr>
        <w:t>Course Information</w:t>
      </w:r>
    </w:p>
    <w:p w14:paraId="651132BA" w14:textId="77777777" w:rsidR="00C0487B" w:rsidRPr="00B64B8D" w:rsidRDefault="00C0487B" w:rsidP="601D346A">
      <w:pPr>
        <w:pStyle w:val="Body-Black"/>
        <w:spacing w:before="0" w:after="0"/>
        <w:rPr>
          <w:rStyle w:val="EmphasisHyperlink-Black"/>
          <w:rFonts w:ascii="Times New Roman" w:hAnsi="Times New Roman" w:cs="Times New Roman"/>
          <w:b/>
          <w:bCs/>
          <w:sz w:val="24"/>
        </w:rPr>
      </w:pPr>
      <w:r w:rsidRPr="601D346A">
        <w:rPr>
          <w:rStyle w:val="EmphasisHyperlink-Black"/>
          <w:rFonts w:ascii="Times New Roman" w:hAnsi="Times New Roman" w:cs="Times New Roman"/>
          <w:b/>
          <w:bCs/>
          <w:sz w:val="24"/>
        </w:rPr>
        <w:t>Description</w:t>
      </w:r>
    </w:p>
    <w:p w14:paraId="44D15A04" w14:textId="308902D7" w:rsidR="0093645C" w:rsidRPr="00B64B8D" w:rsidRDefault="0093645C" w:rsidP="0093645C">
      <w:pPr>
        <w:ind w:left="720"/>
        <w:rPr>
          <w:rFonts w:ascii="Times New Roman" w:hAnsi="Times New Roman" w:cs="Times New Roman"/>
          <w:spacing w:val="-3"/>
        </w:rPr>
      </w:pPr>
      <w:r w:rsidRPr="00B64B8D">
        <w:rPr>
          <w:rFonts w:ascii="Times New Roman" w:hAnsi="Times New Roman" w:cs="Times New Roman"/>
          <w:spacing w:val="-3"/>
        </w:rPr>
        <w:t xml:space="preserve">This course is the second part of a two-semester sequence within the </w:t>
      </w:r>
      <w:r w:rsidR="000901D7">
        <w:rPr>
          <w:rFonts w:ascii="Times New Roman" w:hAnsi="Times New Roman" w:cs="Times New Roman"/>
          <w:color w:val="000000" w:themeColor="text1"/>
          <w:spacing w:val="-3"/>
        </w:rPr>
        <w:t>BSSW</w:t>
      </w:r>
      <w:r w:rsidRPr="00B64B8D">
        <w:rPr>
          <w:rFonts w:ascii="Times New Roman" w:hAnsi="Times New Roman" w:cs="Times New Roman"/>
          <w:color w:val="000000" w:themeColor="text1"/>
          <w:spacing w:val="-3"/>
        </w:rPr>
        <w:t xml:space="preserve"> required curriculum.  It focuses on major contributions of theories from the biological, social, and behavioral sciences that help to understand human functioning across the lifespan</w:t>
      </w:r>
      <w:r w:rsidR="000901D7">
        <w:rPr>
          <w:rFonts w:ascii="Times New Roman" w:hAnsi="Times New Roman" w:cs="Times New Roman"/>
          <w:color w:val="000000" w:themeColor="text1"/>
          <w:spacing w:val="-3"/>
        </w:rPr>
        <w:t>, emphasizing</w:t>
      </w:r>
      <w:r w:rsidR="006816D2" w:rsidRPr="00B64B8D">
        <w:rPr>
          <w:rFonts w:ascii="Times New Roman" w:hAnsi="Times New Roman" w:cs="Times New Roman"/>
          <w:color w:val="000000" w:themeColor="text1"/>
          <w:spacing w:val="-3"/>
        </w:rPr>
        <w:t xml:space="preserve"> functioning at the mezzo and macro levels of </w:t>
      </w:r>
      <w:r w:rsidR="001275BB" w:rsidRPr="00B64B8D">
        <w:rPr>
          <w:rFonts w:ascii="Times New Roman" w:hAnsi="Times New Roman" w:cs="Times New Roman"/>
          <w:color w:val="000000" w:themeColor="text1"/>
          <w:spacing w:val="-3"/>
        </w:rPr>
        <w:t>practice. This</w:t>
      </w:r>
      <w:r w:rsidR="006816D2" w:rsidRPr="00B64B8D">
        <w:rPr>
          <w:rFonts w:ascii="Times New Roman" w:hAnsi="Times New Roman" w:cs="Times New Roman"/>
          <w:color w:val="000000" w:themeColor="text1"/>
          <w:spacing w:val="-3"/>
        </w:rPr>
        <w:t xml:space="preserve"> class is designed to build upon the theories of lifespan development presented in the initial course of the sequence.</w:t>
      </w:r>
    </w:p>
    <w:p w14:paraId="79714686" w14:textId="2067AFD6" w:rsidR="00C26900" w:rsidRPr="00B64B8D" w:rsidRDefault="00C26900" w:rsidP="601D346A">
      <w:pPr>
        <w:ind w:left="720"/>
        <w:rPr>
          <w:rFonts w:ascii="Times New Roman" w:hAnsi="Times New Roman" w:cs="Times New Roman"/>
          <w:lang w:eastAsia="zh-CN"/>
        </w:rPr>
      </w:pPr>
    </w:p>
    <w:p w14:paraId="6414C7C6" w14:textId="2A78485B" w:rsidR="00C0487B" w:rsidRPr="00B64B8D" w:rsidRDefault="00C0487B" w:rsidP="601D346A">
      <w:pPr>
        <w:pStyle w:val="Body-Black"/>
        <w:spacing w:before="0" w:after="0"/>
        <w:rPr>
          <w:rStyle w:val="EmphasisHyperlink-Black"/>
          <w:rFonts w:ascii="Times New Roman" w:hAnsi="Times New Roman" w:cs="Times New Roman"/>
          <w:b/>
          <w:bCs/>
          <w:sz w:val="24"/>
        </w:rPr>
      </w:pPr>
      <w:r w:rsidRPr="601D346A">
        <w:rPr>
          <w:rStyle w:val="EmphasisHyperlink-Black"/>
          <w:rFonts w:ascii="Times New Roman" w:hAnsi="Times New Roman" w:cs="Times New Roman"/>
          <w:b/>
          <w:bCs/>
          <w:sz w:val="24"/>
        </w:rPr>
        <w:t>Rationale</w:t>
      </w:r>
      <w:r w:rsidR="005B5424" w:rsidRPr="601D346A">
        <w:rPr>
          <w:rStyle w:val="EmphasisHyperlink-Black"/>
          <w:rFonts w:ascii="Times New Roman" w:hAnsi="Times New Roman" w:cs="Times New Roman"/>
          <w:b/>
          <w:bCs/>
          <w:sz w:val="24"/>
        </w:rPr>
        <w:t>/Overview</w:t>
      </w:r>
    </w:p>
    <w:p w14:paraId="406517A1" w14:textId="5F162A95" w:rsidR="000901D7" w:rsidRPr="00AB1813" w:rsidRDefault="000901D7" w:rsidP="630CCAED">
      <w:pPr>
        <w:ind w:left="720"/>
        <w:rPr>
          <w:rFonts w:ascii="Times New Roman" w:hAnsi="Times New Roman" w:cs="Times New Roman"/>
          <w:spacing w:val="-3"/>
        </w:rPr>
      </w:pPr>
      <w:r w:rsidRPr="630CCAED">
        <w:rPr>
          <w:rFonts w:ascii="Times New Roman" w:hAnsi="Times New Roman" w:cs="Times New Roman"/>
          <w:spacing w:val="-3"/>
        </w:rPr>
        <w:t xml:space="preserve">The purpose of this </w:t>
      </w:r>
      <w:r w:rsidR="6F537747" w:rsidRPr="630CCAED">
        <w:rPr>
          <w:rFonts w:ascii="Times New Roman" w:hAnsi="Times New Roman" w:cs="Times New Roman"/>
          <w:spacing w:val="-3"/>
        </w:rPr>
        <w:t xml:space="preserve">required </w:t>
      </w:r>
      <w:r w:rsidRPr="630CCAED">
        <w:rPr>
          <w:rFonts w:ascii="Times New Roman" w:hAnsi="Times New Roman" w:cs="Times New Roman"/>
          <w:spacing w:val="-3"/>
        </w:rPr>
        <w:t xml:space="preserve">course sequence is to provide the student with basic knowledge of major contributions of the biological, social, and behavioral sciences to the understanding of human functioning across the lifespan. This course focuses on the reciprocal relationships between human behavior and social environments within the context of micro- and macro-level social systems (e.g., individuals, families, groups, institutions, organizations, and communities). Within a social systems framework, this course emphasizes theories of biological, psychological, sociological, cognitive, moral, and cultural development. These lifespan development theories are applied to dimensions of human life, including culture, class, race, ethnicity, nationality, age, ability, sexual orientation, spirituality, and gender. The intent of this course is to develop students’ ability to assess and intervene with social </w:t>
      </w:r>
      <w:r w:rsidRPr="630CCAED">
        <w:rPr>
          <w:rFonts w:ascii="Times New Roman" w:hAnsi="Times New Roman" w:cs="Times New Roman"/>
          <w:spacing w:val="-3"/>
        </w:rPr>
        <w:lastRenderedPageBreak/>
        <w:t>work clients, utilizing a strengths-based, person-in-environment perspective in a way that will foster the health and well-being and promote social and economic justice.</w:t>
      </w:r>
    </w:p>
    <w:p w14:paraId="7F501433" w14:textId="3E23F265" w:rsidR="00152FD8" w:rsidRPr="00B64B8D" w:rsidRDefault="00152FD8" w:rsidP="601D346A">
      <w:pPr>
        <w:pStyle w:val="Body-Black"/>
        <w:spacing w:before="0" w:after="0"/>
        <w:ind w:left="720"/>
        <w:rPr>
          <w:rFonts w:ascii="Times New Roman" w:hAnsi="Times New Roman" w:cs="Times New Roman"/>
          <w:sz w:val="24"/>
        </w:rPr>
      </w:pPr>
    </w:p>
    <w:p w14:paraId="3ED2FDFC" w14:textId="4739E092" w:rsidR="79590D03" w:rsidRDefault="00131A2E" w:rsidP="601D346A">
      <w:pPr>
        <w:pStyle w:val="Body-Black"/>
        <w:spacing w:before="0" w:after="0"/>
        <w:rPr>
          <w:rFonts w:ascii="Times New Roman" w:eastAsia="Times New Roman" w:hAnsi="Times New Roman" w:cs="Times New Roman"/>
          <w:iCs w:val="0"/>
          <w:szCs w:val="20"/>
        </w:rPr>
      </w:pPr>
      <w:r w:rsidRPr="601D346A">
        <w:rPr>
          <w:rFonts w:ascii="Times New Roman" w:hAnsi="Times New Roman" w:cs="Times New Roman"/>
          <w:b/>
          <w:bCs/>
          <w:sz w:val="24"/>
        </w:rPr>
        <w:t>Student Learning Outcomes</w:t>
      </w:r>
    </w:p>
    <w:p w14:paraId="5D75437A" w14:textId="177A2F96" w:rsidR="79590D03" w:rsidRDefault="79590D03" w:rsidP="601D346A">
      <w:pPr>
        <w:pStyle w:val="Body-Black"/>
        <w:numPr>
          <w:ilvl w:val="0"/>
          <w:numId w:val="1"/>
        </w:numPr>
        <w:spacing w:before="0" w:after="0"/>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 xml:space="preserve">Examine human behavior and functioning from a biopsychosocial framework and social systems theory perspective and its usefulness in social work practice on the micro-macro level continuum (e.g., individuals, families, groups, organizations, institutions, and communities). </w:t>
      </w:r>
    </w:p>
    <w:p w14:paraId="3B3DA321" w14:textId="771F37AD" w:rsidR="79590D03" w:rsidRDefault="79590D03" w:rsidP="601D346A">
      <w:pPr>
        <w:pStyle w:val="Body-Black"/>
        <w:numPr>
          <w:ilvl w:val="0"/>
          <w:numId w:val="1"/>
        </w:numPr>
        <w:spacing w:before="0" w:after="0"/>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 xml:space="preserve">Analyze the impact of oppression, discrimination, and economic deprivation upon populations at risk across the lifespan, including its relation to anti-racism, diversity, equity, and inclusion (ADEI). </w:t>
      </w:r>
    </w:p>
    <w:p w14:paraId="66B78CF0" w14:textId="424134DE" w:rsidR="79590D03" w:rsidRDefault="79590D03" w:rsidP="601D346A">
      <w:pPr>
        <w:pStyle w:val="Body-Black"/>
        <w:numPr>
          <w:ilvl w:val="0"/>
          <w:numId w:val="1"/>
        </w:numPr>
        <w:spacing w:before="0" w:after="0"/>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 xml:space="preserve">Apply theories of group and organizational development into generalist social work practice. </w:t>
      </w:r>
    </w:p>
    <w:p w14:paraId="14975447" w14:textId="5ECF54E2" w:rsidR="79590D03" w:rsidRDefault="79590D03" w:rsidP="601D346A">
      <w:pPr>
        <w:pStyle w:val="Body-Black"/>
        <w:numPr>
          <w:ilvl w:val="0"/>
          <w:numId w:val="1"/>
        </w:numPr>
        <w:spacing w:before="0" w:after="0"/>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 xml:space="preserve">Compare various types of communities and the role of communities in protecting or hindering the well-being of individuals and families within local to global contexts. </w:t>
      </w:r>
    </w:p>
    <w:p w14:paraId="2613948C" w14:textId="3B6D882A" w:rsidR="79590D03" w:rsidRDefault="79590D03" w:rsidP="601D346A">
      <w:pPr>
        <w:pStyle w:val="Body-Black"/>
        <w:numPr>
          <w:ilvl w:val="0"/>
          <w:numId w:val="1"/>
        </w:numPr>
        <w:spacing w:before="0" w:after="0"/>
        <w:rPr>
          <w:rFonts w:ascii="Times New Roman" w:eastAsia="Times New Roman" w:hAnsi="Times New Roman" w:cs="Times New Roman"/>
          <w:iCs w:val="0"/>
          <w:szCs w:val="20"/>
        </w:rPr>
      </w:pPr>
      <w:r w:rsidRPr="601D346A">
        <w:rPr>
          <w:rFonts w:ascii="Times New Roman" w:eastAsia="Times New Roman" w:hAnsi="Times New Roman" w:cs="Times New Roman"/>
          <w:iCs w:val="0"/>
          <w:sz w:val="24"/>
        </w:rPr>
        <w:t>Analyze the significance of theories from the biological, social, and behavioral sciences in conducting a critical assessment and intervention plan for diverse client systems across the lifespan.</w:t>
      </w:r>
    </w:p>
    <w:p w14:paraId="788DC863" w14:textId="77777777" w:rsidR="00A2536B" w:rsidRPr="00B64B8D" w:rsidRDefault="00A2536B" w:rsidP="0064235D">
      <w:pPr>
        <w:pStyle w:val="Subhead-Red"/>
        <w:rPr>
          <w:rFonts w:ascii="Times New Roman" w:hAnsi="Times New Roman" w:cs="Times New Roman"/>
          <w:sz w:val="24"/>
          <w:szCs w:val="24"/>
        </w:rPr>
      </w:pPr>
    </w:p>
    <w:p w14:paraId="6CEA46D0" w14:textId="1DF0ADF9" w:rsidR="002966E3" w:rsidRPr="00B64B8D" w:rsidRDefault="002966E3" w:rsidP="0064235D">
      <w:pPr>
        <w:pStyle w:val="Subhead-Red"/>
        <w:rPr>
          <w:rFonts w:ascii="Times New Roman" w:hAnsi="Times New Roman" w:cs="Times New Roman"/>
          <w:sz w:val="24"/>
          <w:szCs w:val="24"/>
        </w:rPr>
      </w:pPr>
      <w:r w:rsidRPr="00B64B8D">
        <w:rPr>
          <w:rFonts w:ascii="Times New Roman" w:hAnsi="Times New Roman" w:cs="Times New Roman"/>
          <w:sz w:val="24"/>
          <w:szCs w:val="24"/>
        </w:rPr>
        <w:t>required text</w:t>
      </w:r>
      <w:r w:rsidR="00851383" w:rsidRPr="00B64B8D">
        <w:rPr>
          <w:rFonts w:ascii="Times New Roman" w:hAnsi="Times New Roman" w:cs="Times New Roman"/>
          <w:sz w:val="24"/>
          <w:szCs w:val="24"/>
        </w:rPr>
        <w:t>(s</w:t>
      </w:r>
      <w:r w:rsidR="00AB2005" w:rsidRPr="00B64B8D">
        <w:rPr>
          <w:rFonts w:ascii="Times New Roman" w:hAnsi="Times New Roman" w:cs="Times New Roman"/>
          <w:sz w:val="24"/>
          <w:szCs w:val="24"/>
        </w:rPr>
        <w:t>)</w:t>
      </w:r>
      <w:r w:rsidR="00A2536B" w:rsidRPr="00B64B8D">
        <w:rPr>
          <w:rFonts w:ascii="Times New Roman" w:hAnsi="Times New Roman" w:cs="Times New Roman"/>
          <w:sz w:val="24"/>
          <w:szCs w:val="24"/>
        </w:rPr>
        <w:t>/supplemental materials</w:t>
      </w:r>
      <w:r w:rsidRPr="00B64B8D">
        <w:rPr>
          <w:rFonts w:ascii="Times New Roman" w:hAnsi="Times New Roman" w:cs="Times New Roman"/>
          <w:sz w:val="24"/>
          <w:szCs w:val="24"/>
        </w:rPr>
        <w:t xml:space="preserve"> </w:t>
      </w:r>
    </w:p>
    <w:p w14:paraId="719AF364" w14:textId="7F8E4586" w:rsidR="00C76A97" w:rsidRDefault="00C76A97" w:rsidP="601D346A">
      <w:pPr>
        <w:pStyle w:val="Body-Black"/>
        <w:spacing w:before="0" w:after="0"/>
        <w:rPr>
          <w:rFonts w:ascii="Times New Roman" w:hAnsi="Times New Roman" w:cs="Times New Roman"/>
          <w:b/>
          <w:bCs/>
          <w:sz w:val="24"/>
        </w:rPr>
      </w:pPr>
      <w:r w:rsidRPr="601D346A">
        <w:rPr>
          <w:rFonts w:ascii="Times New Roman" w:hAnsi="Times New Roman" w:cs="Times New Roman"/>
          <w:b/>
          <w:bCs/>
          <w:sz w:val="24"/>
        </w:rPr>
        <w:t>Required Text(s)</w:t>
      </w:r>
    </w:p>
    <w:p w14:paraId="57EC8D80" w14:textId="0E3E328B" w:rsidR="601D346A" w:rsidRDefault="601D346A" w:rsidP="601D346A">
      <w:pPr>
        <w:pStyle w:val="Body-Black"/>
        <w:spacing w:before="0" w:after="0"/>
        <w:rPr>
          <w:rFonts w:ascii="Times New Roman" w:hAnsi="Times New Roman" w:cs="Times New Roman"/>
          <w:b/>
          <w:bCs/>
          <w:sz w:val="24"/>
        </w:rPr>
      </w:pPr>
    </w:p>
    <w:p w14:paraId="3E6BFFA2" w14:textId="1A5436FE" w:rsidR="38ACD5A6" w:rsidRDefault="38ACD5A6" w:rsidP="601D346A">
      <w:pPr>
        <w:pStyle w:val="Body-Black"/>
        <w:spacing w:before="0" w:after="0"/>
        <w:rPr>
          <w:rFonts w:ascii="Times New Roman" w:hAnsi="Times New Roman" w:cs="Times New Roman"/>
          <w:b/>
          <w:bCs/>
          <w:sz w:val="24"/>
        </w:rPr>
      </w:pPr>
      <w:r w:rsidRPr="601D346A">
        <w:rPr>
          <w:rFonts w:ascii="Times New Roman" w:hAnsi="Times New Roman" w:cs="Times New Roman"/>
          <w:sz w:val="24"/>
        </w:rPr>
        <w:t>TBD</w:t>
      </w:r>
    </w:p>
    <w:p w14:paraId="54111640" w14:textId="1F484708" w:rsidR="601D346A" w:rsidRDefault="601D346A" w:rsidP="601D346A">
      <w:pPr>
        <w:pStyle w:val="Body-Black"/>
        <w:spacing w:before="0" w:after="0"/>
        <w:rPr>
          <w:rFonts w:ascii="Times New Roman" w:hAnsi="Times New Roman" w:cs="Times New Roman"/>
          <w:b/>
          <w:bCs/>
          <w:sz w:val="24"/>
        </w:rPr>
      </w:pPr>
    </w:p>
    <w:p w14:paraId="104911CA" w14:textId="776B3983" w:rsidR="00A973E6" w:rsidRPr="00B64B8D" w:rsidRDefault="009D449B" w:rsidP="0064235D">
      <w:pPr>
        <w:pStyle w:val="Subhead-Red"/>
        <w:rPr>
          <w:rFonts w:ascii="Times New Roman" w:hAnsi="Times New Roman" w:cs="Times New Roman"/>
          <w:sz w:val="24"/>
          <w:szCs w:val="24"/>
        </w:rPr>
      </w:pPr>
      <w:r w:rsidRPr="00B64B8D">
        <w:rPr>
          <w:rFonts w:ascii="Times New Roman" w:hAnsi="Times New Roman" w:cs="Times New Roman"/>
          <w:sz w:val="24"/>
          <w:szCs w:val="24"/>
        </w:rPr>
        <w:t>Course structure/format</w:t>
      </w:r>
    </w:p>
    <w:p w14:paraId="0F141819" w14:textId="022FCB85" w:rsidR="00344784" w:rsidRDefault="00FD4813" w:rsidP="00160B17">
      <w:pPr>
        <w:rPr>
          <w:rFonts w:ascii="Times New Roman" w:hAnsi="Times New Roman" w:cs="Times New Roman"/>
        </w:rPr>
      </w:pPr>
      <w:r w:rsidRPr="601D346A">
        <w:rPr>
          <w:rFonts w:ascii="Times New Roman" w:hAnsi="Times New Roman" w:cs="Times New Roman"/>
        </w:rPr>
        <w:t>Class lectures, discussions, in-class assignments, audio-visual aids, and guest speakers will be used to present course materials.</w:t>
      </w:r>
    </w:p>
    <w:p w14:paraId="76D6D27D" w14:textId="77777777" w:rsidR="00344784" w:rsidRPr="00B64B8D" w:rsidRDefault="00344784" w:rsidP="00160B17">
      <w:pPr>
        <w:rPr>
          <w:rFonts w:ascii="Times New Roman" w:hAnsi="Times New Roman" w:cs="Times New Roman"/>
        </w:rPr>
      </w:pPr>
    </w:p>
    <w:p w14:paraId="0C28274F" w14:textId="5060AF5D" w:rsidR="00952809" w:rsidRPr="00B64B8D" w:rsidRDefault="00952809" w:rsidP="00952809">
      <w:pPr>
        <w:pStyle w:val="Subhead-Red"/>
        <w:rPr>
          <w:rFonts w:ascii="Times New Roman" w:hAnsi="Times New Roman" w:cs="Times New Roman"/>
          <w:sz w:val="24"/>
          <w:szCs w:val="24"/>
        </w:rPr>
      </w:pPr>
      <w:r w:rsidRPr="601D346A">
        <w:rPr>
          <w:rFonts w:ascii="Times New Roman" w:hAnsi="Times New Roman" w:cs="Times New Roman"/>
          <w:sz w:val="24"/>
          <w:szCs w:val="24"/>
        </w:rPr>
        <w:t>Tentative Course Schedule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5398"/>
        <w:gridCol w:w="2417"/>
      </w:tblGrid>
      <w:tr w:rsidR="601D346A" w14:paraId="7F54AD64" w14:textId="77777777" w:rsidTr="005A3862">
        <w:trPr>
          <w:cantSplit/>
          <w:trHeight w:val="300"/>
          <w:tblHeader/>
        </w:trPr>
        <w:tc>
          <w:tcPr>
            <w:tcW w:w="1545" w:type="dxa"/>
            <w:tcBorders>
              <w:top w:val="nil"/>
              <w:left w:val="nil"/>
            </w:tcBorders>
            <w:shd w:val="clear" w:color="auto" w:fill="E7E6E6" w:themeFill="background2"/>
            <w:tcMar>
              <w:left w:w="105" w:type="dxa"/>
              <w:right w:w="105" w:type="dxa"/>
            </w:tcMar>
          </w:tcPr>
          <w:p w14:paraId="34B9D790" w14:textId="77C64604"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b/>
                <w:bCs/>
                <w:iCs w:val="0"/>
                <w:sz w:val="24"/>
              </w:rPr>
              <w:t>Session/Date</w:t>
            </w:r>
          </w:p>
        </w:tc>
        <w:tc>
          <w:tcPr>
            <w:tcW w:w="5398" w:type="dxa"/>
            <w:tcBorders>
              <w:top w:val="nil"/>
            </w:tcBorders>
            <w:shd w:val="clear" w:color="auto" w:fill="E7E6E6" w:themeFill="background2"/>
            <w:tcMar>
              <w:left w:w="105" w:type="dxa"/>
              <w:right w:w="105" w:type="dxa"/>
            </w:tcMar>
            <w:vAlign w:val="bottom"/>
          </w:tcPr>
          <w:p w14:paraId="62B9ED0C" w14:textId="74266166"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b/>
                <w:bCs/>
                <w:iCs w:val="0"/>
                <w:sz w:val="24"/>
              </w:rPr>
              <w:t>Topic</w:t>
            </w:r>
          </w:p>
        </w:tc>
        <w:tc>
          <w:tcPr>
            <w:tcW w:w="2417" w:type="dxa"/>
            <w:tcBorders>
              <w:top w:val="nil"/>
              <w:right w:val="nil"/>
            </w:tcBorders>
            <w:shd w:val="clear" w:color="auto" w:fill="E7E6E6" w:themeFill="background2"/>
            <w:tcMar>
              <w:left w:w="105" w:type="dxa"/>
              <w:right w:w="105" w:type="dxa"/>
            </w:tcMar>
            <w:vAlign w:val="bottom"/>
          </w:tcPr>
          <w:p w14:paraId="53DA8466" w14:textId="38CA4582"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b/>
                <w:bCs/>
                <w:iCs w:val="0"/>
                <w:sz w:val="24"/>
              </w:rPr>
              <w:t>Assignment</w:t>
            </w:r>
          </w:p>
        </w:tc>
      </w:tr>
      <w:tr w:rsidR="601D346A" w14:paraId="27E3F179" w14:textId="77777777" w:rsidTr="601D346A">
        <w:trPr>
          <w:trHeight w:val="345"/>
        </w:trPr>
        <w:tc>
          <w:tcPr>
            <w:tcW w:w="1545" w:type="dxa"/>
            <w:tcBorders>
              <w:left w:val="nil"/>
            </w:tcBorders>
            <w:tcMar>
              <w:left w:w="105" w:type="dxa"/>
              <w:right w:w="105" w:type="dxa"/>
            </w:tcMar>
          </w:tcPr>
          <w:p w14:paraId="74FA8A8B" w14:textId="4CDF30F0"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Session 1 [date]</w:t>
            </w:r>
          </w:p>
        </w:tc>
        <w:tc>
          <w:tcPr>
            <w:tcW w:w="5398" w:type="dxa"/>
            <w:tcMar>
              <w:left w:w="105" w:type="dxa"/>
              <w:right w:w="105" w:type="dxa"/>
            </w:tcMar>
          </w:tcPr>
          <w:p w14:paraId="2538FFB7" w14:textId="77777777" w:rsidR="601D346A" w:rsidRDefault="601D346A" w:rsidP="601D346A">
            <w:pPr>
              <w:rPr>
                <w:rFonts w:ascii="Times New Roman" w:hAnsi="Times New Roman" w:cs="Times New Roman"/>
              </w:rPr>
            </w:pPr>
            <w:r w:rsidRPr="601D346A">
              <w:rPr>
                <w:rFonts w:ascii="Times New Roman" w:hAnsi="Times New Roman" w:cs="Times New Roman"/>
              </w:rPr>
              <w:t xml:space="preserve">Course Overview </w:t>
            </w:r>
          </w:p>
        </w:tc>
        <w:tc>
          <w:tcPr>
            <w:tcW w:w="2417" w:type="dxa"/>
            <w:tcBorders>
              <w:right w:val="nil"/>
            </w:tcBorders>
            <w:tcMar>
              <w:left w:w="105" w:type="dxa"/>
              <w:right w:w="105" w:type="dxa"/>
            </w:tcMar>
          </w:tcPr>
          <w:p w14:paraId="20E5CC95" w14:textId="47104E28" w:rsidR="601D346A" w:rsidRDefault="601D346A" w:rsidP="601D346A">
            <w:pPr>
              <w:pStyle w:val="Body-Black"/>
              <w:spacing w:before="0" w:after="0"/>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 xml:space="preserve"> </w:t>
            </w:r>
          </w:p>
        </w:tc>
      </w:tr>
      <w:tr w:rsidR="601D346A" w14:paraId="3604EFDD" w14:textId="77777777" w:rsidTr="601D346A">
        <w:trPr>
          <w:trHeight w:val="300"/>
        </w:trPr>
        <w:tc>
          <w:tcPr>
            <w:tcW w:w="1545" w:type="dxa"/>
            <w:tcBorders>
              <w:left w:val="nil"/>
            </w:tcBorders>
            <w:tcMar>
              <w:left w:w="105" w:type="dxa"/>
              <w:right w:w="105" w:type="dxa"/>
            </w:tcMar>
          </w:tcPr>
          <w:p w14:paraId="2376816B" w14:textId="52BD2BB5"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Session 2</w:t>
            </w:r>
          </w:p>
          <w:p w14:paraId="3A731E2A" w14:textId="44841C1C"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[date]</w:t>
            </w:r>
          </w:p>
        </w:tc>
        <w:tc>
          <w:tcPr>
            <w:tcW w:w="5398" w:type="dxa"/>
            <w:tcMar>
              <w:left w:w="105" w:type="dxa"/>
              <w:right w:w="105" w:type="dxa"/>
            </w:tcMar>
          </w:tcPr>
          <w:p w14:paraId="0A1A7FC9" w14:textId="78386E57" w:rsidR="601D346A" w:rsidRDefault="601D346A" w:rsidP="601D346A">
            <w:pPr>
              <w:rPr>
                <w:rFonts w:ascii="Times New Roman" w:hAnsi="Times New Roman" w:cs="Times New Roman"/>
              </w:rPr>
            </w:pPr>
            <w:r w:rsidRPr="601D346A">
              <w:rPr>
                <w:rFonts w:ascii="Times New Roman" w:hAnsi="Times New Roman" w:cs="Times New Roman"/>
              </w:rPr>
              <w:t xml:space="preserve">Introductions, course overview, expectation setting </w:t>
            </w:r>
          </w:p>
          <w:p w14:paraId="3FA91FEE" w14:textId="77777777" w:rsidR="601D346A" w:rsidRDefault="601D346A" w:rsidP="601D346A">
            <w:pPr>
              <w:rPr>
                <w:rFonts w:ascii="Times New Roman" w:hAnsi="Times New Roman" w:cs="Times New Roman"/>
              </w:rPr>
            </w:pPr>
            <w:r w:rsidRPr="601D346A">
              <w:rPr>
                <w:rFonts w:ascii="Times New Roman" w:hAnsi="Times New Roman" w:cs="Times New Roman"/>
              </w:rPr>
              <w:t xml:space="preserve">Syllabus Review </w:t>
            </w:r>
          </w:p>
        </w:tc>
        <w:tc>
          <w:tcPr>
            <w:tcW w:w="2417" w:type="dxa"/>
            <w:tcBorders>
              <w:right w:val="nil"/>
            </w:tcBorders>
            <w:tcMar>
              <w:left w:w="105" w:type="dxa"/>
              <w:right w:w="105" w:type="dxa"/>
            </w:tcMar>
          </w:tcPr>
          <w:p w14:paraId="7BD87BC9" w14:textId="2C2E42B6" w:rsidR="601D346A" w:rsidRDefault="601D346A" w:rsidP="601D346A">
            <w:pPr>
              <w:rPr>
                <w:rFonts w:ascii="Times New Roman" w:eastAsia="Times New Roman" w:hAnsi="Times New Roman" w:cs="Times New Roman"/>
                <w:color w:val="000000" w:themeColor="text1"/>
              </w:rPr>
            </w:pPr>
          </w:p>
        </w:tc>
      </w:tr>
      <w:tr w:rsidR="601D346A" w14:paraId="33383246" w14:textId="77777777" w:rsidTr="601D346A">
        <w:trPr>
          <w:trHeight w:val="300"/>
        </w:trPr>
        <w:tc>
          <w:tcPr>
            <w:tcW w:w="1545" w:type="dxa"/>
            <w:tcBorders>
              <w:left w:val="nil"/>
            </w:tcBorders>
            <w:tcMar>
              <w:left w:w="105" w:type="dxa"/>
              <w:right w:w="105" w:type="dxa"/>
            </w:tcMar>
          </w:tcPr>
          <w:p w14:paraId="1CF34E53" w14:textId="643222BF"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Session 3</w:t>
            </w:r>
          </w:p>
          <w:p w14:paraId="3BD740BA" w14:textId="5DB219F2"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[date]</w:t>
            </w:r>
          </w:p>
        </w:tc>
        <w:tc>
          <w:tcPr>
            <w:tcW w:w="5398" w:type="dxa"/>
            <w:tcMar>
              <w:left w:w="105" w:type="dxa"/>
              <w:right w:w="105" w:type="dxa"/>
            </w:tcMar>
          </w:tcPr>
          <w:p w14:paraId="4E7E6341" w14:textId="77777777" w:rsidR="601D346A" w:rsidRDefault="601D346A" w:rsidP="601D346A">
            <w:pPr>
              <w:rPr>
                <w:rFonts w:ascii="Times New Roman" w:hAnsi="Times New Roman" w:cs="Times New Roman"/>
              </w:rPr>
            </w:pPr>
            <w:r w:rsidRPr="601D346A">
              <w:rPr>
                <w:rFonts w:ascii="Times New Roman" w:hAnsi="Times New Roman" w:cs="Times New Roman"/>
              </w:rPr>
              <w:t xml:space="preserve">Perspectives on Individuals &amp; Families </w:t>
            </w:r>
          </w:p>
        </w:tc>
        <w:tc>
          <w:tcPr>
            <w:tcW w:w="2417" w:type="dxa"/>
            <w:tcBorders>
              <w:right w:val="nil"/>
            </w:tcBorders>
            <w:tcMar>
              <w:left w:w="105" w:type="dxa"/>
              <w:right w:w="105" w:type="dxa"/>
            </w:tcMar>
          </w:tcPr>
          <w:p w14:paraId="50399C27" w14:textId="0FA833F1" w:rsidR="601D346A" w:rsidRDefault="601D346A" w:rsidP="601D346A">
            <w:pPr>
              <w:rPr>
                <w:rFonts w:ascii="Times New Roman" w:eastAsia="Times New Roman" w:hAnsi="Times New Roman" w:cs="Times New Roman"/>
                <w:color w:val="000000" w:themeColor="text1"/>
              </w:rPr>
            </w:pPr>
          </w:p>
        </w:tc>
      </w:tr>
      <w:tr w:rsidR="601D346A" w14:paraId="2DD7C052" w14:textId="77777777" w:rsidTr="601D346A">
        <w:trPr>
          <w:trHeight w:val="300"/>
        </w:trPr>
        <w:tc>
          <w:tcPr>
            <w:tcW w:w="1545" w:type="dxa"/>
            <w:tcBorders>
              <w:left w:val="nil"/>
            </w:tcBorders>
            <w:tcMar>
              <w:left w:w="105" w:type="dxa"/>
              <w:right w:w="105" w:type="dxa"/>
            </w:tcMar>
          </w:tcPr>
          <w:p w14:paraId="2E778F43" w14:textId="64C0C5C1"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Session 4</w:t>
            </w:r>
          </w:p>
          <w:p w14:paraId="5D487CDF" w14:textId="18D4851F"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[date]</w:t>
            </w:r>
          </w:p>
        </w:tc>
        <w:tc>
          <w:tcPr>
            <w:tcW w:w="5398" w:type="dxa"/>
            <w:tcMar>
              <w:left w:w="105" w:type="dxa"/>
              <w:right w:w="105" w:type="dxa"/>
            </w:tcMar>
          </w:tcPr>
          <w:p w14:paraId="572DE26D" w14:textId="3F6FF446" w:rsidR="601D346A" w:rsidRDefault="601D346A" w:rsidP="601D346A">
            <w:pPr>
              <w:rPr>
                <w:rFonts w:ascii="Times New Roman" w:hAnsi="Times New Roman" w:cs="Times New Roman"/>
              </w:rPr>
            </w:pPr>
            <w:r w:rsidRPr="601D346A">
              <w:rPr>
                <w:rFonts w:ascii="Times New Roman" w:hAnsi="Times New Roman" w:cs="Times New Roman"/>
              </w:rPr>
              <w:t xml:space="preserve">Traditional and alternative perspectives on the individual </w:t>
            </w:r>
          </w:p>
        </w:tc>
        <w:tc>
          <w:tcPr>
            <w:tcW w:w="2417" w:type="dxa"/>
            <w:tcBorders>
              <w:right w:val="nil"/>
            </w:tcBorders>
            <w:tcMar>
              <w:left w:w="105" w:type="dxa"/>
              <w:right w:w="105" w:type="dxa"/>
            </w:tcMar>
          </w:tcPr>
          <w:p w14:paraId="1963F9A6" w14:textId="47EDF964" w:rsidR="05D3E957" w:rsidRDefault="05D3E957" w:rsidP="601D346A">
            <w:pPr>
              <w:rPr>
                <w:rFonts w:ascii="Times New Roman" w:hAnsi="Times New Roman" w:cs="Times New Roman"/>
              </w:rPr>
            </w:pPr>
            <w:r w:rsidRPr="601D346A">
              <w:rPr>
                <w:rFonts w:ascii="Times New Roman" w:hAnsi="Times New Roman" w:cs="Times New Roman"/>
              </w:rPr>
              <w:t>Read: Section 2 Chapters 7 &amp; 8</w:t>
            </w:r>
          </w:p>
        </w:tc>
      </w:tr>
      <w:tr w:rsidR="601D346A" w14:paraId="112A4420" w14:textId="77777777" w:rsidTr="601D346A">
        <w:trPr>
          <w:trHeight w:val="300"/>
        </w:trPr>
        <w:tc>
          <w:tcPr>
            <w:tcW w:w="1545" w:type="dxa"/>
            <w:tcBorders>
              <w:left w:val="nil"/>
            </w:tcBorders>
            <w:tcMar>
              <w:left w:w="105" w:type="dxa"/>
              <w:right w:w="105" w:type="dxa"/>
            </w:tcMar>
          </w:tcPr>
          <w:p w14:paraId="325497B5" w14:textId="77AEBB41"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Session 5</w:t>
            </w:r>
          </w:p>
          <w:p w14:paraId="746DEC5F" w14:textId="6E54C6C5"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[date]</w:t>
            </w:r>
          </w:p>
        </w:tc>
        <w:tc>
          <w:tcPr>
            <w:tcW w:w="5398" w:type="dxa"/>
            <w:tcMar>
              <w:left w:w="105" w:type="dxa"/>
              <w:right w:w="105" w:type="dxa"/>
            </w:tcMar>
          </w:tcPr>
          <w:p w14:paraId="5BECB320" w14:textId="6CDD1468" w:rsidR="601D346A" w:rsidRDefault="601D346A" w:rsidP="601D346A">
            <w:pPr>
              <w:rPr>
                <w:rFonts w:ascii="Times New Roman" w:hAnsi="Times New Roman" w:cs="Times New Roman"/>
              </w:rPr>
            </w:pPr>
            <w:r w:rsidRPr="601D346A">
              <w:rPr>
                <w:rFonts w:ascii="Times New Roman" w:hAnsi="Times New Roman" w:cs="Times New Roman"/>
              </w:rPr>
              <w:t xml:space="preserve">Individual characteristics </w:t>
            </w:r>
          </w:p>
        </w:tc>
        <w:tc>
          <w:tcPr>
            <w:tcW w:w="2417" w:type="dxa"/>
            <w:tcBorders>
              <w:right w:val="nil"/>
            </w:tcBorders>
            <w:tcMar>
              <w:left w:w="105" w:type="dxa"/>
              <w:right w:w="105" w:type="dxa"/>
            </w:tcMar>
          </w:tcPr>
          <w:p w14:paraId="5921CB02" w14:textId="6FA3E391" w:rsidR="0440CAD6" w:rsidRDefault="0440CAD6" w:rsidP="601D346A">
            <w:pPr>
              <w:rPr>
                <w:rFonts w:ascii="Times New Roman" w:hAnsi="Times New Roman" w:cs="Times New Roman"/>
              </w:rPr>
            </w:pPr>
            <w:r w:rsidRPr="601D346A">
              <w:rPr>
                <w:rFonts w:ascii="Times New Roman" w:hAnsi="Times New Roman" w:cs="Times New Roman"/>
              </w:rPr>
              <w:t xml:space="preserve">Read: Section 2 Chapters 9 &amp; 11 </w:t>
            </w:r>
          </w:p>
          <w:p w14:paraId="228D95EE" w14:textId="68A2754D" w:rsidR="0440CAD6" w:rsidRDefault="0440CAD6" w:rsidP="601D346A">
            <w:pPr>
              <w:rPr>
                <w:rFonts w:ascii="Times New Roman" w:hAnsi="Times New Roman" w:cs="Times New Roman"/>
              </w:rPr>
            </w:pPr>
            <w:r w:rsidRPr="601D346A">
              <w:rPr>
                <w:rFonts w:ascii="Times New Roman" w:hAnsi="Times New Roman" w:cs="Times New Roman"/>
              </w:rPr>
              <w:t>Due: Reading and Media Reflection</w:t>
            </w:r>
          </w:p>
        </w:tc>
      </w:tr>
      <w:tr w:rsidR="601D346A" w14:paraId="6A53F9AD" w14:textId="77777777" w:rsidTr="601D346A">
        <w:trPr>
          <w:trHeight w:val="300"/>
        </w:trPr>
        <w:tc>
          <w:tcPr>
            <w:tcW w:w="1545" w:type="dxa"/>
            <w:tcBorders>
              <w:left w:val="nil"/>
            </w:tcBorders>
            <w:tcMar>
              <w:left w:w="105" w:type="dxa"/>
              <w:right w:w="105" w:type="dxa"/>
            </w:tcMar>
          </w:tcPr>
          <w:p w14:paraId="000A66A9" w14:textId="6F35A2A5"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Session 6</w:t>
            </w:r>
          </w:p>
          <w:p w14:paraId="70A2A4BD" w14:textId="01B793FF"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[date]</w:t>
            </w:r>
          </w:p>
        </w:tc>
        <w:tc>
          <w:tcPr>
            <w:tcW w:w="5398" w:type="dxa"/>
            <w:tcMar>
              <w:left w:w="105" w:type="dxa"/>
              <w:right w:w="105" w:type="dxa"/>
            </w:tcMar>
          </w:tcPr>
          <w:p w14:paraId="220F3409" w14:textId="58004BBB" w:rsidR="601D346A" w:rsidRDefault="601D346A" w:rsidP="601D346A">
            <w:pPr>
              <w:rPr>
                <w:rFonts w:ascii="Times New Roman" w:hAnsi="Times New Roman" w:cs="Times New Roman"/>
              </w:rPr>
            </w:pPr>
            <w:r w:rsidRPr="601D346A">
              <w:rPr>
                <w:rFonts w:ascii="Times New Roman" w:hAnsi="Times New Roman" w:cs="Times New Roman"/>
              </w:rPr>
              <w:t xml:space="preserve">Families </w:t>
            </w:r>
          </w:p>
        </w:tc>
        <w:tc>
          <w:tcPr>
            <w:tcW w:w="2417" w:type="dxa"/>
            <w:tcBorders>
              <w:right w:val="nil"/>
            </w:tcBorders>
            <w:tcMar>
              <w:left w:w="105" w:type="dxa"/>
              <w:right w:w="105" w:type="dxa"/>
            </w:tcMar>
          </w:tcPr>
          <w:p w14:paraId="0A86EF3D" w14:textId="40BA6A49" w:rsidR="399FD072" w:rsidRDefault="399FD072" w:rsidP="601D346A">
            <w:pPr>
              <w:rPr>
                <w:rFonts w:ascii="Times New Roman" w:hAnsi="Times New Roman" w:cs="Times New Roman"/>
              </w:rPr>
            </w:pPr>
            <w:r w:rsidRPr="601D346A">
              <w:rPr>
                <w:rFonts w:ascii="Times New Roman" w:hAnsi="Times New Roman" w:cs="Times New Roman"/>
              </w:rPr>
              <w:t>Read: Section 3 Chapters 12, 13 &amp; 14</w:t>
            </w:r>
          </w:p>
        </w:tc>
      </w:tr>
      <w:tr w:rsidR="601D346A" w14:paraId="0CF2E0EF" w14:textId="77777777" w:rsidTr="601D346A">
        <w:trPr>
          <w:trHeight w:val="300"/>
        </w:trPr>
        <w:tc>
          <w:tcPr>
            <w:tcW w:w="1545" w:type="dxa"/>
            <w:tcBorders>
              <w:left w:val="nil"/>
            </w:tcBorders>
            <w:tcMar>
              <w:left w:w="105" w:type="dxa"/>
              <w:right w:w="105" w:type="dxa"/>
            </w:tcMar>
          </w:tcPr>
          <w:p w14:paraId="2E7BE91B" w14:textId="7D066C34"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Session 7</w:t>
            </w:r>
          </w:p>
          <w:p w14:paraId="50BD5789" w14:textId="55FDD4AF"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lastRenderedPageBreak/>
              <w:t>[date]</w:t>
            </w:r>
          </w:p>
        </w:tc>
        <w:tc>
          <w:tcPr>
            <w:tcW w:w="5398" w:type="dxa"/>
            <w:tcMar>
              <w:left w:w="105" w:type="dxa"/>
              <w:right w:w="105" w:type="dxa"/>
            </w:tcMar>
          </w:tcPr>
          <w:p w14:paraId="2BFDC70A" w14:textId="77777777" w:rsidR="601D346A" w:rsidRDefault="601D346A" w:rsidP="601D346A">
            <w:pPr>
              <w:rPr>
                <w:rFonts w:ascii="Times New Roman" w:hAnsi="Times New Roman" w:cs="Times New Roman"/>
              </w:rPr>
            </w:pPr>
            <w:r w:rsidRPr="601D346A">
              <w:rPr>
                <w:rFonts w:ascii="Times New Roman" w:hAnsi="Times New Roman" w:cs="Times New Roman"/>
              </w:rPr>
              <w:lastRenderedPageBreak/>
              <w:t xml:space="preserve">Perspectives on Groups &amp; Organizations </w:t>
            </w:r>
          </w:p>
        </w:tc>
        <w:tc>
          <w:tcPr>
            <w:tcW w:w="2417" w:type="dxa"/>
            <w:tcBorders>
              <w:right w:val="nil"/>
            </w:tcBorders>
            <w:tcMar>
              <w:left w:w="105" w:type="dxa"/>
              <w:right w:w="105" w:type="dxa"/>
            </w:tcMar>
          </w:tcPr>
          <w:p w14:paraId="6F232D61" w14:textId="11595FD4" w:rsidR="601D346A" w:rsidRDefault="601D346A" w:rsidP="601D346A">
            <w:pPr>
              <w:rPr>
                <w:rFonts w:ascii="Times New Roman" w:eastAsia="Times New Roman" w:hAnsi="Times New Roman" w:cs="Times New Roman"/>
                <w:color w:val="000000" w:themeColor="text1"/>
              </w:rPr>
            </w:pPr>
          </w:p>
        </w:tc>
      </w:tr>
      <w:tr w:rsidR="601D346A" w14:paraId="6DDE9117" w14:textId="77777777" w:rsidTr="601D346A">
        <w:trPr>
          <w:trHeight w:val="300"/>
        </w:trPr>
        <w:tc>
          <w:tcPr>
            <w:tcW w:w="1545" w:type="dxa"/>
            <w:tcBorders>
              <w:left w:val="nil"/>
            </w:tcBorders>
            <w:tcMar>
              <w:left w:w="105" w:type="dxa"/>
              <w:right w:w="105" w:type="dxa"/>
            </w:tcMar>
          </w:tcPr>
          <w:p w14:paraId="3D457F1F" w14:textId="212D2C26"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Session 8</w:t>
            </w:r>
          </w:p>
          <w:p w14:paraId="770834D9" w14:textId="02DDF7E8"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[date]</w:t>
            </w:r>
          </w:p>
        </w:tc>
        <w:tc>
          <w:tcPr>
            <w:tcW w:w="5398" w:type="dxa"/>
            <w:tcMar>
              <w:left w:w="105" w:type="dxa"/>
              <w:right w:w="105" w:type="dxa"/>
            </w:tcMar>
          </w:tcPr>
          <w:p w14:paraId="12A2552B" w14:textId="6D1F93E2" w:rsidR="601D346A" w:rsidRDefault="601D346A" w:rsidP="601D346A">
            <w:pPr>
              <w:rPr>
                <w:rFonts w:ascii="Times New Roman" w:hAnsi="Times New Roman" w:cs="Times New Roman"/>
              </w:rPr>
            </w:pPr>
            <w:r w:rsidRPr="601D346A">
              <w:rPr>
                <w:rFonts w:ascii="Times New Roman" w:hAnsi="Times New Roman" w:cs="Times New Roman"/>
              </w:rPr>
              <w:t>Groups and Groupthink</w:t>
            </w:r>
          </w:p>
        </w:tc>
        <w:tc>
          <w:tcPr>
            <w:tcW w:w="2417" w:type="dxa"/>
            <w:tcBorders>
              <w:right w:val="nil"/>
            </w:tcBorders>
            <w:tcMar>
              <w:left w:w="105" w:type="dxa"/>
              <w:right w:w="105" w:type="dxa"/>
            </w:tcMar>
          </w:tcPr>
          <w:p w14:paraId="3F891527" w14:textId="30D9E550" w:rsidR="0EDA460D" w:rsidRDefault="0EDA460D" w:rsidP="601D346A">
            <w:pPr>
              <w:rPr>
                <w:rFonts w:ascii="Times New Roman" w:hAnsi="Times New Roman" w:cs="Times New Roman"/>
              </w:rPr>
            </w:pPr>
            <w:r w:rsidRPr="601D346A">
              <w:rPr>
                <w:rFonts w:ascii="Times New Roman" w:hAnsi="Times New Roman" w:cs="Times New Roman"/>
              </w:rPr>
              <w:t xml:space="preserve">Read: Section 4 Chapters 15 &amp; 16 and Section 5 Chapter 17 </w:t>
            </w:r>
          </w:p>
          <w:p w14:paraId="521CC91C" w14:textId="79C4CCF2" w:rsidR="0EDA460D" w:rsidRDefault="0EDA460D" w:rsidP="601D346A">
            <w:pPr>
              <w:rPr>
                <w:rFonts w:ascii="Times New Roman" w:hAnsi="Times New Roman" w:cs="Times New Roman"/>
              </w:rPr>
            </w:pPr>
            <w:r w:rsidRPr="601D346A">
              <w:rPr>
                <w:rFonts w:ascii="Times New Roman" w:hAnsi="Times New Roman" w:cs="Times New Roman"/>
              </w:rPr>
              <w:t>Due: Privilege Interview</w:t>
            </w:r>
          </w:p>
        </w:tc>
      </w:tr>
      <w:tr w:rsidR="601D346A" w14:paraId="238D7585" w14:textId="77777777" w:rsidTr="601D346A">
        <w:trPr>
          <w:trHeight w:val="300"/>
        </w:trPr>
        <w:tc>
          <w:tcPr>
            <w:tcW w:w="1545" w:type="dxa"/>
            <w:tcBorders>
              <w:left w:val="nil"/>
            </w:tcBorders>
            <w:tcMar>
              <w:left w:w="105" w:type="dxa"/>
              <w:right w:w="105" w:type="dxa"/>
            </w:tcMar>
          </w:tcPr>
          <w:p w14:paraId="6514BF02" w14:textId="6951FA7F"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Session 9</w:t>
            </w:r>
          </w:p>
          <w:p w14:paraId="4D9D21D5" w14:textId="0DF4DCE6"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[date]</w:t>
            </w:r>
          </w:p>
        </w:tc>
        <w:tc>
          <w:tcPr>
            <w:tcW w:w="5398" w:type="dxa"/>
            <w:tcMar>
              <w:left w:w="105" w:type="dxa"/>
              <w:right w:w="105" w:type="dxa"/>
            </w:tcMar>
          </w:tcPr>
          <w:p w14:paraId="75C7C51B" w14:textId="1B286112" w:rsidR="601D346A" w:rsidRDefault="601D346A" w:rsidP="601D346A">
            <w:pPr>
              <w:rPr>
                <w:rFonts w:ascii="Times New Roman" w:hAnsi="Times New Roman" w:cs="Times New Roman"/>
              </w:rPr>
            </w:pPr>
            <w:r w:rsidRPr="601D346A">
              <w:rPr>
                <w:rFonts w:ascii="Times New Roman" w:hAnsi="Times New Roman" w:cs="Times New Roman"/>
              </w:rPr>
              <w:t xml:space="preserve">Organizations </w:t>
            </w:r>
          </w:p>
        </w:tc>
        <w:tc>
          <w:tcPr>
            <w:tcW w:w="2417" w:type="dxa"/>
            <w:tcBorders>
              <w:right w:val="nil"/>
            </w:tcBorders>
            <w:tcMar>
              <w:left w:w="105" w:type="dxa"/>
              <w:right w:w="105" w:type="dxa"/>
            </w:tcMar>
          </w:tcPr>
          <w:p w14:paraId="638EEEC9" w14:textId="33DD6018" w:rsidR="7157F589" w:rsidRDefault="7157F589" w:rsidP="601D346A">
            <w:pPr>
              <w:rPr>
                <w:rFonts w:ascii="Times New Roman" w:hAnsi="Times New Roman" w:cs="Times New Roman"/>
              </w:rPr>
            </w:pPr>
            <w:r w:rsidRPr="601D346A">
              <w:rPr>
                <w:rFonts w:ascii="Times New Roman" w:hAnsi="Times New Roman" w:cs="Times New Roman"/>
              </w:rPr>
              <w:t xml:space="preserve">Read: Section 6 Chapters 18 &amp; 19 </w:t>
            </w:r>
          </w:p>
          <w:p w14:paraId="655314EE" w14:textId="54340874" w:rsidR="7157F589" w:rsidRDefault="7157F589" w:rsidP="601D346A">
            <w:pPr>
              <w:rPr>
                <w:rFonts w:ascii="Times New Roman" w:hAnsi="Times New Roman" w:cs="Times New Roman"/>
              </w:rPr>
            </w:pPr>
            <w:r w:rsidRPr="601D346A">
              <w:rPr>
                <w:rFonts w:ascii="Times New Roman" w:hAnsi="Times New Roman" w:cs="Times New Roman"/>
              </w:rPr>
              <w:t>Due: Reading and Media Reflection</w:t>
            </w:r>
          </w:p>
        </w:tc>
      </w:tr>
      <w:tr w:rsidR="601D346A" w14:paraId="63DB4E5B" w14:textId="77777777" w:rsidTr="601D346A">
        <w:trPr>
          <w:trHeight w:val="300"/>
        </w:trPr>
        <w:tc>
          <w:tcPr>
            <w:tcW w:w="1545" w:type="dxa"/>
            <w:tcBorders>
              <w:left w:val="nil"/>
            </w:tcBorders>
            <w:tcMar>
              <w:left w:w="105" w:type="dxa"/>
              <w:right w:w="105" w:type="dxa"/>
            </w:tcMar>
          </w:tcPr>
          <w:p w14:paraId="68B0993A" w14:textId="64068E34"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Session 10</w:t>
            </w:r>
          </w:p>
          <w:p w14:paraId="1E462661" w14:textId="4DBBFDC6"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[date]</w:t>
            </w:r>
          </w:p>
        </w:tc>
        <w:tc>
          <w:tcPr>
            <w:tcW w:w="5398" w:type="dxa"/>
            <w:tcMar>
              <w:left w:w="105" w:type="dxa"/>
              <w:right w:w="105" w:type="dxa"/>
            </w:tcMar>
          </w:tcPr>
          <w:p w14:paraId="3C169455" w14:textId="6014CA33" w:rsidR="601D346A" w:rsidRDefault="601D346A" w:rsidP="601D346A">
            <w:pPr>
              <w:rPr>
                <w:rFonts w:ascii="Times New Roman" w:hAnsi="Times New Roman" w:cs="Times New Roman"/>
              </w:rPr>
            </w:pPr>
            <w:r w:rsidRPr="601D346A">
              <w:rPr>
                <w:rFonts w:ascii="Times New Roman" w:hAnsi="Times New Roman" w:cs="Times New Roman"/>
              </w:rPr>
              <w:t xml:space="preserve">Organizations </w:t>
            </w:r>
          </w:p>
        </w:tc>
        <w:tc>
          <w:tcPr>
            <w:tcW w:w="2417" w:type="dxa"/>
            <w:tcBorders>
              <w:right w:val="nil"/>
            </w:tcBorders>
            <w:tcMar>
              <w:left w:w="105" w:type="dxa"/>
              <w:right w:w="105" w:type="dxa"/>
            </w:tcMar>
          </w:tcPr>
          <w:p w14:paraId="01D0E8C2" w14:textId="31878121" w:rsidR="2FFED24F" w:rsidRDefault="2FFED24F" w:rsidP="601D346A">
            <w:pPr>
              <w:rPr>
                <w:rFonts w:ascii="Times New Roman" w:hAnsi="Times New Roman" w:cs="Times New Roman"/>
              </w:rPr>
            </w:pPr>
            <w:r w:rsidRPr="601D346A">
              <w:rPr>
                <w:rFonts w:ascii="Times New Roman" w:hAnsi="Times New Roman" w:cs="Times New Roman"/>
              </w:rPr>
              <w:t>Read: Section 6 Chapter 20</w:t>
            </w:r>
          </w:p>
        </w:tc>
      </w:tr>
      <w:tr w:rsidR="601D346A" w14:paraId="6A10F054" w14:textId="77777777" w:rsidTr="601D346A">
        <w:trPr>
          <w:trHeight w:val="300"/>
        </w:trPr>
        <w:tc>
          <w:tcPr>
            <w:tcW w:w="1545" w:type="dxa"/>
            <w:tcBorders>
              <w:left w:val="nil"/>
            </w:tcBorders>
            <w:tcMar>
              <w:left w:w="105" w:type="dxa"/>
              <w:right w:w="105" w:type="dxa"/>
            </w:tcMar>
          </w:tcPr>
          <w:p w14:paraId="0C40D968" w14:textId="38616463"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Session 11</w:t>
            </w:r>
          </w:p>
          <w:p w14:paraId="59D39A59" w14:textId="2BAE2DEF"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[date]</w:t>
            </w:r>
          </w:p>
        </w:tc>
        <w:tc>
          <w:tcPr>
            <w:tcW w:w="5398" w:type="dxa"/>
            <w:tcMar>
              <w:left w:w="105" w:type="dxa"/>
              <w:right w:w="105" w:type="dxa"/>
            </w:tcMar>
          </w:tcPr>
          <w:p w14:paraId="38E7D184" w14:textId="77777777" w:rsidR="601D346A" w:rsidRDefault="601D346A" w:rsidP="601D346A">
            <w:pPr>
              <w:rPr>
                <w:rFonts w:ascii="Times New Roman" w:hAnsi="Times New Roman" w:cs="Times New Roman"/>
              </w:rPr>
            </w:pPr>
            <w:r w:rsidRPr="601D346A">
              <w:rPr>
                <w:rFonts w:ascii="Times New Roman" w:hAnsi="Times New Roman" w:cs="Times New Roman"/>
              </w:rPr>
              <w:t xml:space="preserve">Perspectives on Communities </w:t>
            </w:r>
          </w:p>
        </w:tc>
        <w:tc>
          <w:tcPr>
            <w:tcW w:w="2417" w:type="dxa"/>
            <w:tcBorders>
              <w:right w:val="nil"/>
            </w:tcBorders>
            <w:tcMar>
              <w:left w:w="105" w:type="dxa"/>
              <w:right w:w="105" w:type="dxa"/>
            </w:tcMar>
          </w:tcPr>
          <w:p w14:paraId="34CB1C5C" w14:textId="2DB79747" w:rsidR="601D346A" w:rsidRDefault="601D346A" w:rsidP="601D346A">
            <w:pPr>
              <w:pStyle w:val="Body-Black"/>
              <w:spacing w:before="0" w:after="0"/>
              <w:rPr>
                <w:rFonts w:ascii="Times New Roman" w:eastAsia="Times New Roman" w:hAnsi="Times New Roman" w:cs="Times New Roman"/>
                <w:iCs w:val="0"/>
                <w:sz w:val="24"/>
              </w:rPr>
            </w:pPr>
          </w:p>
        </w:tc>
      </w:tr>
      <w:tr w:rsidR="601D346A" w14:paraId="44153E9C" w14:textId="77777777" w:rsidTr="601D346A">
        <w:trPr>
          <w:trHeight w:val="300"/>
        </w:trPr>
        <w:tc>
          <w:tcPr>
            <w:tcW w:w="1545" w:type="dxa"/>
            <w:tcBorders>
              <w:left w:val="nil"/>
            </w:tcBorders>
            <w:tcMar>
              <w:left w:w="105" w:type="dxa"/>
              <w:right w:w="105" w:type="dxa"/>
            </w:tcMar>
          </w:tcPr>
          <w:p w14:paraId="38B52A50" w14:textId="492A817A"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Session 12</w:t>
            </w:r>
          </w:p>
          <w:p w14:paraId="71CEB390" w14:textId="57BD9A6A"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[date]</w:t>
            </w:r>
          </w:p>
        </w:tc>
        <w:tc>
          <w:tcPr>
            <w:tcW w:w="5398" w:type="dxa"/>
            <w:tcMar>
              <w:left w:w="105" w:type="dxa"/>
              <w:right w:w="105" w:type="dxa"/>
            </w:tcMar>
          </w:tcPr>
          <w:p w14:paraId="3A02C7A7" w14:textId="7E8C1623" w:rsidR="601D346A" w:rsidRDefault="601D346A" w:rsidP="601D346A">
            <w:pPr>
              <w:rPr>
                <w:rFonts w:ascii="Times New Roman" w:hAnsi="Times New Roman" w:cs="Times New Roman"/>
              </w:rPr>
            </w:pPr>
            <w:r w:rsidRPr="601D346A">
              <w:rPr>
                <w:rFonts w:ascii="Times New Roman" w:hAnsi="Times New Roman" w:cs="Times New Roman"/>
              </w:rPr>
              <w:t xml:space="preserve">Communities </w:t>
            </w:r>
          </w:p>
        </w:tc>
        <w:tc>
          <w:tcPr>
            <w:tcW w:w="2417" w:type="dxa"/>
            <w:tcBorders>
              <w:right w:val="nil"/>
            </w:tcBorders>
            <w:tcMar>
              <w:left w:w="105" w:type="dxa"/>
              <w:right w:w="105" w:type="dxa"/>
            </w:tcMar>
          </w:tcPr>
          <w:p w14:paraId="661A6538" w14:textId="2DAE1EFE" w:rsidR="6D87CAAC" w:rsidRDefault="6D87CAAC" w:rsidP="601D346A">
            <w:pPr>
              <w:rPr>
                <w:rFonts w:ascii="Times New Roman" w:hAnsi="Times New Roman" w:cs="Times New Roman"/>
              </w:rPr>
            </w:pPr>
            <w:r w:rsidRPr="601D346A">
              <w:rPr>
                <w:rFonts w:ascii="Times New Roman" w:hAnsi="Times New Roman" w:cs="Times New Roman"/>
              </w:rPr>
              <w:t xml:space="preserve">Read: Section 7 Chapters 21 &amp; 22 </w:t>
            </w:r>
          </w:p>
          <w:p w14:paraId="60BF7AF8" w14:textId="6744FB26" w:rsidR="6D87CAAC" w:rsidRDefault="6D87CAAC" w:rsidP="601D346A">
            <w:pPr>
              <w:rPr>
                <w:rFonts w:ascii="Times New Roman" w:hAnsi="Times New Roman" w:cs="Times New Roman"/>
              </w:rPr>
            </w:pPr>
            <w:r w:rsidRPr="601D346A">
              <w:rPr>
                <w:rFonts w:ascii="Times New Roman" w:hAnsi="Times New Roman" w:cs="Times New Roman"/>
              </w:rPr>
              <w:t>Due: Organizational Analysis Paper</w:t>
            </w:r>
          </w:p>
        </w:tc>
      </w:tr>
      <w:tr w:rsidR="601D346A" w14:paraId="5BD3E6EB" w14:textId="77777777" w:rsidTr="601D346A">
        <w:trPr>
          <w:trHeight w:val="300"/>
        </w:trPr>
        <w:tc>
          <w:tcPr>
            <w:tcW w:w="1545" w:type="dxa"/>
            <w:tcBorders>
              <w:left w:val="nil"/>
              <w:bottom w:val="nil"/>
            </w:tcBorders>
            <w:tcMar>
              <w:left w:w="105" w:type="dxa"/>
              <w:right w:w="105" w:type="dxa"/>
            </w:tcMar>
          </w:tcPr>
          <w:p w14:paraId="762BD6E9" w14:textId="5108E0AF"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Session 13</w:t>
            </w:r>
          </w:p>
          <w:p w14:paraId="79EF58AD" w14:textId="60EBE27A" w:rsidR="601D346A" w:rsidRDefault="601D346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iCs w:val="0"/>
                <w:sz w:val="24"/>
              </w:rPr>
              <w:t>[date]</w:t>
            </w:r>
          </w:p>
        </w:tc>
        <w:tc>
          <w:tcPr>
            <w:tcW w:w="5398" w:type="dxa"/>
            <w:tcBorders>
              <w:bottom w:val="nil"/>
            </w:tcBorders>
            <w:tcMar>
              <w:left w:w="105" w:type="dxa"/>
              <w:right w:w="105" w:type="dxa"/>
            </w:tcMar>
          </w:tcPr>
          <w:p w14:paraId="3D6A8E40" w14:textId="0776D703" w:rsidR="601D346A" w:rsidRDefault="601D346A" w:rsidP="601D346A">
            <w:pPr>
              <w:rPr>
                <w:rFonts w:ascii="Times New Roman" w:hAnsi="Times New Roman" w:cs="Times New Roman"/>
              </w:rPr>
            </w:pPr>
            <w:r w:rsidRPr="601D346A">
              <w:rPr>
                <w:rFonts w:ascii="Times New Roman" w:hAnsi="Times New Roman" w:cs="Times New Roman"/>
              </w:rPr>
              <w:t xml:space="preserve">Communities &amp; special considerations for rural and urban communities </w:t>
            </w:r>
          </w:p>
        </w:tc>
        <w:tc>
          <w:tcPr>
            <w:tcW w:w="2417" w:type="dxa"/>
            <w:tcBorders>
              <w:bottom w:val="nil"/>
              <w:right w:val="nil"/>
            </w:tcBorders>
            <w:tcMar>
              <w:left w:w="105" w:type="dxa"/>
              <w:right w:w="105" w:type="dxa"/>
            </w:tcMar>
          </w:tcPr>
          <w:p w14:paraId="299CBAA4" w14:textId="574A38A7" w:rsidR="3B7BAC91" w:rsidRDefault="3B7BAC91" w:rsidP="601D346A">
            <w:pPr>
              <w:rPr>
                <w:rFonts w:ascii="Times New Roman" w:hAnsi="Times New Roman" w:cs="Times New Roman"/>
              </w:rPr>
            </w:pPr>
            <w:r w:rsidRPr="601D346A">
              <w:rPr>
                <w:rFonts w:ascii="Times New Roman" w:hAnsi="Times New Roman" w:cs="Times New Roman"/>
              </w:rPr>
              <w:t>Read: Section 7 Chapter 23</w:t>
            </w:r>
          </w:p>
          <w:p w14:paraId="6070D3FC" w14:textId="1D476E63" w:rsidR="3B7BAC91" w:rsidRDefault="3B7BAC91" w:rsidP="601D346A">
            <w:pPr>
              <w:rPr>
                <w:rFonts w:ascii="Times New Roman" w:hAnsi="Times New Roman" w:cs="Times New Roman"/>
              </w:rPr>
            </w:pPr>
            <w:r w:rsidRPr="601D346A">
              <w:rPr>
                <w:rFonts w:ascii="Times New Roman" w:hAnsi="Times New Roman" w:cs="Times New Roman"/>
              </w:rPr>
              <w:t>Due: Reading and Media Reflection</w:t>
            </w:r>
          </w:p>
        </w:tc>
      </w:tr>
    </w:tbl>
    <w:p w14:paraId="2834549C" w14:textId="5385219F" w:rsidR="00634BA9" w:rsidRPr="00B64B8D" w:rsidRDefault="00634BA9" w:rsidP="601D346A">
      <w:pPr>
        <w:pStyle w:val="Body-Black"/>
      </w:pPr>
    </w:p>
    <w:p w14:paraId="0D520FD6" w14:textId="77777777" w:rsidR="00E01068" w:rsidRPr="00B64B8D" w:rsidRDefault="00E01068" w:rsidP="00E01068">
      <w:pPr>
        <w:pStyle w:val="Body-Black"/>
        <w:spacing w:before="0" w:after="0"/>
        <w:rPr>
          <w:rFonts w:ascii="Times New Roman" w:hAnsi="Times New Roman" w:cs="Times New Roman"/>
          <w:b/>
          <w:caps/>
          <w:color w:val="D71920"/>
          <w:sz w:val="24"/>
        </w:rPr>
      </w:pPr>
      <w:r w:rsidRPr="00B64B8D">
        <w:rPr>
          <w:rFonts w:ascii="Times New Roman" w:hAnsi="Times New Roman" w:cs="Times New Roman"/>
          <w:b/>
          <w:caps/>
          <w:color w:val="D71920"/>
          <w:sz w:val="24"/>
        </w:rPr>
        <w:t>Important Dates</w:t>
      </w:r>
    </w:p>
    <w:p w14:paraId="20363140" w14:textId="34CCBC6A" w:rsidR="00E01068" w:rsidRPr="00B64B8D" w:rsidRDefault="00E01068" w:rsidP="601D346A">
      <w:pPr>
        <w:pStyle w:val="Body-Black"/>
        <w:tabs>
          <w:tab w:val="right" w:pos="9360"/>
        </w:tabs>
        <w:spacing w:before="0" w:after="0"/>
        <w:rPr>
          <w:rFonts w:ascii="Times New Roman" w:hAnsi="Times New Roman" w:cs="Times New Roman"/>
          <w:sz w:val="24"/>
        </w:rPr>
      </w:pPr>
      <w:r w:rsidRPr="601D346A">
        <w:rPr>
          <w:rFonts w:ascii="Times New Roman" w:hAnsi="Times New Roman" w:cs="Times New Roman"/>
          <w:sz w:val="24"/>
        </w:rPr>
        <w:t xml:space="preserve">Last day to drop a course </w:t>
      </w:r>
      <w:r w:rsidR="00F21E2E" w:rsidRPr="601D346A">
        <w:rPr>
          <w:rFonts w:ascii="Times New Roman" w:hAnsi="Times New Roman" w:cs="Times New Roman"/>
          <w:sz w:val="24"/>
        </w:rPr>
        <w:t xml:space="preserve">(via </w:t>
      </w:r>
      <w:proofErr w:type="spellStart"/>
      <w:r w:rsidR="00F21E2E" w:rsidRPr="601D346A">
        <w:rPr>
          <w:rFonts w:ascii="Times New Roman" w:hAnsi="Times New Roman" w:cs="Times New Roman"/>
          <w:sz w:val="24"/>
        </w:rPr>
        <w:t>MavLink</w:t>
      </w:r>
      <w:proofErr w:type="spellEnd"/>
      <w:r w:rsidR="00F21E2E" w:rsidRPr="601D346A">
        <w:rPr>
          <w:rFonts w:ascii="Times New Roman" w:hAnsi="Times New Roman" w:cs="Times New Roman"/>
          <w:sz w:val="24"/>
        </w:rPr>
        <w:t xml:space="preserve">) </w:t>
      </w:r>
      <w:r w:rsidRPr="601D346A">
        <w:rPr>
          <w:rFonts w:ascii="Times New Roman" w:hAnsi="Times New Roman" w:cs="Times New Roman"/>
          <w:sz w:val="24"/>
        </w:rPr>
        <w:t>and receive a 100% refund</w:t>
      </w:r>
      <w:r>
        <w:tab/>
      </w:r>
      <w:r w:rsidR="5FB2C057" w:rsidRPr="601D346A">
        <w:rPr>
          <w:rFonts w:ascii="Times New Roman" w:hAnsi="Times New Roman" w:cs="Times New Roman"/>
          <w:sz w:val="24"/>
        </w:rPr>
        <w:t>TBD</w:t>
      </w:r>
    </w:p>
    <w:p w14:paraId="5A0C3A0B" w14:textId="6EF29309" w:rsidR="00E01068" w:rsidRPr="00B64B8D" w:rsidRDefault="00E01068" w:rsidP="601D346A">
      <w:pPr>
        <w:pStyle w:val="Body-Black"/>
        <w:tabs>
          <w:tab w:val="right" w:pos="9360"/>
        </w:tabs>
        <w:spacing w:before="0" w:after="0"/>
        <w:rPr>
          <w:rFonts w:ascii="Times New Roman" w:hAnsi="Times New Roman" w:cs="Times New Roman"/>
          <w:sz w:val="24"/>
        </w:rPr>
      </w:pPr>
      <w:r w:rsidRPr="601D346A">
        <w:rPr>
          <w:rFonts w:ascii="Times New Roman" w:hAnsi="Times New Roman" w:cs="Times New Roman"/>
          <w:sz w:val="24"/>
        </w:rPr>
        <w:t xml:space="preserve">Last day to withdraw from a course </w:t>
      </w:r>
      <w:r w:rsidR="00F21E2E" w:rsidRPr="601D346A">
        <w:rPr>
          <w:rFonts w:ascii="Times New Roman" w:hAnsi="Times New Roman" w:cs="Times New Roman"/>
          <w:sz w:val="24"/>
        </w:rPr>
        <w:t xml:space="preserve">(via </w:t>
      </w:r>
      <w:proofErr w:type="spellStart"/>
      <w:r w:rsidR="00F21E2E" w:rsidRPr="601D346A">
        <w:rPr>
          <w:rFonts w:ascii="Times New Roman" w:hAnsi="Times New Roman" w:cs="Times New Roman"/>
          <w:sz w:val="24"/>
        </w:rPr>
        <w:t>MavLink</w:t>
      </w:r>
      <w:proofErr w:type="spellEnd"/>
      <w:r w:rsidR="00F21E2E" w:rsidRPr="601D346A">
        <w:rPr>
          <w:rFonts w:ascii="Times New Roman" w:hAnsi="Times New Roman" w:cs="Times New Roman"/>
          <w:sz w:val="24"/>
        </w:rPr>
        <w:t xml:space="preserve">) </w:t>
      </w:r>
      <w:r w:rsidRPr="601D346A">
        <w:rPr>
          <w:rFonts w:ascii="Times New Roman" w:hAnsi="Times New Roman" w:cs="Times New Roman"/>
          <w:sz w:val="24"/>
        </w:rPr>
        <w:t>with a grade of “W”</w:t>
      </w:r>
      <w:r>
        <w:tab/>
      </w:r>
      <w:r w:rsidR="68B4D888" w:rsidRPr="601D346A">
        <w:rPr>
          <w:rFonts w:ascii="Times New Roman" w:hAnsi="Times New Roman" w:cs="Times New Roman"/>
          <w:sz w:val="24"/>
        </w:rPr>
        <w:t>TBD</w:t>
      </w:r>
    </w:p>
    <w:p w14:paraId="221B9103" w14:textId="77777777" w:rsidR="00E01068" w:rsidRPr="00B64B8D" w:rsidRDefault="00E01068" w:rsidP="00E01068">
      <w:pPr>
        <w:pStyle w:val="Body-Black"/>
        <w:spacing w:before="0" w:after="0"/>
        <w:rPr>
          <w:rFonts w:ascii="Times New Roman" w:hAnsi="Times New Roman" w:cs="Times New Roman"/>
          <w:sz w:val="24"/>
        </w:rPr>
      </w:pPr>
    </w:p>
    <w:p w14:paraId="1696F1D7" w14:textId="12372BA5" w:rsidR="00E01068" w:rsidRPr="00B64B8D" w:rsidRDefault="00E01068" w:rsidP="00E01068">
      <w:pPr>
        <w:pStyle w:val="Body-Black"/>
        <w:spacing w:before="0" w:after="0"/>
        <w:rPr>
          <w:rFonts w:ascii="Times New Roman" w:hAnsi="Times New Roman" w:cs="Times New Roman"/>
          <w:sz w:val="24"/>
        </w:rPr>
      </w:pPr>
      <w:r w:rsidRPr="00B64B8D">
        <w:rPr>
          <w:rFonts w:ascii="Times New Roman" w:hAnsi="Times New Roman" w:cs="Times New Roman"/>
          <w:sz w:val="24"/>
        </w:rPr>
        <w:t xml:space="preserve">NOTE: This syllabus is written as an expectation of class topics, learning activities, and expected learning outcomes. However, </w:t>
      </w:r>
      <w:r w:rsidR="009710B9" w:rsidRPr="00B64B8D">
        <w:rPr>
          <w:rFonts w:ascii="Times New Roman" w:hAnsi="Times New Roman" w:cs="Times New Roman"/>
          <w:sz w:val="24"/>
        </w:rPr>
        <w:t>the instructor</w:t>
      </w:r>
      <w:r w:rsidRPr="00B64B8D">
        <w:rPr>
          <w:rFonts w:ascii="Times New Roman" w:hAnsi="Times New Roman" w:cs="Times New Roman"/>
          <w:sz w:val="24"/>
        </w:rPr>
        <w:t xml:space="preserve"> reserve</w:t>
      </w:r>
      <w:r w:rsidR="009710B9" w:rsidRPr="00B64B8D">
        <w:rPr>
          <w:rFonts w:ascii="Times New Roman" w:hAnsi="Times New Roman" w:cs="Times New Roman"/>
          <w:sz w:val="24"/>
        </w:rPr>
        <w:t>s</w:t>
      </w:r>
      <w:r w:rsidRPr="00B64B8D">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B64B8D" w:rsidRDefault="00E01068" w:rsidP="0064235D">
      <w:pPr>
        <w:pStyle w:val="Subhead-Red"/>
        <w:rPr>
          <w:rFonts w:ascii="Times New Roman" w:hAnsi="Times New Roman" w:cs="Times New Roman"/>
          <w:sz w:val="24"/>
          <w:szCs w:val="24"/>
        </w:rPr>
      </w:pPr>
    </w:p>
    <w:p w14:paraId="43F740A7" w14:textId="71455BC6" w:rsidR="00665CA4" w:rsidRPr="00B64B8D" w:rsidRDefault="00665CA4" w:rsidP="0064235D">
      <w:pPr>
        <w:pStyle w:val="Subhead-Red"/>
        <w:rPr>
          <w:rFonts w:ascii="Times New Roman" w:hAnsi="Times New Roman" w:cs="Times New Roman"/>
          <w:sz w:val="24"/>
          <w:szCs w:val="24"/>
        </w:rPr>
      </w:pPr>
      <w:r w:rsidRPr="00B64B8D">
        <w:rPr>
          <w:rFonts w:ascii="Times New Roman" w:hAnsi="Times New Roman" w:cs="Times New Roman"/>
          <w:sz w:val="24"/>
          <w:szCs w:val="24"/>
        </w:rPr>
        <w:t>Assessments (</w:t>
      </w:r>
      <w:r w:rsidR="003F00B3" w:rsidRPr="00B64B8D">
        <w:rPr>
          <w:rFonts w:ascii="Times New Roman" w:hAnsi="Times New Roman" w:cs="Times New Roman"/>
          <w:sz w:val="24"/>
          <w:szCs w:val="24"/>
        </w:rPr>
        <w:t>A</w:t>
      </w:r>
      <w:r w:rsidRPr="00B64B8D">
        <w:rPr>
          <w:rFonts w:ascii="Times New Roman" w:hAnsi="Times New Roman" w:cs="Times New Roman"/>
          <w:sz w:val="24"/>
          <w:szCs w:val="24"/>
        </w:rPr>
        <w:t xml:space="preserve">ctivities, Assignments, </w:t>
      </w:r>
      <w:r w:rsidR="00491216" w:rsidRPr="00B64B8D">
        <w:rPr>
          <w:rFonts w:ascii="Times New Roman" w:hAnsi="Times New Roman" w:cs="Times New Roman"/>
          <w:sz w:val="24"/>
          <w:szCs w:val="24"/>
        </w:rPr>
        <w:t>and</w:t>
      </w:r>
      <w:r w:rsidRPr="00B64B8D">
        <w:rPr>
          <w:rFonts w:ascii="Times New Roman" w:hAnsi="Times New Roman" w:cs="Times New Roman"/>
          <w:sz w:val="24"/>
          <w:szCs w:val="24"/>
        </w:rPr>
        <w:t xml:space="preserve"> Exams)</w:t>
      </w:r>
    </w:p>
    <w:p w14:paraId="23B7C0B5" w14:textId="7593DC78" w:rsidR="00E177CB" w:rsidRPr="00B64B8D" w:rsidRDefault="003041B0" w:rsidP="00E177CB">
      <w:pPr>
        <w:pStyle w:val="Body-Black"/>
        <w:tabs>
          <w:tab w:val="right" w:pos="7920"/>
        </w:tabs>
        <w:spacing w:before="0" w:after="0"/>
        <w:ind w:right="1440"/>
        <w:rPr>
          <w:rFonts w:ascii="Times New Roman" w:hAnsi="Times New Roman" w:cs="Times New Roman"/>
          <w:b/>
          <w:sz w:val="24"/>
        </w:rPr>
      </w:pPr>
      <w:bookmarkStart w:id="0" w:name="_Hlk115339655"/>
      <w:r w:rsidRPr="00B64B8D">
        <w:rPr>
          <w:rFonts w:ascii="Times New Roman" w:hAnsi="Times New Roman" w:cs="Times New Roman"/>
          <w:b/>
          <w:sz w:val="24"/>
        </w:rPr>
        <w:t xml:space="preserve">Reading and Media Reflection 4 @ 25 points each </w:t>
      </w:r>
      <w:r w:rsidRPr="00B64B8D">
        <w:rPr>
          <w:rFonts w:ascii="Times New Roman" w:hAnsi="Times New Roman" w:cs="Times New Roman"/>
          <w:b/>
          <w:sz w:val="24"/>
        </w:rPr>
        <w:tab/>
        <w:t xml:space="preserve">100 points </w:t>
      </w:r>
    </w:p>
    <w:p w14:paraId="447DE5FF" w14:textId="307B2358" w:rsidR="003041B0" w:rsidRPr="00B64B8D" w:rsidRDefault="003041B0" w:rsidP="00E177CB">
      <w:pPr>
        <w:pStyle w:val="Body-Black"/>
        <w:tabs>
          <w:tab w:val="right" w:pos="7920"/>
        </w:tabs>
        <w:spacing w:before="0" w:after="0"/>
        <w:ind w:right="1440"/>
        <w:rPr>
          <w:rFonts w:ascii="Times New Roman" w:hAnsi="Times New Roman" w:cs="Times New Roman"/>
          <w:b/>
          <w:sz w:val="24"/>
        </w:rPr>
      </w:pPr>
      <w:r w:rsidRPr="00B64B8D">
        <w:rPr>
          <w:rFonts w:ascii="Times New Roman" w:hAnsi="Times New Roman" w:cs="Times New Roman"/>
          <w:b/>
          <w:sz w:val="24"/>
        </w:rPr>
        <w:t xml:space="preserve">Privilege Interview </w:t>
      </w:r>
      <w:r w:rsidRPr="00B64B8D">
        <w:rPr>
          <w:rFonts w:ascii="Times New Roman" w:hAnsi="Times New Roman" w:cs="Times New Roman"/>
          <w:b/>
          <w:sz w:val="24"/>
        </w:rPr>
        <w:tab/>
        <w:t xml:space="preserve">75 Points </w:t>
      </w:r>
    </w:p>
    <w:p w14:paraId="0DEBCCAC" w14:textId="77777777" w:rsidR="003041B0" w:rsidRPr="00B64B8D" w:rsidRDefault="003041B0" w:rsidP="00E177CB">
      <w:pPr>
        <w:pStyle w:val="Body-Black"/>
        <w:tabs>
          <w:tab w:val="right" w:pos="7920"/>
        </w:tabs>
        <w:spacing w:before="0" w:after="0"/>
        <w:ind w:right="1440"/>
        <w:rPr>
          <w:rFonts w:ascii="Times New Roman" w:hAnsi="Times New Roman" w:cs="Times New Roman"/>
          <w:b/>
          <w:sz w:val="24"/>
        </w:rPr>
      </w:pPr>
      <w:r w:rsidRPr="00B64B8D">
        <w:rPr>
          <w:rFonts w:ascii="Times New Roman" w:hAnsi="Times New Roman" w:cs="Times New Roman"/>
          <w:b/>
          <w:sz w:val="24"/>
        </w:rPr>
        <w:t>Organizational Analysis Paper</w:t>
      </w:r>
      <w:r w:rsidRPr="00B64B8D">
        <w:rPr>
          <w:rFonts w:ascii="Times New Roman" w:hAnsi="Times New Roman" w:cs="Times New Roman"/>
          <w:b/>
          <w:sz w:val="24"/>
        </w:rPr>
        <w:tab/>
        <w:t xml:space="preserve">50 Points </w:t>
      </w:r>
    </w:p>
    <w:p w14:paraId="1DE41C40" w14:textId="06CF6F1E" w:rsidR="0087366E" w:rsidRPr="00B64B8D" w:rsidRDefault="00F60B99" w:rsidP="003041B0">
      <w:pPr>
        <w:pStyle w:val="Body-Black"/>
        <w:tabs>
          <w:tab w:val="right" w:pos="7920"/>
        </w:tabs>
        <w:spacing w:before="0" w:after="0"/>
        <w:ind w:right="1440"/>
        <w:rPr>
          <w:rFonts w:ascii="Times New Roman" w:hAnsi="Times New Roman" w:cs="Times New Roman"/>
          <w:b/>
          <w:sz w:val="24"/>
        </w:rPr>
      </w:pPr>
      <w:r w:rsidRPr="00B64B8D">
        <w:rPr>
          <w:rFonts w:ascii="Times New Roman" w:hAnsi="Times New Roman" w:cs="Times New Roman"/>
          <w:b/>
          <w:sz w:val="24"/>
        </w:rPr>
        <w:t>A</w:t>
      </w:r>
      <w:r w:rsidR="003041B0" w:rsidRPr="00B64B8D">
        <w:rPr>
          <w:rFonts w:ascii="Times New Roman" w:hAnsi="Times New Roman" w:cs="Times New Roman"/>
          <w:b/>
          <w:sz w:val="24"/>
        </w:rPr>
        <w:t>DEI State</w:t>
      </w:r>
      <w:r w:rsidR="00535D27" w:rsidRPr="00B64B8D">
        <w:rPr>
          <w:rFonts w:ascii="Times New Roman" w:hAnsi="Times New Roman" w:cs="Times New Roman"/>
          <w:b/>
          <w:sz w:val="24"/>
        </w:rPr>
        <w:t>ment</w:t>
      </w:r>
      <w:r w:rsidR="003041B0" w:rsidRPr="00B64B8D">
        <w:rPr>
          <w:rFonts w:ascii="Times New Roman" w:hAnsi="Times New Roman" w:cs="Times New Roman"/>
          <w:b/>
          <w:sz w:val="24"/>
        </w:rPr>
        <w:t xml:space="preserve"> Assignment </w:t>
      </w:r>
      <w:r w:rsidR="003041B0" w:rsidRPr="00B64B8D">
        <w:rPr>
          <w:rFonts w:ascii="Times New Roman" w:hAnsi="Times New Roman" w:cs="Times New Roman"/>
          <w:b/>
          <w:sz w:val="24"/>
        </w:rPr>
        <w:tab/>
        <w:t xml:space="preserve">50 Points  </w:t>
      </w:r>
    </w:p>
    <w:p w14:paraId="139CCEAE" w14:textId="63A8C739" w:rsidR="00F0749E" w:rsidRPr="00B64B8D" w:rsidRDefault="00F0749E" w:rsidP="004D19DA">
      <w:pPr>
        <w:pStyle w:val="Body-Black"/>
        <w:tabs>
          <w:tab w:val="right" w:pos="9360"/>
        </w:tabs>
        <w:spacing w:before="0" w:after="0"/>
        <w:rPr>
          <w:rFonts w:ascii="Times New Roman" w:hAnsi="Times New Roman" w:cs="Times New Roman"/>
          <w:b/>
          <w:sz w:val="24"/>
        </w:rPr>
      </w:pPr>
      <w:r w:rsidRPr="00B64B8D">
        <w:rPr>
          <w:rFonts w:ascii="Times New Roman" w:hAnsi="Times New Roman" w:cs="Times New Roman"/>
          <w:b/>
          <w:sz w:val="24"/>
        </w:rPr>
        <w:t>Attendance and Participation</w:t>
      </w:r>
      <w:r w:rsidR="003041B0" w:rsidRPr="00B64B8D">
        <w:rPr>
          <w:rFonts w:ascii="Times New Roman" w:hAnsi="Times New Roman" w:cs="Times New Roman"/>
          <w:b/>
          <w:sz w:val="24"/>
        </w:rPr>
        <w:t xml:space="preserve">                                                                 </w:t>
      </w:r>
      <w:r w:rsidR="00344784">
        <w:rPr>
          <w:rFonts w:ascii="Times New Roman" w:hAnsi="Times New Roman" w:cs="Times New Roman"/>
          <w:b/>
          <w:sz w:val="24"/>
        </w:rPr>
        <w:t xml:space="preserve"> </w:t>
      </w:r>
      <w:r w:rsidR="003041B0" w:rsidRPr="00B64B8D">
        <w:rPr>
          <w:rFonts w:ascii="Times New Roman" w:hAnsi="Times New Roman" w:cs="Times New Roman"/>
          <w:b/>
          <w:sz w:val="24"/>
        </w:rPr>
        <w:t xml:space="preserve">Optional </w:t>
      </w:r>
    </w:p>
    <w:bookmarkEnd w:id="0"/>
    <w:p w14:paraId="02145914" w14:textId="75390BAE" w:rsidR="003041B0" w:rsidRPr="00B64B8D" w:rsidRDefault="003041B0" w:rsidP="003041B0">
      <w:pPr>
        <w:pStyle w:val="Body-Black"/>
        <w:tabs>
          <w:tab w:val="right" w:pos="9360"/>
        </w:tabs>
        <w:spacing w:before="0" w:after="0"/>
        <w:jc w:val="center"/>
        <w:rPr>
          <w:rFonts w:ascii="Times New Roman" w:hAnsi="Times New Roman" w:cs="Times New Roman"/>
          <w:b/>
          <w:sz w:val="24"/>
        </w:rPr>
      </w:pPr>
      <w:r w:rsidRPr="00B64B8D">
        <w:rPr>
          <w:rFonts w:ascii="Times New Roman" w:hAnsi="Times New Roman" w:cs="Times New Roman"/>
          <w:b/>
          <w:sz w:val="24"/>
        </w:rPr>
        <w:t xml:space="preserve">Course Total = 275 points </w:t>
      </w:r>
    </w:p>
    <w:p w14:paraId="6BF8E80F" w14:textId="0D7A127E" w:rsidR="00F0749E" w:rsidRPr="00B64B8D" w:rsidRDefault="00F0749E" w:rsidP="0087366E">
      <w:pPr>
        <w:pStyle w:val="Body-Black"/>
        <w:spacing w:before="0" w:after="0"/>
        <w:ind w:right="1440"/>
        <w:rPr>
          <w:rFonts w:ascii="Times New Roman" w:hAnsi="Times New Roman" w:cs="Times New Roman"/>
          <w:sz w:val="24"/>
        </w:rPr>
      </w:pPr>
    </w:p>
    <w:p w14:paraId="05DF3D9D" w14:textId="03DCE43E" w:rsidR="0087366E" w:rsidRPr="00B64B8D" w:rsidRDefault="0087366E" w:rsidP="00160B17">
      <w:pPr>
        <w:pStyle w:val="Body-Black"/>
        <w:tabs>
          <w:tab w:val="right" w:pos="9360"/>
        </w:tabs>
        <w:spacing w:before="0" w:after="0"/>
        <w:rPr>
          <w:rFonts w:ascii="Times New Roman" w:hAnsi="Times New Roman" w:cs="Times New Roman"/>
          <w:b/>
          <w:sz w:val="24"/>
        </w:rPr>
      </w:pPr>
    </w:p>
    <w:p w14:paraId="23B559C7" w14:textId="05051F72" w:rsidR="002D1574" w:rsidRPr="00B64B8D" w:rsidRDefault="002D1574" w:rsidP="0086258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 xml:space="preserve">Grading </w:t>
      </w:r>
      <w:r w:rsidR="00A200A6" w:rsidRPr="00B64B8D">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B64B8D" w14:paraId="2CA5A5F1" w14:textId="33E8C988" w:rsidTr="00E21D93">
        <w:trPr>
          <w:cantSplit/>
          <w:trHeight w:val="64"/>
          <w:tblHeader/>
        </w:trPr>
        <w:tc>
          <w:tcPr>
            <w:tcW w:w="1530" w:type="dxa"/>
            <w:shd w:val="clear" w:color="auto" w:fill="E7E6E6" w:themeFill="background2"/>
          </w:tcPr>
          <w:p w14:paraId="1C1469CA" w14:textId="142AB4FB" w:rsidR="00C14CEC" w:rsidRPr="00B64B8D" w:rsidRDefault="00C14CEC" w:rsidP="0093202B">
            <w:pPr>
              <w:pStyle w:val="Body-Black"/>
              <w:keepNext/>
              <w:keepLines/>
              <w:spacing w:before="0" w:after="0"/>
              <w:jc w:val="center"/>
              <w:rPr>
                <w:rFonts w:ascii="Times New Roman" w:hAnsi="Times New Roman" w:cs="Times New Roman"/>
                <w:b/>
                <w:sz w:val="24"/>
              </w:rPr>
            </w:pPr>
            <w:r w:rsidRPr="00B64B8D">
              <w:rPr>
                <w:rFonts w:ascii="Times New Roman" w:hAnsi="Times New Roman" w:cs="Times New Roman"/>
                <w:b/>
                <w:sz w:val="24"/>
              </w:rPr>
              <w:t>Percent</w:t>
            </w:r>
          </w:p>
        </w:tc>
        <w:tc>
          <w:tcPr>
            <w:tcW w:w="1530" w:type="dxa"/>
            <w:shd w:val="clear" w:color="auto" w:fill="E7E6E6" w:themeFill="background2"/>
          </w:tcPr>
          <w:p w14:paraId="562B226E" w14:textId="6ED5F313" w:rsidR="00C14CEC" w:rsidRPr="00B64B8D" w:rsidRDefault="00C14CEC" w:rsidP="0093202B">
            <w:pPr>
              <w:pStyle w:val="Body-Black"/>
              <w:keepNext/>
              <w:keepLines/>
              <w:spacing w:before="0" w:after="0"/>
              <w:jc w:val="center"/>
              <w:rPr>
                <w:rFonts w:ascii="Times New Roman" w:hAnsi="Times New Roman" w:cs="Times New Roman"/>
                <w:b/>
                <w:sz w:val="24"/>
              </w:rPr>
            </w:pPr>
            <w:r w:rsidRPr="00B64B8D">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B64B8D" w:rsidRDefault="00C14CEC" w:rsidP="0093202B">
            <w:pPr>
              <w:pStyle w:val="Body-Black"/>
              <w:keepNext/>
              <w:keepLines/>
              <w:spacing w:before="0" w:after="0"/>
              <w:jc w:val="center"/>
              <w:rPr>
                <w:rFonts w:ascii="Times New Roman" w:hAnsi="Times New Roman" w:cs="Times New Roman"/>
                <w:b/>
                <w:sz w:val="24"/>
              </w:rPr>
            </w:pPr>
            <w:r w:rsidRPr="00B64B8D">
              <w:rPr>
                <w:rFonts w:ascii="Times New Roman" w:hAnsi="Times New Roman" w:cs="Times New Roman"/>
                <w:b/>
                <w:sz w:val="24"/>
              </w:rPr>
              <w:t>Quality Points</w:t>
            </w:r>
          </w:p>
        </w:tc>
      </w:tr>
      <w:tr w:rsidR="00C14CEC" w:rsidRPr="00B64B8D" w14:paraId="77869371" w14:textId="79634A93" w:rsidTr="00A200A6">
        <w:trPr>
          <w:cantSplit/>
          <w:trHeight w:val="70"/>
        </w:trPr>
        <w:tc>
          <w:tcPr>
            <w:tcW w:w="1530" w:type="dxa"/>
            <w:vAlign w:val="center"/>
          </w:tcPr>
          <w:p w14:paraId="466CB8C3" w14:textId="6C302478" w:rsidR="00C14CEC" w:rsidRPr="00B64B8D" w:rsidRDefault="00C14CEC" w:rsidP="00F63979">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color w:val="000000"/>
                <w:sz w:val="24"/>
              </w:rPr>
              <w:t>98</w:t>
            </w:r>
            <w:r w:rsidR="005905D3" w:rsidRPr="00B64B8D">
              <w:rPr>
                <w:rFonts w:ascii="Times New Roman" w:hAnsi="Times New Roman" w:cs="Times New Roman"/>
                <w:color w:val="000000"/>
                <w:sz w:val="24"/>
              </w:rPr>
              <w:t>–1</w:t>
            </w:r>
            <w:r w:rsidRPr="00B64B8D">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B64B8D" w:rsidRDefault="00C14CEC" w:rsidP="00C14CEC">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sz w:val="24"/>
              </w:rPr>
              <w:t>A+</w:t>
            </w:r>
          </w:p>
        </w:tc>
        <w:tc>
          <w:tcPr>
            <w:tcW w:w="1810" w:type="dxa"/>
            <w:vAlign w:val="center"/>
          </w:tcPr>
          <w:p w14:paraId="0FBA421A" w14:textId="0330AFD6" w:rsidR="00C14CEC" w:rsidRPr="00B64B8D" w:rsidRDefault="00C14CEC" w:rsidP="002C0434">
            <w:pPr>
              <w:pStyle w:val="Body-Black"/>
              <w:tabs>
                <w:tab w:val="right" w:pos="9360"/>
              </w:tabs>
              <w:spacing w:before="0" w:after="0"/>
              <w:jc w:val="center"/>
              <w:rPr>
                <w:rFonts w:ascii="Times New Roman" w:hAnsi="Times New Roman" w:cs="Times New Roman"/>
                <w:sz w:val="24"/>
              </w:rPr>
            </w:pPr>
            <w:r w:rsidRPr="00B64B8D">
              <w:rPr>
                <w:rFonts w:ascii="Times New Roman" w:hAnsi="Times New Roman" w:cs="Times New Roman"/>
                <w:color w:val="000000"/>
                <w:sz w:val="24"/>
              </w:rPr>
              <w:t>4.00</w:t>
            </w:r>
          </w:p>
        </w:tc>
      </w:tr>
      <w:tr w:rsidR="00C14CEC" w:rsidRPr="00B64B8D" w14:paraId="69700B0A" w14:textId="7A794855" w:rsidTr="00A200A6">
        <w:trPr>
          <w:cantSplit/>
          <w:trHeight w:val="70"/>
        </w:trPr>
        <w:tc>
          <w:tcPr>
            <w:tcW w:w="1530" w:type="dxa"/>
            <w:vAlign w:val="center"/>
          </w:tcPr>
          <w:p w14:paraId="210F3A41" w14:textId="4A577B2C" w:rsidR="00C14CEC" w:rsidRPr="00B64B8D" w:rsidRDefault="00C14CEC" w:rsidP="00F63979">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color w:val="000000"/>
                <w:sz w:val="24"/>
              </w:rPr>
              <w:t>94</w:t>
            </w:r>
            <w:r w:rsidR="00B11F4D" w:rsidRPr="00B64B8D">
              <w:rPr>
                <w:rFonts w:ascii="Times New Roman" w:hAnsi="Times New Roman" w:cs="Times New Roman"/>
                <w:color w:val="000000"/>
                <w:sz w:val="24"/>
              </w:rPr>
              <w:t>–</w:t>
            </w:r>
            <w:r w:rsidRPr="00B64B8D">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B64B8D" w:rsidRDefault="00C14CEC" w:rsidP="00C14CEC">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sz w:val="24"/>
              </w:rPr>
              <w:t>A</w:t>
            </w:r>
          </w:p>
        </w:tc>
        <w:tc>
          <w:tcPr>
            <w:tcW w:w="1810" w:type="dxa"/>
            <w:vAlign w:val="center"/>
          </w:tcPr>
          <w:p w14:paraId="3FC0FB28" w14:textId="515A9F4F" w:rsidR="00C14CEC" w:rsidRPr="00B64B8D" w:rsidRDefault="00C14CEC" w:rsidP="002C0434">
            <w:pPr>
              <w:pStyle w:val="Body-Black"/>
              <w:tabs>
                <w:tab w:val="right" w:pos="9360"/>
              </w:tabs>
              <w:spacing w:before="0" w:after="0"/>
              <w:jc w:val="center"/>
              <w:rPr>
                <w:rFonts w:ascii="Times New Roman" w:hAnsi="Times New Roman" w:cs="Times New Roman"/>
                <w:sz w:val="24"/>
              </w:rPr>
            </w:pPr>
            <w:r w:rsidRPr="00B64B8D">
              <w:rPr>
                <w:rFonts w:ascii="Times New Roman" w:hAnsi="Times New Roman" w:cs="Times New Roman"/>
                <w:sz w:val="24"/>
              </w:rPr>
              <w:t>4.00</w:t>
            </w:r>
          </w:p>
        </w:tc>
      </w:tr>
      <w:tr w:rsidR="00C14CEC" w:rsidRPr="00B64B8D" w14:paraId="7E868B43" w14:textId="2E04C8F8" w:rsidTr="00A200A6">
        <w:trPr>
          <w:cantSplit/>
          <w:trHeight w:val="70"/>
        </w:trPr>
        <w:tc>
          <w:tcPr>
            <w:tcW w:w="1530" w:type="dxa"/>
            <w:vAlign w:val="center"/>
          </w:tcPr>
          <w:p w14:paraId="3CA15A5F" w14:textId="0CF156CB" w:rsidR="00C14CEC" w:rsidRPr="00B64B8D" w:rsidRDefault="00C14CEC" w:rsidP="00F63979">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color w:val="000000"/>
                <w:sz w:val="24"/>
              </w:rPr>
              <w:t>91</w:t>
            </w:r>
            <w:r w:rsidR="00B11F4D" w:rsidRPr="00B64B8D">
              <w:rPr>
                <w:rFonts w:ascii="Times New Roman" w:hAnsi="Times New Roman" w:cs="Times New Roman"/>
                <w:color w:val="000000"/>
                <w:sz w:val="24"/>
              </w:rPr>
              <w:t>–</w:t>
            </w:r>
            <w:r w:rsidRPr="00B64B8D">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B64B8D" w:rsidRDefault="00C14CEC" w:rsidP="00C14CEC">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sz w:val="24"/>
              </w:rPr>
              <w:t>A-</w:t>
            </w:r>
          </w:p>
        </w:tc>
        <w:tc>
          <w:tcPr>
            <w:tcW w:w="1810" w:type="dxa"/>
            <w:vAlign w:val="center"/>
          </w:tcPr>
          <w:p w14:paraId="56E7326E" w14:textId="07FA6802" w:rsidR="00C14CEC" w:rsidRPr="00B64B8D" w:rsidRDefault="00C14CEC" w:rsidP="002C0434">
            <w:pPr>
              <w:pStyle w:val="Body-Black"/>
              <w:tabs>
                <w:tab w:val="right" w:pos="9360"/>
              </w:tabs>
              <w:spacing w:before="0" w:after="0"/>
              <w:jc w:val="center"/>
              <w:rPr>
                <w:rFonts w:ascii="Times New Roman" w:hAnsi="Times New Roman" w:cs="Times New Roman"/>
                <w:sz w:val="24"/>
              </w:rPr>
            </w:pPr>
            <w:r w:rsidRPr="00B64B8D">
              <w:rPr>
                <w:rFonts w:ascii="Times New Roman" w:hAnsi="Times New Roman" w:cs="Times New Roman"/>
                <w:sz w:val="24"/>
              </w:rPr>
              <w:t>3.67</w:t>
            </w:r>
          </w:p>
        </w:tc>
      </w:tr>
      <w:tr w:rsidR="00C14CEC" w:rsidRPr="00B64B8D" w14:paraId="1CAD8871" w14:textId="45D893CE" w:rsidTr="00A200A6">
        <w:trPr>
          <w:cantSplit/>
          <w:trHeight w:val="70"/>
        </w:trPr>
        <w:tc>
          <w:tcPr>
            <w:tcW w:w="1530" w:type="dxa"/>
            <w:vAlign w:val="center"/>
          </w:tcPr>
          <w:p w14:paraId="06154169" w14:textId="56BDD715" w:rsidR="00C14CEC" w:rsidRPr="00B64B8D" w:rsidRDefault="00C14CEC" w:rsidP="00F63979">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B64B8D" w:rsidRDefault="00C14CEC" w:rsidP="00C14CEC">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sz w:val="24"/>
              </w:rPr>
              <w:t>B+</w:t>
            </w:r>
          </w:p>
        </w:tc>
        <w:tc>
          <w:tcPr>
            <w:tcW w:w="1810" w:type="dxa"/>
            <w:vAlign w:val="center"/>
          </w:tcPr>
          <w:p w14:paraId="2654C245" w14:textId="3175A101" w:rsidR="00C14CEC" w:rsidRPr="00B64B8D" w:rsidRDefault="00C14CEC" w:rsidP="002C0434">
            <w:pPr>
              <w:pStyle w:val="Body-Black"/>
              <w:tabs>
                <w:tab w:val="right" w:pos="9360"/>
              </w:tabs>
              <w:spacing w:before="0" w:after="0"/>
              <w:jc w:val="center"/>
              <w:rPr>
                <w:rFonts w:ascii="Times New Roman" w:hAnsi="Times New Roman" w:cs="Times New Roman"/>
                <w:sz w:val="24"/>
              </w:rPr>
            </w:pPr>
            <w:r w:rsidRPr="00B64B8D">
              <w:rPr>
                <w:rFonts w:ascii="Times New Roman" w:hAnsi="Times New Roman" w:cs="Times New Roman"/>
                <w:sz w:val="24"/>
              </w:rPr>
              <w:t>3.33</w:t>
            </w:r>
          </w:p>
        </w:tc>
      </w:tr>
      <w:tr w:rsidR="00C14CEC" w:rsidRPr="00B64B8D" w14:paraId="07C211E3" w14:textId="5EA07064" w:rsidTr="00A200A6">
        <w:trPr>
          <w:cantSplit/>
          <w:trHeight w:val="70"/>
        </w:trPr>
        <w:tc>
          <w:tcPr>
            <w:tcW w:w="1530" w:type="dxa"/>
            <w:vAlign w:val="center"/>
          </w:tcPr>
          <w:p w14:paraId="11DD305F" w14:textId="62650D95" w:rsidR="00C14CEC" w:rsidRPr="00B64B8D" w:rsidRDefault="00C14CEC" w:rsidP="00F63979">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B64B8D" w:rsidRDefault="00C14CEC" w:rsidP="00C14CEC">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sz w:val="24"/>
              </w:rPr>
              <w:t>B</w:t>
            </w:r>
          </w:p>
        </w:tc>
        <w:tc>
          <w:tcPr>
            <w:tcW w:w="1810" w:type="dxa"/>
            <w:vAlign w:val="center"/>
          </w:tcPr>
          <w:p w14:paraId="14E3F1DB" w14:textId="03DF36E9" w:rsidR="00C14CEC" w:rsidRPr="00B64B8D" w:rsidRDefault="00C14CEC" w:rsidP="002C0434">
            <w:pPr>
              <w:pStyle w:val="Body-Black"/>
              <w:tabs>
                <w:tab w:val="right" w:pos="9360"/>
              </w:tabs>
              <w:spacing w:before="0" w:after="0"/>
              <w:jc w:val="center"/>
              <w:rPr>
                <w:rFonts w:ascii="Times New Roman" w:hAnsi="Times New Roman" w:cs="Times New Roman"/>
                <w:sz w:val="24"/>
              </w:rPr>
            </w:pPr>
            <w:r w:rsidRPr="00B64B8D">
              <w:rPr>
                <w:rFonts w:ascii="Times New Roman" w:hAnsi="Times New Roman" w:cs="Times New Roman"/>
                <w:sz w:val="24"/>
              </w:rPr>
              <w:t>3.00</w:t>
            </w:r>
          </w:p>
        </w:tc>
      </w:tr>
      <w:tr w:rsidR="00C14CEC" w:rsidRPr="00B64B8D" w14:paraId="4665B5B4" w14:textId="6692FAA9" w:rsidTr="00A200A6">
        <w:trPr>
          <w:cantSplit/>
          <w:trHeight w:val="70"/>
        </w:trPr>
        <w:tc>
          <w:tcPr>
            <w:tcW w:w="1530" w:type="dxa"/>
            <w:vAlign w:val="center"/>
          </w:tcPr>
          <w:p w14:paraId="1B64F876" w14:textId="3FDF3B06" w:rsidR="00C14CEC" w:rsidRPr="00B64B8D" w:rsidRDefault="00C14CEC" w:rsidP="00F63979">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B64B8D" w:rsidRDefault="00C14CEC" w:rsidP="00C14CEC">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sz w:val="24"/>
              </w:rPr>
              <w:t>B-</w:t>
            </w:r>
          </w:p>
        </w:tc>
        <w:tc>
          <w:tcPr>
            <w:tcW w:w="1810" w:type="dxa"/>
            <w:vAlign w:val="center"/>
          </w:tcPr>
          <w:p w14:paraId="0D7E6E9A" w14:textId="0007D74A" w:rsidR="00C14CEC" w:rsidRPr="00B64B8D" w:rsidRDefault="00C14CEC" w:rsidP="002C0434">
            <w:pPr>
              <w:pStyle w:val="Body-Black"/>
              <w:tabs>
                <w:tab w:val="right" w:pos="9360"/>
              </w:tabs>
              <w:spacing w:before="0" w:after="0"/>
              <w:jc w:val="center"/>
              <w:rPr>
                <w:rFonts w:ascii="Times New Roman" w:hAnsi="Times New Roman" w:cs="Times New Roman"/>
                <w:sz w:val="24"/>
              </w:rPr>
            </w:pPr>
            <w:r w:rsidRPr="00B64B8D">
              <w:rPr>
                <w:rFonts w:ascii="Times New Roman" w:hAnsi="Times New Roman" w:cs="Times New Roman"/>
                <w:sz w:val="24"/>
              </w:rPr>
              <w:t>2.67</w:t>
            </w:r>
          </w:p>
        </w:tc>
      </w:tr>
      <w:tr w:rsidR="00C14CEC" w:rsidRPr="00B64B8D" w14:paraId="35A2B080" w14:textId="35B145ED" w:rsidTr="00A200A6">
        <w:trPr>
          <w:cantSplit/>
          <w:trHeight w:val="70"/>
        </w:trPr>
        <w:tc>
          <w:tcPr>
            <w:tcW w:w="1530" w:type="dxa"/>
            <w:vAlign w:val="center"/>
          </w:tcPr>
          <w:p w14:paraId="546E782F" w14:textId="71E5358E" w:rsidR="00C14CEC" w:rsidRPr="00B64B8D" w:rsidRDefault="00C14CEC" w:rsidP="00F63979">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B64B8D" w:rsidRDefault="00C14CEC" w:rsidP="00C14CEC">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sz w:val="24"/>
              </w:rPr>
              <w:t>C+</w:t>
            </w:r>
          </w:p>
        </w:tc>
        <w:tc>
          <w:tcPr>
            <w:tcW w:w="1810" w:type="dxa"/>
            <w:vAlign w:val="center"/>
          </w:tcPr>
          <w:p w14:paraId="4978AD71" w14:textId="736E1CCB" w:rsidR="00C14CEC" w:rsidRPr="00B64B8D" w:rsidRDefault="00C14CEC" w:rsidP="002C0434">
            <w:pPr>
              <w:pStyle w:val="Body-Black"/>
              <w:tabs>
                <w:tab w:val="right" w:pos="9360"/>
              </w:tabs>
              <w:spacing w:before="0" w:after="0"/>
              <w:jc w:val="center"/>
              <w:rPr>
                <w:rFonts w:ascii="Times New Roman" w:hAnsi="Times New Roman" w:cs="Times New Roman"/>
                <w:sz w:val="24"/>
              </w:rPr>
            </w:pPr>
            <w:r w:rsidRPr="00B64B8D">
              <w:rPr>
                <w:rFonts w:ascii="Times New Roman" w:hAnsi="Times New Roman" w:cs="Times New Roman"/>
                <w:sz w:val="24"/>
              </w:rPr>
              <w:t>2.33</w:t>
            </w:r>
          </w:p>
        </w:tc>
      </w:tr>
      <w:tr w:rsidR="00C14CEC" w:rsidRPr="00B64B8D" w14:paraId="188075B5" w14:textId="2A357B71" w:rsidTr="008D03BC">
        <w:trPr>
          <w:cantSplit/>
          <w:trHeight w:val="125"/>
        </w:trPr>
        <w:tc>
          <w:tcPr>
            <w:tcW w:w="1530" w:type="dxa"/>
            <w:vAlign w:val="center"/>
          </w:tcPr>
          <w:p w14:paraId="12E19C99" w14:textId="3E3D73C0" w:rsidR="00C14CEC" w:rsidRPr="00B64B8D" w:rsidRDefault="00C14CEC" w:rsidP="00F63979">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B64B8D" w:rsidRDefault="00C14CEC" w:rsidP="00C14CEC">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sz w:val="24"/>
              </w:rPr>
              <w:t>C</w:t>
            </w:r>
          </w:p>
        </w:tc>
        <w:tc>
          <w:tcPr>
            <w:tcW w:w="1810" w:type="dxa"/>
            <w:vAlign w:val="center"/>
          </w:tcPr>
          <w:p w14:paraId="06AC3BD8" w14:textId="5A5CE1BC" w:rsidR="00C14CEC" w:rsidRPr="00B64B8D" w:rsidRDefault="00C14CEC" w:rsidP="002C0434">
            <w:pPr>
              <w:pStyle w:val="Body-Black"/>
              <w:tabs>
                <w:tab w:val="right" w:pos="9360"/>
              </w:tabs>
              <w:spacing w:before="0" w:after="0"/>
              <w:jc w:val="center"/>
              <w:rPr>
                <w:rFonts w:ascii="Times New Roman" w:hAnsi="Times New Roman" w:cs="Times New Roman"/>
                <w:sz w:val="24"/>
              </w:rPr>
            </w:pPr>
            <w:r w:rsidRPr="00B64B8D">
              <w:rPr>
                <w:rFonts w:ascii="Times New Roman" w:hAnsi="Times New Roman" w:cs="Times New Roman"/>
                <w:sz w:val="24"/>
              </w:rPr>
              <w:t>2.00</w:t>
            </w:r>
          </w:p>
        </w:tc>
      </w:tr>
      <w:tr w:rsidR="00C14CEC" w:rsidRPr="00B64B8D" w14:paraId="30B5A8B6" w14:textId="43F08959" w:rsidTr="008D03BC">
        <w:trPr>
          <w:cantSplit/>
          <w:trHeight w:val="70"/>
        </w:trPr>
        <w:tc>
          <w:tcPr>
            <w:tcW w:w="1530" w:type="dxa"/>
            <w:vAlign w:val="center"/>
          </w:tcPr>
          <w:p w14:paraId="662BD1E9" w14:textId="2E61BEBF" w:rsidR="00C14CEC" w:rsidRPr="00B64B8D" w:rsidRDefault="00C14CEC" w:rsidP="00F63979">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B64B8D" w:rsidRDefault="00C14CEC" w:rsidP="00C14CEC">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sz w:val="24"/>
              </w:rPr>
              <w:t>C-</w:t>
            </w:r>
          </w:p>
        </w:tc>
        <w:tc>
          <w:tcPr>
            <w:tcW w:w="1810" w:type="dxa"/>
            <w:vAlign w:val="center"/>
          </w:tcPr>
          <w:p w14:paraId="1595D915" w14:textId="20031F4E" w:rsidR="00C14CEC" w:rsidRPr="00B64B8D" w:rsidRDefault="00C14CEC" w:rsidP="002C0434">
            <w:pPr>
              <w:pStyle w:val="Body-Black"/>
              <w:tabs>
                <w:tab w:val="right" w:pos="9360"/>
              </w:tabs>
              <w:spacing w:before="0" w:after="0"/>
              <w:jc w:val="center"/>
              <w:rPr>
                <w:rFonts w:ascii="Times New Roman" w:hAnsi="Times New Roman" w:cs="Times New Roman"/>
                <w:sz w:val="24"/>
              </w:rPr>
            </w:pPr>
            <w:r w:rsidRPr="00B64B8D">
              <w:rPr>
                <w:rFonts w:ascii="Times New Roman" w:hAnsi="Times New Roman" w:cs="Times New Roman"/>
                <w:sz w:val="24"/>
              </w:rPr>
              <w:t>1.67</w:t>
            </w:r>
          </w:p>
        </w:tc>
      </w:tr>
      <w:tr w:rsidR="00C14CEC" w:rsidRPr="00B64B8D" w14:paraId="6537EDE9" w14:textId="79A37711" w:rsidTr="008D03BC">
        <w:trPr>
          <w:cantSplit/>
          <w:trHeight w:val="70"/>
        </w:trPr>
        <w:tc>
          <w:tcPr>
            <w:tcW w:w="1530" w:type="dxa"/>
            <w:vAlign w:val="center"/>
          </w:tcPr>
          <w:p w14:paraId="10892B88" w14:textId="736C106B" w:rsidR="00C14CEC" w:rsidRPr="00B64B8D" w:rsidRDefault="00C14CEC" w:rsidP="00F63979">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B64B8D" w:rsidRDefault="00C14CEC" w:rsidP="00C14CEC">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sz w:val="24"/>
              </w:rPr>
              <w:t>D+</w:t>
            </w:r>
          </w:p>
        </w:tc>
        <w:tc>
          <w:tcPr>
            <w:tcW w:w="1810" w:type="dxa"/>
            <w:vAlign w:val="center"/>
          </w:tcPr>
          <w:p w14:paraId="360126BD" w14:textId="7E5B512E" w:rsidR="00C14CEC" w:rsidRPr="00B64B8D" w:rsidRDefault="00C14CEC" w:rsidP="002C0434">
            <w:pPr>
              <w:pStyle w:val="Body-Black"/>
              <w:tabs>
                <w:tab w:val="right" w:pos="9360"/>
              </w:tabs>
              <w:spacing w:before="0" w:after="0"/>
              <w:jc w:val="center"/>
              <w:rPr>
                <w:rFonts w:ascii="Times New Roman" w:hAnsi="Times New Roman" w:cs="Times New Roman"/>
                <w:sz w:val="24"/>
              </w:rPr>
            </w:pPr>
            <w:r w:rsidRPr="00B64B8D">
              <w:rPr>
                <w:rFonts w:ascii="Times New Roman" w:hAnsi="Times New Roman" w:cs="Times New Roman"/>
                <w:sz w:val="24"/>
              </w:rPr>
              <w:t>1.33</w:t>
            </w:r>
          </w:p>
        </w:tc>
      </w:tr>
      <w:tr w:rsidR="00C14CEC" w:rsidRPr="00B64B8D" w14:paraId="68B464F2" w14:textId="397D11D0" w:rsidTr="008D03BC">
        <w:trPr>
          <w:cantSplit/>
          <w:trHeight w:val="70"/>
        </w:trPr>
        <w:tc>
          <w:tcPr>
            <w:tcW w:w="1530" w:type="dxa"/>
            <w:vAlign w:val="center"/>
          </w:tcPr>
          <w:p w14:paraId="59647E09" w14:textId="185EA4E6" w:rsidR="00C14CEC" w:rsidRPr="00B64B8D" w:rsidRDefault="00C14CEC" w:rsidP="00F63979">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B64B8D" w:rsidRDefault="00C14CEC" w:rsidP="00C14CEC">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sz w:val="24"/>
              </w:rPr>
              <w:t>D</w:t>
            </w:r>
          </w:p>
        </w:tc>
        <w:tc>
          <w:tcPr>
            <w:tcW w:w="1810" w:type="dxa"/>
            <w:vAlign w:val="center"/>
          </w:tcPr>
          <w:p w14:paraId="6E08F538" w14:textId="003FFC04" w:rsidR="00C14CEC" w:rsidRPr="00B64B8D" w:rsidRDefault="00C14CEC" w:rsidP="002C0434">
            <w:pPr>
              <w:pStyle w:val="Body-Black"/>
              <w:tabs>
                <w:tab w:val="right" w:pos="9360"/>
              </w:tabs>
              <w:spacing w:before="0" w:after="0"/>
              <w:jc w:val="center"/>
              <w:rPr>
                <w:rFonts w:ascii="Times New Roman" w:hAnsi="Times New Roman" w:cs="Times New Roman"/>
                <w:sz w:val="24"/>
              </w:rPr>
            </w:pPr>
            <w:r w:rsidRPr="00B64B8D">
              <w:rPr>
                <w:rFonts w:ascii="Times New Roman" w:hAnsi="Times New Roman" w:cs="Times New Roman"/>
                <w:sz w:val="24"/>
              </w:rPr>
              <w:t>1.00</w:t>
            </w:r>
          </w:p>
        </w:tc>
      </w:tr>
      <w:tr w:rsidR="00C14CEC" w:rsidRPr="00B64B8D" w14:paraId="400794FE" w14:textId="27363205" w:rsidTr="008D03BC">
        <w:trPr>
          <w:cantSplit/>
          <w:trHeight w:val="70"/>
        </w:trPr>
        <w:tc>
          <w:tcPr>
            <w:tcW w:w="1530" w:type="dxa"/>
            <w:vAlign w:val="center"/>
          </w:tcPr>
          <w:p w14:paraId="67507FC0" w14:textId="59938077" w:rsidR="00C14CEC" w:rsidRPr="00B64B8D" w:rsidRDefault="00C14CEC" w:rsidP="00F63979">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B64B8D" w:rsidRDefault="00C14CEC" w:rsidP="00C14CEC">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sz w:val="24"/>
              </w:rPr>
              <w:t>D-</w:t>
            </w:r>
          </w:p>
        </w:tc>
        <w:tc>
          <w:tcPr>
            <w:tcW w:w="1810" w:type="dxa"/>
            <w:vAlign w:val="center"/>
          </w:tcPr>
          <w:p w14:paraId="78145B82" w14:textId="0A85FDB2" w:rsidR="00C14CEC" w:rsidRPr="00B64B8D" w:rsidRDefault="00C14CEC" w:rsidP="002C0434">
            <w:pPr>
              <w:pStyle w:val="Body-Black"/>
              <w:tabs>
                <w:tab w:val="right" w:pos="9360"/>
              </w:tabs>
              <w:spacing w:before="0" w:after="0"/>
              <w:jc w:val="center"/>
              <w:rPr>
                <w:rFonts w:ascii="Times New Roman" w:hAnsi="Times New Roman" w:cs="Times New Roman"/>
                <w:sz w:val="24"/>
              </w:rPr>
            </w:pPr>
            <w:r w:rsidRPr="00B64B8D">
              <w:rPr>
                <w:rFonts w:ascii="Times New Roman" w:hAnsi="Times New Roman" w:cs="Times New Roman"/>
                <w:sz w:val="24"/>
              </w:rPr>
              <w:t>0.67</w:t>
            </w:r>
          </w:p>
        </w:tc>
      </w:tr>
      <w:tr w:rsidR="00C14CEC" w:rsidRPr="00B64B8D" w14:paraId="282A6754" w14:textId="0A5E6295" w:rsidTr="008D03BC">
        <w:trPr>
          <w:cantSplit/>
          <w:trHeight w:val="70"/>
        </w:trPr>
        <w:tc>
          <w:tcPr>
            <w:tcW w:w="1530" w:type="dxa"/>
            <w:vAlign w:val="center"/>
          </w:tcPr>
          <w:p w14:paraId="0C2B0C7E" w14:textId="6C2F80BC" w:rsidR="00C14CEC" w:rsidRPr="00B64B8D" w:rsidRDefault="00C14CEC" w:rsidP="00F63979">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B64B8D" w:rsidRDefault="00C14CEC" w:rsidP="00C14CEC">
            <w:pPr>
              <w:pStyle w:val="Body-Black"/>
              <w:tabs>
                <w:tab w:val="right" w:pos="9360"/>
              </w:tabs>
              <w:spacing w:before="0" w:after="0"/>
              <w:rPr>
                <w:rFonts w:ascii="Times New Roman" w:hAnsi="Times New Roman" w:cs="Times New Roman"/>
                <w:sz w:val="24"/>
              </w:rPr>
            </w:pPr>
            <w:r w:rsidRPr="00B64B8D">
              <w:rPr>
                <w:rFonts w:ascii="Times New Roman" w:hAnsi="Times New Roman" w:cs="Times New Roman"/>
                <w:sz w:val="24"/>
              </w:rPr>
              <w:t>F</w:t>
            </w:r>
          </w:p>
        </w:tc>
        <w:tc>
          <w:tcPr>
            <w:tcW w:w="1810" w:type="dxa"/>
            <w:vAlign w:val="center"/>
          </w:tcPr>
          <w:p w14:paraId="7135632B" w14:textId="56515312" w:rsidR="00C14CEC" w:rsidRPr="00B64B8D" w:rsidRDefault="00C14CEC" w:rsidP="002C0434">
            <w:pPr>
              <w:pStyle w:val="Body-Black"/>
              <w:tabs>
                <w:tab w:val="right" w:pos="9360"/>
              </w:tabs>
              <w:spacing w:before="0" w:after="0"/>
              <w:jc w:val="center"/>
              <w:rPr>
                <w:rFonts w:ascii="Times New Roman" w:hAnsi="Times New Roman" w:cs="Times New Roman"/>
                <w:sz w:val="24"/>
              </w:rPr>
            </w:pPr>
            <w:r w:rsidRPr="00B64B8D">
              <w:rPr>
                <w:rFonts w:ascii="Times New Roman" w:hAnsi="Times New Roman" w:cs="Times New Roman"/>
                <w:sz w:val="24"/>
              </w:rPr>
              <w:t>0.00</w:t>
            </w:r>
          </w:p>
        </w:tc>
      </w:tr>
    </w:tbl>
    <w:p w14:paraId="7DCABAFB" w14:textId="040C3FD2" w:rsidR="002D1574" w:rsidRPr="00B64B8D" w:rsidRDefault="002D1574" w:rsidP="002D1574">
      <w:pPr>
        <w:pStyle w:val="Subhead-Red"/>
        <w:rPr>
          <w:rFonts w:ascii="Times New Roman" w:hAnsi="Times New Roman" w:cs="Times New Roman"/>
          <w:sz w:val="24"/>
          <w:szCs w:val="24"/>
        </w:rPr>
      </w:pPr>
    </w:p>
    <w:p w14:paraId="64F9004D" w14:textId="61CC1700" w:rsidR="001B7A79" w:rsidRPr="00B64B8D" w:rsidRDefault="001B7A79" w:rsidP="001B7A79">
      <w:pPr>
        <w:pStyle w:val="Body-Black"/>
        <w:rPr>
          <w:rFonts w:ascii="Times New Roman" w:hAnsi="Times New Roman" w:cs="Times New Roman"/>
          <w:b/>
          <w:color w:val="C00000"/>
          <w:sz w:val="24"/>
        </w:rPr>
      </w:pPr>
      <w:r w:rsidRPr="00B64B8D">
        <w:rPr>
          <w:rFonts w:ascii="Times New Roman" w:hAnsi="Times New Roman" w:cs="Times New Roman"/>
          <w:b/>
          <w:color w:val="C00000"/>
          <w:sz w:val="24"/>
        </w:rPr>
        <w:t>READING &amp; M</w:t>
      </w:r>
      <w:r w:rsidR="00644148" w:rsidRPr="00B64B8D">
        <w:rPr>
          <w:rFonts w:ascii="Times New Roman" w:hAnsi="Times New Roman" w:cs="Times New Roman"/>
          <w:b/>
          <w:color w:val="C00000"/>
          <w:sz w:val="24"/>
        </w:rPr>
        <w:t>EDIA REFLECTIONS</w:t>
      </w:r>
    </w:p>
    <w:p w14:paraId="4DEB5955" w14:textId="7835BB38" w:rsidR="00644148" w:rsidRPr="00B64B8D" w:rsidRDefault="00644148" w:rsidP="001B7A79">
      <w:pPr>
        <w:pStyle w:val="Body-Black"/>
        <w:rPr>
          <w:rFonts w:ascii="Times New Roman" w:hAnsi="Times New Roman" w:cs="Times New Roman"/>
          <w:sz w:val="24"/>
        </w:rPr>
      </w:pPr>
      <w:r w:rsidRPr="00B64B8D">
        <w:rPr>
          <w:rFonts w:ascii="Times New Roman" w:hAnsi="Times New Roman" w:cs="Times New Roman"/>
          <w:sz w:val="24"/>
        </w:rPr>
        <w:t xml:space="preserve">Throughout the semester, you will complete 4 Media Reflections. The media will be provided to you and linked on our Canvas site. The media includes podcasts, </w:t>
      </w:r>
      <w:proofErr w:type="spellStart"/>
      <w:r w:rsidRPr="00B64B8D">
        <w:rPr>
          <w:rFonts w:ascii="Times New Roman" w:hAnsi="Times New Roman" w:cs="Times New Roman"/>
          <w:sz w:val="24"/>
        </w:rPr>
        <w:t>newsmedia</w:t>
      </w:r>
      <w:proofErr w:type="spellEnd"/>
      <w:r w:rsidRPr="00B64B8D">
        <w:rPr>
          <w:rFonts w:ascii="Times New Roman" w:hAnsi="Times New Roman" w:cs="Times New Roman"/>
          <w:sz w:val="24"/>
        </w:rPr>
        <w:t xml:space="preserve"> articles, </w:t>
      </w:r>
      <w:proofErr w:type="spellStart"/>
      <w:r w:rsidRPr="00B64B8D">
        <w:rPr>
          <w:rFonts w:ascii="Times New Roman" w:hAnsi="Times New Roman" w:cs="Times New Roman"/>
          <w:sz w:val="24"/>
        </w:rPr>
        <w:t>TEDtalks</w:t>
      </w:r>
      <w:proofErr w:type="spellEnd"/>
      <w:r w:rsidRPr="00B64B8D">
        <w:rPr>
          <w:rFonts w:ascii="Times New Roman" w:hAnsi="Times New Roman" w:cs="Times New Roman"/>
          <w:sz w:val="24"/>
        </w:rPr>
        <w:t xml:space="preserve">, and more. You will interact with the media and provide a reflection based on the prompts below. Each reflection will be worth 25 points. </w:t>
      </w:r>
    </w:p>
    <w:p w14:paraId="155E01B5" w14:textId="20C34588" w:rsidR="00644148" w:rsidRPr="00B64B8D" w:rsidRDefault="00644148" w:rsidP="001B7A79">
      <w:pPr>
        <w:pStyle w:val="Body-Black"/>
        <w:rPr>
          <w:rFonts w:ascii="Times New Roman" w:hAnsi="Times New Roman" w:cs="Times New Roman"/>
          <w:sz w:val="24"/>
        </w:rPr>
      </w:pPr>
      <w:r w:rsidRPr="00B64B8D">
        <w:rPr>
          <w:rFonts w:ascii="Times New Roman" w:hAnsi="Times New Roman" w:cs="Times New Roman"/>
          <w:sz w:val="24"/>
        </w:rPr>
        <w:t xml:space="preserve">You will choose a different media item for each of the four assignments. You will note that there are more than 4 items to choose from which means you will not review all of them in the semester. You will read, listen </w:t>
      </w:r>
      <w:proofErr w:type="gramStart"/>
      <w:r w:rsidRPr="00B64B8D">
        <w:rPr>
          <w:rFonts w:ascii="Times New Roman" w:hAnsi="Times New Roman" w:cs="Times New Roman"/>
          <w:sz w:val="24"/>
        </w:rPr>
        <w:t>to</w:t>
      </w:r>
      <w:proofErr w:type="gramEnd"/>
      <w:r w:rsidRPr="00B64B8D">
        <w:rPr>
          <w:rFonts w:ascii="Times New Roman" w:hAnsi="Times New Roman" w:cs="Times New Roman"/>
          <w:sz w:val="24"/>
        </w:rPr>
        <w:t xml:space="preserve"> or watch your selected media and then reflect on the following:</w:t>
      </w:r>
    </w:p>
    <w:p w14:paraId="3630D69C" w14:textId="4FF6603C" w:rsidR="00D0533F" w:rsidRPr="00B64B8D" w:rsidRDefault="00D0533F" w:rsidP="00644148">
      <w:pPr>
        <w:pStyle w:val="Body-Black"/>
        <w:numPr>
          <w:ilvl w:val="0"/>
          <w:numId w:val="35"/>
        </w:numPr>
        <w:rPr>
          <w:rFonts w:ascii="Times New Roman" w:hAnsi="Times New Roman" w:cs="Times New Roman"/>
          <w:sz w:val="24"/>
        </w:rPr>
      </w:pPr>
      <w:r w:rsidRPr="00B64B8D">
        <w:rPr>
          <w:rFonts w:ascii="Times New Roman" w:hAnsi="Times New Roman" w:cs="Times New Roman"/>
          <w:sz w:val="24"/>
        </w:rPr>
        <w:t>Which media item did you select and why? (5 points)</w:t>
      </w:r>
    </w:p>
    <w:p w14:paraId="7E4F4653" w14:textId="1DF8C447" w:rsidR="00644148" w:rsidRPr="00B64B8D" w:rsidRDefault="00644148" w:rsidP="00644148">
      <w:pPr>
        <w:pStyle w:val="Body-Black"/>
        <w:numPr>
          <w:ilvl w:val="0"/>
          <w:numId w:val="35"/>
        </w:numPr>
        <w:rPr>
          <w:rFonts w:ascii="Times New Roman" w:hAnsi="Times New Roman" w:cs="Times New Roman"/>
          <w:sz w:val="24"/>
        </w:rPr>
      </w:pPr>
      <w:r w:rsidRPr="00B64B8D">
        <w:rPr>
          <w:rFonts w:ascii="Times New Roman" w:hAnsi="Times New Roman" w:cs="Times New Roman"/>
          <w:sz w:val="24"/>
        </w:rPr>
        <w:t>How does this media relate to what you know about social work and social work practice (you can think about how this relates to the direct work or to the values and ethics of the profession itself)?</w:t>
      </w:r>
      <w:r w:rsidR="00D0533F" w:rsidRPr="00B64B8D">
        <w:rPr>
          <w:rFonts w:ascii="Times New Roman" w:hAnsi="Times New Roman" w:cs="Times New Roman"/>
          <w:sz w:val="24"/>
        </w:rPr>
        <w:t xml:space="preserve"> (5 points)</w:t>
      </w:r>
    </w:p>
    <w:p w14:paraId="2C41730C" w14:textId="77777777" w:rsidR="00590F7C" w:rsidRPr="00B64B8D" w:rsidRDefault="00590F7C" w:rsidP="00590F7C">
      <w:pPr>
        <w:pStyle w:val="Body-Black"/>
        <w:numPr>
          <w:ilvl w:val="0"/>
          <w:numId w:val="35"/>
        </w:numPr>
        <w:rPr>
          <w:rFonts w:ascii="Times New Roman" w:hAnsi="Times New Roman" w:cs="Times New Roman"/>
          <w:sz w:val="24"/>
        </w:rPr>
      </w:pPr>
      <w:r>
        <w:rPr>
          <w:rFonts w:ascii="Times New Roman" w:hAnsi="Times New Roman" w:cs="Times New Roman"/>
          <w:sz w:val="24"/>
        </w:rPr>
        <w:t>Using critical thinking skills, reflect on whether you view this media as valid and reliable</w:t>
      </w:r>
      <w:r w:rsidRPr="00B64B8D">
        <w:rPr>
          <w:rFonts w:ascii="Times New Roman" w:hAnsi="Times New Roman" w:cs="Times New Roman"/>
          <w:sz w:val="24"/>
        </w:rPr>
        <w:t>.</w:t>
      </w:r>
      <w:r>
        <w:rPr>
          <w:rFonts w:ascii="Times New Roman" w:hAnsi="Times New Roman" w:cs="Times New Roman"/>
          <w:sz w:val="24"/>
        </w:rPr>
        <w:t xml:space="preserve"> Discuss how you might go about determining validity and reliability in media sources. (for instance, you might consider your familiarity with the source, whether the content is compatible or incompatible with your experience with the issue being discussed, etc.)</w:t>
      </w:r>
      <w:r w:rsidRPr="00B64B8D">
        <w:rPr>
          <w:rFonts w:ascii="Times New Roman" w:hAnsi="Times New Roman" w:cs="Times New Roman"/>
          <w:sz w:val="24"/>
        </w:rPr>
        <w:t xml:space="preserve"> (5 points)</w:t>
      </w:r>
      <w:r>
        <w:rPr>
          <w:rFonts w:ascii="Times New Roman" w:hAnsi="Times New Roman" w:cs="Times New Roman"/>
          <w:sz w:val="24"/>
        </w:rPr>
        <w:t xml:space="preserve"> </w:t>
      </w:r>
    </w:p>
    <w:p w14:paraId="0C06E23B" w14:textId="5F2994F4" w:rsidR="00644148" w:rsidRPr="00B64B8D" w:rsidRDefault="00644148" w:rsidP="00644148">
      <w:pPr>
        <w:pStyle w:val="Body-Black"/>
        <w:numPr>
          <w:ilvl w:val="0"/>
          <w:numId w:val="35"/>
        </w:numPr>
        <w:rPr>
          <w:rFonts w:ascii="Times New Roman" w:hAnsi="Times New Roman" w:cs="Times New Roman"/>
          <w:sz w:val="24"/>
        </w:rPr>
      </w:pPr>
      <w:r w:rsidRPr="00B64B8D">
        <w:rPr>
          <w:rFonts w:ascii="Times New Roman" w:hAnsi="Times New Roman" w:cs="Times New Roman"/>
          <w:sz w:val="24"/>
        </w:rPr>
        <w:t xml:space="preserve">What is one open-ended question (not able to be answered with a simple “yes” or “no”) that you have after interacting with this media? </w:t>
      </w:r>
      <w:r w:rsidR="00D0533F" w:rsidRPr="00B64B8D">
        <w:rPr>
          <w:rFonts w:ascii="Times New Roman" w:hAnsi="Times New Roman" w:cs="Times New Roman"/>
          <w:sz w:val="24"/>
        </w:rPr>
        <w:t>(5 points)</w:t>
      </w:r>
    </w:p>
    <w:p w14:paraId="4BD71AD0" w14:textId="34FA0F9D" w:rsidR="00570634" w:rsidRPr="00B64B8D" w:rsidRDefault="00D0533F" w:rsidP="00570634">
      <w:pPr>
        <w:pStyle w:val="Body-Black"/>
        <w:numPr>
          <w:ilvl w:val="0"/>
          <w:numId w:val="35"/>
        </w:numPr>
        <w:rPr>
          <w:rFonts w:ascii="Times New Roman" w:hAnsi="Times New Roman" w:cs="Times New Roman"/>
          <w:sz w:val="24"/>
        </w:rPr>
      </w:pPr>
      <w:r w:rsidRPr="00B64B8D">
        <w:rPr>
          <w:rFonts w:ascii="Times New Roman" w:hAnsi="Times New Roman" w:cs="Times New Roman"/>
          <w:sz w:val="24"/>
        </w:rPr>
        <w:t xml:space="preserve">Spend a paragraph or 2 trying to answer your question from prompt #4 (5 points) </w:t>
      </w:r>
    </w:p>
    <w:p w14:paraId="1DF6E221" w14:textId="7E6DEB6C" w:rsidR="00D0533F" w:rsidRPr="00B64B8D" w:rsidRDefault="00570634" w:rsidP="00D0533F">
      <w:pPr>
        <w:pStyle w:val="Body-Black"/>
        <w:rPr>
          <w:rFonts w:ascii="Times New Roman" w:hAnsi="Times New Roman" w:cs="Times New Roman"/>
          <w:sz w:val="24"/>
        </w:rPr>
      </w:pPr>
      <w:r w:rsidRPr="00B64B8D">
        <w:rPr>
          <w:rFonts w:ascii="Times New Roman" w:hAnsi="Times New Roman" w:cs="Times New Roman"/>
          <w:sz w:val="24"/>
        </w:rPr>
        <w:t xml:space="preserve">This assignment is designed to help you connect ideas that may otherwise be unconnected. There aren’t really any “right” or “wrong” answers </w:t>
      </w:r>
      <w:proofErr w:type="gramStart"/>
      <w:r w:rsidRPr="00B64B8D">
        <w:rPr>
          <w:rFonts w:ascii="Times New Roman" w:hAnsi="Times New Roman" w:cs="Times New Roman"/>
          <w:sz w:val="24"/>
        </w:rPr>
        <w:t>here</w:t>
      </w:r>
      <w:proofErr w:type="gramEnd"/>
      <w:r w:rsidRPr="00B64B8D">
        <w:rPr>
          <w:rFonts w:ascii="Times New Roman" w:hAnsi="Times New Roman" w:cs="Times New Roman"/>
          <w:sz w:val="24"/>
        </w:rPr>
        <w:t xml:space="preserve"> but this is instead an opportunity to do some critical thinking and then practice writing out your own perspective. Credit will be based on apparent effort and thoughtfulness. This assignment should only take about 30 minutes to complete once you’ve viewed the media. You are simply capturing your “in-the-moment” responses. </w:t>
      </w:r>
    </w:p>
    <w:p w14:paraId="228A10A6" w14:textId="6A96720F" w:rsidR="00535D27" w:rsidRPr="00B64B8D" w:rsidRDefault="00535D27" w:rsidP="00535D27">
      <w:pPr>
        <w:pStyle w:val="Body-Black"/>
        <w:rPr>
          <w:rFonts w:ascii="Times New Roman" w:hAnsi="Times New Roman" w:cs="Times New Roman"/>
          <w:b/>
          <w:color w:val="C00000"/>
          <w:sz w:val="24"/>
        </w:rPr>
      </w:pPr>
      <w:r w:rsidRPr="00B64B8D">
        <w:rPr>
          <w:rFonts w:ascii="Times New Roman" w:hAnsi="Times New Roman" w:cs="Times New Roman"/>
          <w:b/>
          <w:color w:val="C00000"/>
          <w:sz w:val="24"/>
        </w:rPr>
        <w:t>PRIVILEGE INTERVIEW ASSIGNMENT</w:t>
      </w:r>
    </w:p>
    <w:p w14:paraId="56666BFE" w14:textId="77777777" w:rsidR="009025DF" w:rsidRDefault="00535D27" w:rsidP="00535D27">
      <w:pPr>
        <w:pStyle w:val="Body-Black"/>
        <w:rPr>
          <w:rFonts w:ascii="Times New Roman" w:hAnsi="Times New Roman" w:cs="Times New Roman"/>
          <w:sz w:val="24"/>
        </w:rPr>
      </w:pPr>
      <w:r w:rsidRPr="00B64B8D">
        <w:rPr>
          <w:rFonts w:ascii="Times New Roman" w:hAnsi="Times New Roman" w:cs="Times New Roman"/>
          <w:sz w:val="24"/>
        </w:rPr>
        <w:t>Talking about race and privilege</w:t>
      </w:r>
      <w:r w:rsidR="007C71DC" w:rsidRPr="00B64B8D">
        <w:rPr>
          <w:rFonts w:ascii="Times New Roman" w:hAnsi="Times New Roman" w:cs="Times New Roman"/>
          <w:sz w:val="24"/>
        </w:rPr>
        <w:t xml:space="preserve"> can be challenging</w:t>
      </w:r>
      <w:r w:rsidRPr="00B64B8D">
        <w:rPr>
          <w:rFonts w:ascii="Times New Roman" w:hAnsi="Times New Roman" w:cs="Times New Roman"/>
          <w:sz w:val="24"/>
        </w:rPr>
        <w:t xml:space="preserve"> but </w:t>
      </w:r>
      <w:r w:rsidR="007C71DC" w:rsidRPr="00B64B8D">
        <w:rPr>
          <w:rFonts w:ascii="Times New Roman" w:hAnsi="Times New Roman" w:cs="Times New Roman"/>
          <w:sz w:val="24"/>
        </w:rPr>
        <w:t xml:space="preserve">is incredibly </w:t>
      </w:r>
      <w:r w:rsidRPr="00B64B8D">
        <w:rPr>
          <w:rFonts w:ascii="Times New Roman" w:hAnsi="Times New Roman" w:cs="Times New Roman"/>
          <w:sz w:val="24"/>
        </w:rPr>
        <w:t xml:space="preserve">necessary. Avoiding these discussions perpetuates cycles of discrimination, oppression, and white supremacy. So, how can we have these conversations in a constructive and healing way? That seems to be the question that comes up </w:t>
      </w:r>
      <w:proofErr w:type="gramStart"/>
      <w:r w:rsidRPr="00B64B8D">
        <w:rPr>
          <w:rFonts w:ascii="Times New Roman" w:hAnsi="Times New Roman" w:cs="Times New Roman"/>
          <w:sz w:val="24"/>
        </w:rPr>
        <w:t>over and over again</w:t>
      </w:r>
      <w:proofErr w:type="gramEnd"/>
      <w:r w:rsidRPr="00B64B8D">
        <w:rPr>
          <w:rFonts w:ascii="Times New Roman" w:hAnsi="Times New Roman" w:cs="Times New Roman"/>
          <w:sz w:val="24"/>
        </w:rPr>
        <w:t>, and (hopefully) this assignment will provide you with an opportunity to facilitate a conversation that examines another person's perception of privileg</w:t>
      </w:r>
      <w:r w:rsidR="00263137" w:rsidRPr="00B64B8D">
        <w:rPr>
          <w:rFonts w:ascii="Times New Roman" w:hAnsi="Times New Roman" w:cs="Times New Roman"/>
          <w:sz w:val="24"/>
        </w:rPr>
        <w:t>e</w:t>
      </w:r>
      <w:r w:rsidRPr="00B64B8D">
        <w:rPr>
          <w:rFonts w:ascii="Times New Roman" w:hAnsi="Times New Roman" w:cs="Times New Roman"/>
          <w:sz w:val="24"/>
        </w:rPr>
        <w:t xml:space="preserve">. Additionally, it will allow you to reflect on their reaction and your reaction to their responses to these often-sensitive topics. </w:t>
      </w:r>
    </w:p>
    <w:p w14:paraId="579C124D" w14:textId="4A71FE74" w:rsidR="009025DF" w:rsidRDefault="009025DF" w:rsidP="00535D27">
      <w:pPr>
        <w:pStyle w:val="Body-Black"/>
        <w:rPr>
          <w:rFonts w:ascii="Times New Roman" w:hAnsi="Times New Roman" w:cs="Times New Roman"/>
          <w:sz w:val="24"/>
        </w:rPr>
      </w:pPr>
      <w:r>
        <w:rPr>
          <w:rFonts w:ascii="Times New Roman" w:hAnsi="Times New Roman" w:cs="Times New Roman"/>
          <w:sz w:val="24"/>
        </w:rPr>
        <w:t xml:space="preserve">This assignment is also designed to give you the opportunity to practice your interview skills, something that is critical in social work practice. To help prepare you for this practice, your instructor will provide specific training on interviewing which will include role play. </w:t>
      </w:r>
    </w:p>
    <w:p w14:paraId="1D8CAD81" w14:textId="3249E327" w:rsidR="00535D27" w:rsidRPr="00B64B8D" w:rsidRDefault="00535D27" w:rsidP="00535D27">
      <w:pPr>
        <w:pStyle w:val="Body-Black"/>
        <w:rPr>
          <w:rFonts w:ascii="Times New Roman" w:hAnsi="Times New Roman" w:cs="Times New Roman"/>
          <w:bCs/>
          <w:sz w:val="24"/>
        </w:rPr>
      </w:pPr>
      <w:r w:rsidRPr="00B64B8D">
        <w:rPr>
          <w:rFonts w:ascii="Times New Roman" w:hAnsi="Times New Roman" w:cs="Times New Roman"/>
          <w:sz w:val="24"/>
        </w:rPr>
        <w:t xml:space="preserve">For this assignment, you will complete the following sections: </w:t>
      </w:r>
      <w:r w:rsidRPr="00B64B8D">
        <w:rPr>
          <w:rFonts w:ascii="Times New Roman" w:hAnsi="Times New Roman" w:cs="Times New Roman"/>
          <w:bCs/>
          <w:sz w:val="24"/>
        </w:rPr>
        <w:t>(75 points</w:t>
      </w:r>
      <w:r w:rsidR="00056A95" w:rsidRPr="00B64B8D">
        <w:rPr>
          <w:rFonts w:ascii="Times New Roman" w:hAnsi="Times New Roman" w:cs="Times New Roman"/>
          <w:bCs/>
          <w:sz w:val="24"/>
        </w:rPr>
        <w:t xml:space="preserve"> total</w:t>
      </w:r>
      <w:r w:rsidRPr="00B64B8D">
        <w:rPr>
          <w:rFonts w:ascii="Times New Roman" w:hAnsi="Times New Roman" w:cs="Times New Roman"/>
          <w:bCs/>
          <w:sz w:val="24"/>
        </w:rPr>
        <w:t>)</w:t>
      </w:r>
      <w:r w:rsidR="00E60F49">
        <w:rPr>
          <w:rFonts w:ascii="Times New Roman" w:hAnsi="Times New Roman" w:cs="Times New Roman"/>
          <w:bCs/>
          <w:sz w:val="24"/>
        </w:rPr>
        <w:t xml:space="preserve">. </w:t>
      </w:r>
    </w:p>
    <w:p w14:paraId="38E8F8A4" w14:textId="77777777" w:rsidR="00535D27" w:rsidRPr="00B64B8D" w:rsidRDefault="00535D27" w:rsidP="00535D27">
      <w:pPr>
        <w:pStyle w:val="Body-Black"/>
        <w:rPr>
          <w:rFonts w:ascii="Times New Roman" w:hAnsi="Times New Roman" w:cs="Times New Roman"/>
          <w:sz w:val="24"/>
        </w:rPr>
      </w:pPr>
      <w:r w:rsidRPr="00B64B8D">
        <w:rPr>
          <w:rFonts w:ascii="Times New Roman" w:hAnsi="Times New Roman" w:cs="Times New Roman"/>
          <w:bCs/>
          <w:sz w:val="24"/>
        </w:rPr>
        <w:t>Description of Assignment/Directions:</w:t>
      </w:r>
      <w:r w:rsidRPr="00B64B8D">
        <w:rPr>
          <w:rFonts w:ascii="Times New Roman" w:hAnsi="Times New Roman" w:cs="Times New Roman"/>
          <w:sz w:val="24"/>
        </w:rPr>
        <w:t xml:space="preserve"> </w:t>
      </w:r>
    </w:p>
    <w:p w14:paraId="5C97900E" w14:textId="16C38F56" w:rsidR="00535D27" w:rsidRPr="00B64B8D" w:rsidRDefault="00535D27" w:rsidP="00535D27">
      <w:pPr>
        <w:pStyle w:val="Body-Black"/>
        <w:numPr>
          <w:ilvl w:val="0"/>
          <w:numId w:val="30"/>
        </w:numPr>
        <w:rPr>
          <w:rFonts w:ascii="Times New Roman" w:hAnsi="Times New Roman" w:cs="Times New Roman"/>
          <w:sz w:val="24"/>
        </w:rPr>
      </w:pPr>
      <w:r w:rsidRPr="00B64B8D">
        <w:rPr>
          <w:rFonts w:ascii="Times New Roman" w:hAnsi="Times New Roman" w:cs="Times New Roman"/>
          <w:sz w:val="24"/>
        </w:rPr>
        <w:t xml:space="preserve">For this assignment, </w:t>
      </w:r>
      <w:r w:rsidRPr="00E85166">
        <w:rPr>
          <w:rFonts w:ascii="Times New Roman" w:hAnsi="Times New Roman" w:cs="Times New Roman"/>
          <w:b/>
          <w:bCs/>
          <w:sz w:val="24"/>
        </w:rPr>
        <w:t xml:space="preserve">please choose someone </w:t>
      </w:r>
      <w:r w:rsidR="00263137" w:rsidRPr="00E85166">
        <w:rPr>
          <w:rFonts w:ascii="Times New Roman" w:hAnsi="Times New Roman" w:cs="Times New Roman"/>
          <w:b/>
          <w:bCs/>
          <w:sz w:val="24"/>
        </w:rPr>
        <w:t>that you know personally</w:t>
      </w:r>
      <w:r w:rsidR="00263137" w:rsidRPr="00B64B8D">
        <w:rPr>
          <w:rFonts w:ascii="Times New Roman" w:hAnsi="Times New Roman" w:cs="Times New Roman"/>
          <w:sz w:val="24"/>
        </w:rPr>
        <w:t xml:space="preserve"> who has </w:t>
      </w:r>
      <w:r w:rsidR="00AA3C78" w:rsidRPr="00B64B8D">
        <w:rPr>
          <w:rFonts w:ascii="Times New Roman" w:hAnsi="Times New Roman" w:cs="Times New Roman"/>
          <w:sz w:val="24"/>
        </w:rPr>
        <w:t>a</w:t>
      </w:r>
      <w:r w:rsidR="00263137" w:rsidRPr="00B64B8D">
        <w:rPr>
          <w:rFonts w:ascii="Times New Roman" w:hAnsi="Times New Roman" w:cs="Times New Roman"/>
          <w:sz w:val="24"/>
        </w:rPr>
        <w:t xml:space="preserve"> different experience with privilege from your own. This could be someone from a different racial, economic, sexual, religious, age, immigration, language, </w:t>
      </w:r>
      <w:proofErr w:type="gramStart"/>
      <w:r w:rsidR="00263137" w:rsidRPr="00B64B8D">
        <w:rPr>
          <w:rFonts w:ascii="Times New Roman" w:hAnsi="Times New Roman" w:cs="Times New Roman"/>
          <w:sz w:val="24"/>
        </w:rPr>
        <w:t>education</w:t>
      </w:r>
      <w:proofErr w:type="gramEnd"/>
      <w:r w:rsidR="00263137" w:rsidRPr="00B64B8D">
        <w:rPr>
          <w:rFonts w:ascii="Times New Roman" w:hAnsi="Times New Roman" w:cs="Times New Roman"/>
          <w:sz w:val="24"/>
        </w:rPr>
        <w:t xml:space="preserve"> or ability background. </w:t>
      </w:r>
      <w:r w:rsidR="00263137" w:rsidRPr="00E85166">
        <w:rPr>
          <w:rFonts w:ascii="Times New Roman" w:hAnsi="Times New Roman" w:cs="Times New Roman"/>
          <w:b/>
          <w:bCs/>
          <w:sz w:val="24"/>
        </w:rPr>
        <w:t>It is important that you select a person that you interact with at least somewhat regularly to avoid tokenizing your interviewee.</w:t>
      </w:r>
      <w:r w:rsidR="00263137" w:rsidRPr="00B64B8D">
        <w:rPr>
          <w:rFonts w:ascii="Times New Roman" w:hAnsi="Times New Roman" w:cs="Times New Roman"/>
          <w:sz w:val="24"/>
        </w:rPr>
        <w:t xml:space="preserve"> </w:t>
      </w:r>
    </w:p>
    <w:p w14:paraId="3D7E592E" w14:textId="656C14FC" w:rsidR="00535D27" w:rsidRPr="00B64B8D" w:rsidRDefault="00535D27" w:rsidP="00535D27">
      <w:pPr>
        <w:pStyle w:val="Body-Black"/>
        <w:numPr>
          <w:ilvl w:val="0"/>
          <w:numId w:val="30"/>
        </w:numPr>
        <w:rPr>
          <w:rFonts w:ascii="Times New Roman" w:hAnsi="Times New Roman" w:cs="Times New Roman"/>
          <w:sz w:val="24"/>
        </w:rPr>
      </w:pPr>
      <w:r w:rsidRPr="00B64B8D">
        <w:rPr>
          <w:rFonts w:ascii="Times New Roman" w:hAnsi="Times New Roman" w:cs="Times New Roman"/>
          <w:sz w:val="24"/>
        </w:rPr>
        <w:t xml:space="preserve">This interview will be conducted with you as the objective observer/information gatherer. </w:t>
      </w:r>
      <w:r w:rsidR="00263137" w:rsidRPr="00B64B8D">
        <w:rPr>
          <w:rFonts w:ascii="Times New Roman" w:hAnsi="Times New Roman" w:cs="Times New Roman"/>
          <w:sz w:val="24"/>
        </w:rPr>
        <w:t xml:space="preserve">It is important to remember that this is meant to be a conversation, not a debate. When someone agrees to share their experience with us as social workers, it is extremely important that we honor their experience, regardless of </w:t>
      </w:r>
      <w:proofErr w:type="gramStart"/>
      <w:r w:rsidR="00263137" w:rsidRPr="00B64B8D">
        <w:rPr>
          <w:rFonts w:ascii="Times New Roman" w:hAnsi="Times New Roman" w:cs="Times New Roman"/>
          <w:sz w:val="24"/>
        </w:rPr>
        <w:t>whether or not</w:t>
      </w:r>
      <w:proofErr w:type="gramEnd"/>
      <w:r w:rsidR="00263137" w:rsidRPr="00B64B8D">
        <w:rPr>
          <w:rFonts w:ascii="Times New Roman" w:hAnsi="Times New Roman" w:cs="Times New Roman"/>
          <w:sz w:val="24"/>
        </w:rPr>
        <w:t xml:space="preserve"> that experience is congruent with our own beliefs and experiences. The purpose of this </w:t>
      </w:r>
      <w:r w:rsidR="00AA3C78" w:rsidRPr="00B64B8D">
        <w:rPr>
          <w:rFonts w:ascii="Times New Roman" w:hAnsi="Times New Roman" w:cs="Times New Roman"/>
          <w:sz w:val="24"/>
        </w:rPr>
        <w:t>exercise</w:t>
      </w:r>
      <w:r w:rsidR="00263137" w:rsidRPr="00B64B8D">
        <w:rPr>
          <w:rFonts w:ascii="Times New Roman" w:hAnsi="Times New Roman" w:cs="Times New Roman"/>
          <w:sz w:val="24"/>
        </w:rPr>
        <w:t xml:space="preserve"> is to help facilitate conversations with others as well as </w:t>
      </w:r>
      <w:proofErr w:type="gramStart"/>
      <w:r w:rsidR="00263137" w:rsidRPr="00B64B8D">
        <w:rPr>
          <w:rFonts w:ascii="Times New Roman" w:hAnsi="Times New Roman" w:cs="Times New Roman"/>
          <w:sz w:val="24"/>
        </w:rPr>
        <w:t>ourselves</w:t>
      </w:r>
      <w:proofErr w:type="gramEnd"/>
      <w:r w:rsidR="00263137" w:rsidRPr="00B64B8D">
        <w:rPr>
          <w:rFonts w:ascii="Times New Roman" w:hAnsi="Times New Roman" w:cs="Times New Roman"/>
          <w:sz w:val="24"/>
        </w:rPr>
        <w:t xml:space="preserve"> around </w:t>
      </w:r>
      <w:r w:rsidR="00AA3C78" w:rsidRPr="00B64B8D">
        <w:rPr>
          <w:rFonts w:ascii="Times New Roman" w:hAnsi="Times New Roman" w:cs="Times New Roman"/>
          <w:sz w:val="24"/>
        </w:rPr>
        <w:t xml:space="preserve">experiences of privilege, not to regulate the emotions or experiences of others. </w:t>
      </w:r>
    </w:p>
    <w:p w14:paraId="3330095C" w14:textId="3E873E41" w:rsidR="00535D27" w:rsidRPr="00B64B8D" w:rsidRDefault="00535D27" w:rsidP="00535D27">
      <w:pPr>
        <w:pStyle w:val="Body-Black"/>
        <w:numPr>
          <w:ilvl w:val="0"/>
          <w:numId w:val="30"/>
        </w:numPr>
        <w:rPr>
          <w:rFonts w:ascii="Times New Roman" w:hAnsi="Times New Roman" w:cs="Times New Roman"/>
          <w:sz w:val="24"/>
        </w:rPr>
      </w:pPr>
      <w:r w:rsidRPr="00B64B8D">
        <w:rPr>
          <w:rFonts w:ascii="Times New Roman" w:hAnsi="Times New Roman" w:cs="Times New Roman"/>
          <w:sz w:val="24"/>
        </w:rPr>
        <w:t>This structure will give you the opportunity to use some social work practice skills as well as really analyze your own opinions about privilege and how another person's background and perceptions can really shape the way that they see the world and, in turn, navigate their environment.</w:t>
      </w:r>
    </w:p>
    <w:p w14:paraId="54E3EB7B" w14:textId="4E264CB2" w:rsidR="00535D27" w:rsidRPr="00B64B8D" w:rsidRDefault="00535D27" w:rsidP="00535D27">
      <w:pPr>
        <w:pStyle w:val="Body-Black"/>
        <w:numPr>
          <w:ilvl w:val="0"/>
          <w:numId w:val="30"/>
        </w:numPr>
        <w:rPr>
          <w:rFonts w:ascii="Times New Roman" w:hAnsi="Times New Roman" w:cs="Times New Roman"/>
          <w:sz w:val="24"/>
        </w:rPr>
      </w:pPr>
      <w:r w:rsidRPr="00B64B8D">
        <w:rPr>
          <w:rFonts w:ascii="Times New Roman" w:hAnsi="Times New Roman" w:cs="Times New Roman"/>
          <w:sz w:val="24"/>
        </w:rPr>
        <w:t>This assignment will have t</w:t>
      </w:r>
      <w:r w:rsidR="00AA3C78" w:rsidRPr="00B64B8D">
        <w:rPr>
          <w:rFonts w:ascii="Times New Roman" w:hAnsi="Times New Roman" w:cs="Times New Roman"/>
          <w:sz w:val="24"/>
        </w:rPr>
        <w:t xml:space="preserve">wo </w:t>
      </w:r>
      <w:r w:rsidRPr="00B64B8D">
        <w:rPr>
          <w:rFonts w:ascii="Times New Roman" w:hAnsi="Times New Roman" w:cs="Times New Roman"/>
          <w:sz w:val="24"/>
        </w:rPr>
        <w:t>parts: 1). the actual interview</w:t>
      </w:r>
      <w:r w:rsidR="00AA3C78" w:rsidRPr="00B64B8D">
        <w:rPr>
          <w:rFonts w:ascii="Times New Roman" w:hAnsi="Times New Roman" w:cs="Times New Roman"/>
          <w:sz w:val="24"/>
        </w:rPr>
        <w:t xml:space="preserve"> &amp; </w:t>
      </w:r>
      <w:r w:rsidRPr="00B64B8D">
        <w:rPr>
          <w:rFonts w:ascii="Times New Roman" w:hAnsi="Times New Roman" w:cs="Times New Roman"/>
          <w:sz w:val="24"/>
        </w:rPr>
        <w:t>2). a written reflection of your experience</w:t>
      </w:r>
    </w:p>
    <w:p w14:paraId="5CA26C02" w14:textId="6956E0CF" w:rsidR="00535D27" w:rsidRPr="00B64B8D" w:rsidRDefault="00535D27" w:rsidP="006A6496">
      <w:pPr>
        <w:pStyle w:val="Body-Black"/>
        <w:rPr>
          <w:rFonts w:ascii="Times New Roman" w:hAnsi="Times New Roman" w:cs="Times New Roman"/>
          <w:sz w:val="24"/>
        </w:rPr>
      </w:pPr>
      <w:r w:rsidRPr="00B64B8D">
        <w:rPr>
          <w:rFonts w:ascii="Times New Roman" w:hAnsi="Times New Roman" w:cs="Times New Roman"/>
          <w:bCs/>
          <w:sz w:val="24"/>
        </w:rPr>
        <w:t>The Interview: (3</w:t>
      </w:r>
      <w:r w:rsidR="007C71DC" w:rsidRPr="00B64B8D">
        <w:rPr>
          <w:rFonts w:ascii="Times New Roman" w:hAnsi="Times New Roman" w:cs="Times New Roman"/>
          <w:bCs/>
          <w:sz w:val="24"/>
        </w:rPr>
        <w:t>5</w:t>
      </w:r>
      <w:r w:rsidRPr="00B64B8D">
        <w:rPr>
          <w:rFonts w:ascii="Times New Roman" w:hAnsi="Times New Roman" w:cs="Times New Roman"/>
          <w:bCs/>
          <w:sz w:val="24"/>
        </w:rPr>
        <w:t xml:space="preserve"> points)</w:t>
      </w:r>
      <w:r w:rsidRPr="00B64B8D">
        <w:rPr>
          <w:rFonts w:ascii="Times New Roman" w:hAnsi="Times New Roman" w:cs="Times New Roman"/>
          <w:bCs/>
          <w:sz w:val="24"/>
        </w:rPr>
        <w:br/>
      </w:r>
      <w:r w:rsidRPr="00B64B8D">
        <w:rPr>
          <w:rFonts w:ascii="Times New Roman" w:hAnsi="Times New Roman" w:cs="Times New Roman"/>
          <w:sz w:val="24"/>
        </w:rPr>
        <w:t xml:space="preserve">When conducting your interview, you will need to have your interviewee answer/explore the following questions: </w:t>
      </w:r>
    </w:p>
    <w:p w14:paraId="5E166D6E" w14:textId="77753B14" w:rsidR="00535D27" w:rsidRPr="00B64B8D" w:rsidRDefault="00535D27" w:rsidP="00535D27">
      <w:pPr>
        <w:pStyle w:val="Body-Black"/>
        <w:numPr>
          <w:ilvl w:val="1"/>
          <w:numId w:val="33"/>
        </w:numPr>
        <w:rPr>
          <w:rFonts w:ascii="Times New Roman" w:hAnsi="Times New Roman" w:cs="Times New Roman"/>
          <w:sz w:val="24"/>
        </w:rPr>
      </w:pPr>
      <w:r w:rsidRPr="00B64B8D">
        <w:rPr>
          <w:rFonts w:ascii="Times New Roman" w:hAnsi="Times New Roman" w:cs="Times New Roman"/>
          <w:sz w:val="24"/>
        </w:rPr>
        <w:t>How would you define privilege?</w:t>
      </w:r>
    </w:p>
    <w:p w14:paraId="67686C11" w14:textId="434895F7" w:rsidR="00F70690" w:rsidRPr="00B64B8D" w:rsidRDefault="00F70690" w:rsidP="00535D27">
      <w:pPr>
        <w:pStyle w:val="Body-Black"/>
        <w:numPr>
          <w:ilvl w:val="1"/>
          <w:numId w:val="33"/>
        </w:numPr>
        <w:rPr>
          <w:rFonts w:ascii="Times New Roman" w:hAnsi="Times New Roman" w:cs="Times New Roman"/>
          <w:sz w:val="24"/>
        </w:rPr>
      </w:pPr>
      <w:r w:rsidRPr="00B64B8D">
        <w:rPr>
          <w:rFonts w:ascii="Times New Roman" w:hAnsi="Times New Roman" w:cs="Times New Roman"/>
          <w:sz w:val="24"/>
        </w:rPr>
        <w:t>Do you feel that you experience any privilege? Can you please explain why or why not?</w:t>
      </w:r>
    </w:p>
    <w:p w14:paraId="1D70F399" w14:textId="52ADFD12" w:rsidR="00535D27" w:rsidRPr="00B64B8D" w:rsidRDefault="00F70690" w:rsidP="00535D27">
      <w:pPr>
        <w:pStyle w:val="Body-Black"/>
        <w:numPr>
          <w:ilvl w:val="1"/>
          <w:numId w:val="33"/>
        </w:numPr>
        <w:rPr>
          <w:rFonts w:ascii="Times New Roman" w:hAnsi="Times New Roman" w:cs="Times New Roman"/>
          <w:sz w:val="24"/>
        </w:rPr>
      </w:pPr>
      <w:r w:rsidRPr="00B64B8D">
        <w:rPr>
          <w:rFonts w:ascii="Times New Roman" w:hAnsi="Times New Roman" w:cs="Times New Roman"/>
          <w:sz w:val="24"/>
        </w:rPr>
        <w:t>Has your definition of privilege changed over time? If it has, can you please explain what that has looked like in your own life?</w:t>
      </w:r>
    </w:p>
    <w:p w14:paraId="77D27B4B" w14:textId="22B0FAFE" w:rsidR="00F70690" w:rsidRPr="00B64B8D" w:rsidRDefault="00F70690" w:rsidP="00535D27">
      <w:pPr>
        <w:pStyle w:val="Body-Black"/>
        <w:numPr>
          <w:ilvl w:val="1"/>
          <w:numId w:val="33"/>
        </w:numPr>
        <w:rPr>
          <w:rFonts w:ascii="Times New Roman" w:hAnsi="Times New Roman" w:cs="Times New Roman"/>
          <w:sz w:val="24"/>
        </w:rPr>
      </w:pPr>
      <w:r w:rsidRPr="00B64B8D">
        <w:rPr>
          <w:rFonts w:ascii="Times New Roman" w:hAnsi="Times New Roman" w:cs="Times New Roman"/>
          <w:sz w:val="24"/>
        </w:rPr>
        <w:t>Have you observed any instances or situations of privilege outside of your own experience? Maybe out in public spaces, in the media or in conversations you’ve had with others?</w:t>
      </w:r>
    </w:p>
    <w:p w14:paraId="65FD1A94" w14:textId="484296E4" w:rsidR="00535D27" w:rsidRPr="00B64B8D" w:rsidRDefault="00F70690" w:rsidP="00535D27">
      <w:pPr>
        <w:pStyle w:val="Body-Black"/>
        <w:numPr>
          <w:ilvl w:val="1"/>
          <w:numId w:val="33"/>
        </w:numPr>
        <w:rPr>
          <w:rFonts w:ascii="Times New Roman" w:hAnsi="Times New Roman" w:cs="Times New Roman"/>
          <w:sz w:val="24"/>
        </w:rPr>
      </w:pPr>
      <w:r w:rsidRPr="00B64B8D">
        <w:rPr>
          <w:rFonts w:ascii="Times New Roman" w:hAnsi="Times New Roman" w:cs="Times New Roman"/>
          <w:sz w:val="24"/>
        </w:rPr>
        <w:t>Do you think we, as an American society, do a good job talking about and pointing out the role of privilege in our everyday life? Why or why not?</w:t>
      </w:r>
    </w:p>
    <w:p w14:paraId="3DA375C8" w14:textId="091C0A1C" w:rsidR="00F70690" w:rsidRPr="00B64B8D" w:rsidRDefault="00F70690" w:rsidP="00535D27">
      <w:pPr>
        <w:pStyle w:val="Body-Black"/>
        <w:numPr>
          <w:ilvl w:val="1"/>
          <w:numId w:val="33"/>
        </w:numPr>
        <w:rPr>
          <w:rFonts w:ascii="Times New Roman" w:hAnsi="Times New Roman" w:cs="Times New Roman"/>
          <w:sz w:val="24"/>
        </w:rPr>
      </w:pPr>
      <w:r w:rsidRPr="00B64B8D">
        <w:rPr>
          <w:rFonts w:ascii="Times New Roman" w:hAnsi="Times New Roman" w:cs="Times New Roman"/>
          <w:sz w:val="24"/>
        </w:rPr>
        <w:t xml:space="preserve">Do you see privilege impacting any larger systems such as education, housing, criminal justice, healthcare, </w:t>
      </w:r>
      <w:r w:rsidR="007826B0" w:rsidRPr="00B64B8D">
        <w:rPr>
          <w:rFonts w:ascii="Times New Roman" w:hAnsi="Times New Roman" w:cs="Times New Roman"/>
          <w:sz w:val="24"/>
        </w:rPr>
        <w:t>or</w:t>
      </w:r>
      <w:r w:rsidRPr="00B64B8D">
        <w:rPr>
          <w:rFonts w:ascii="Times New Roman" w:hAnsi="Times New Roman" w:cs="Times New Roman"/>
          <w:sz w:val="24"/>
        </w:rPr>
        <w:t xml:space="preserve"> the economy? </w:t>
      </w:r>
    </w:p>
    <w:p w14:paraId="042E4ECE" w14:textId="1DA76F58" w:rsidR="00535D27" w:rsidRPr="00B64B8D" w:rsidRDefault="00F70690" w:rsidP="00535D27">
      <w:pPr>
        <w:pStyle w:val="Body-Black"/>
        <w:numPr>
          <w:ilvl w:val="1"/>
          <w:numId w:val="33"/>
        </w:numPr>
        <w:rPr>
          <w:rFonts w:ascii="Times New Roman" w:hAnsi="Times New Roman" w:cs="Times New Roman"/>
          <w:sz w:val="24"/>
        </w:rPr>
      </w:pPr>
      <w:r w:rsidRPr="00B64B8D">
        <w:rPr>
          <w:rFonts w:ascii="Times New Roman" w:hAnsi="Times New Roman" w:cs="Times New Roman"/>
          <w:sz w:val="24"/>
        </w:rPr>
        <w:t>What do you think is the most important factor in reducing inequality that results from privilege?</w:t>
      </w:r>
    </w:p>
    <w:p w14:paraId="7F91F426" w14:textId="77777777" w:rsidR="00535D27" w:rsidRPr="00B64B8D" w:rsidRDefault="00535D27" w:rsidP="00535D27">
      <w:pPr>
        <w:pStyle w:val="Body-Black"/>
        <w:numPr>
          <w:ilvl w:val="0"/>
          <w:numId w:val="33"/>
        </w:numPr>
        <w:rPr>
          <w:rFonts w:ascii="Times New Roman" w:hAnsi="Times New Roman" w:cs="Times New Roman"/>
          <w:sz w:val="24"/>
        </w:rPr>
      </w:pPr>
      <w:r w:rsidRPr="00B64B8D">
        <w:rPr>
          <w:rFonts w:ascii="Times New Roman" w:hAnsi="Times New Roman" w:cs="Times New Roman"/>
          <w:sz w:val="24"/>
        </w:rPr>
        <w:t xml:space="preserve">You are welcome to add additional questions, but these themes should guide your interview. </w:t>
      </w:r>
    </w:p>
    <w:p w14:paraId="1D50424E" w14:textId="053095FD" w:rsidR="00535D27" w:rsidRPr="00B64B8D" w:rsidRDefault="009646BE" w:rsidP="00535D27">
      <w:pPr>
        <w:pStyle w:val="Body-Black"/>
        <w:numPr>
          <w:ilvl w:val="0"/>
          <w:numId w:val="33"/>
        </w:numPr>
        <w:rPr>
          <w:rFonts w:ascii="Times New Roman" w:hAnsi="Times New Roman" w:cs="Times New Roman"/>
          <w:sz w:val="24"/>
        </w:rPr>
      </w:pPr>
      <w:r w:rsidRPr="00B64B8D">
        <w:rPr>
          <w:rFonts w:ascii="Times New Roman" w:hAnsi="Times New Roman" w:cs="Times New Roman"/>
          <w:sz w:val="24"/>
        </w:rPr>
        <w:t>Once you have completed your interview, you will generate this portion of your paper in a Question-Response format. You will use the question as your heading and their response as the “content.” The</w:t>
      </w:r>
      <w:r w:rsidR="00535D27" w:rsidRPr="00B64B8D">
        <w:rPr>
          <w:rFonts w:ascii="Times New Roman" w:hAnsi="Times New Roman" w:cs="Times New Roman"/>
          <w:sz w:val="24"/>
        </w:rPr>
        <w:t xml:space="preserve"> interview does not need to be transcribed perfectly/completely. </w:t>
      </w:r>
      <w:r w:rsidRPr="00B64B8D">
        <w:rPr>
          <w:rFonts w:ascii="Times New Roman" w:hAnsi="Times New Roman" w:cs="Times New Roman"/>
          <w:sz w:val="24"/>
        </w:rPr>
        <w:t xml:space="preserve">It is just important that you </w:t>
      </w:r>
      <w:proofErr w:type="gramStart"/>
      <w:r w:rsidRPr="00B64B8D">
        <w:rPr>
          <w:rFonts w:ascii="Times New Roman" w:hAnsi="Times New Roman" w:cs="Times New Roman"/>
          <w:sz w:val="24"/>
        </w:rPr>
        <w:t>are able to</w:t>
      </w:r>
      <w:proofErr w:type="gramEnd"/>
      <w:r w:rsidRPr="00B64B8D">
        <w:rPr>
          <w:rFonts w:ascii="Times New Roman" w:hAnsi="Times New Roman" w:cs="Times New Roman"/>
          <w:sz w:val="24"/>
        </w:rPr>
        <w:t xml:space="preserve"> capture the responses from your interviewee in as accurate a way as possible. If you would prefer to type </w:t>
      </w:r>
      <w:r w:rsidR="007C71DC" w:rsidRPr="00B64B8D">
        <w:rPr>
          <w:rFonts w:ascii="Times New Roman" w:hAnsi="Times New Roman" w:cs="Times New Roman"/>
          <w:sz w:val="24"/>
        </w:rPr>
        <w:t xml:space="preserve">the </w:t>
      </w:r>
      <w:r w:rsidRPr="00B64B8D">
        <w:rPr>
          <w:rFonts w:ascii="Times New Roman" w:hAnsi="Times New Roman" w:cs="Times New Roman"/>
          <w:sz w:val="24"/>
        </w:rPr>
        <w:t>response</w:t>
      </w:r>
      <w:r w:rsidR="007C71DC" w:rsidRPr="00B64B8D">
        <w:rPr>
          <w:rFonts w:ascii="Times New Roman" w:hAnsi="Times New Roman" w:cs="Times New Roman"/>
          <w:sz w:val="24"/>
        </w:rPr>
        <w:t>s</w:t>
      </w:r>
      <w:r w:rsidRPr="00B64B8D">
        <w:rPr>
          <w:rFonts w:ascii="Times New Roman" w:hAnsi="Times New Roman" w:cs="Times New Roman"/>
          <w:sz w:val="24"/>
        </w:rPr>
        <w:t xml:space="preserve"> verbatim, please make sure to obtain permission from your interviewee to do so. If you choose to record your interview and transcribe </w:t>
      </w:r>
      <w:r w:rsidR="007C71DC" w:rsidRPr="00B64B8D">
        <w:rPr>
          <w:rFonts w:ascii="Times New Roman" w:hAnsi="Times New Roman" w:cs="Times New Roman"/>
          <w:sz w:val="24"/>
        </w:rPr>
        <w:t xml:space="preserve">it </w:t>
      </w:r>
      <w:r w:rsidRPr="00B64B8D">
        <w:rPr>
          <w:rFonts w:ascii="Times New Roman" w:hAnsi="Times New Roman" w:cs="Times New Roman"/>
          <w:sz w:val="24"/>
        </w:rPr>
        <w:t xml:space="preserve">later, please make sure to obtain permission to record. </w:t>
      </w:r>
    </w:p>
    <w:p w14:paraId="2B0C5E6A" w14:textId="7A317487" w:rsidR="00535D27" w:rsidRPr="00B64B8D" w:rsidRDefault="00535D27" w:rsidP="00535D27">
      <w:pPr>
        <w:pStyle w:val="Body-Black"/>
        <w:rPr>
          <w:rFonts w:ascii="Times New Roman" w:hAnsi="Times New Roman" w:cs="Times New Roman"/>
          <w:sz w:val="24"/>
        </w:rPr>
      </w:pPr>
      <w:r w:rsidRPr="00B64B8D">
        <w:rPr>
          <w:rFonts w:ascii="Times New Roman" w:hAnsi="Times New Roman" w:cs="Times New Roman"/>
          <w:bCs/>
          <w:sz w:val="24"/>
        </w:rPr>
        <w:t>The Reflection: (</w:t>
      </w:r>
      <w:r w:rsidR="007C71DC" w:rsidRPr="00B64B8D">
        <w:rPr>
          <w:rFonts w:ascii="Times New Roman" w:hAnsi="Times New Roman" w:cs="Times New Roman"/>
          <w:bCs/>
          <w:sz w:val="24"/>
        </w:rPr>
        <w:t>4</w:t>
      </w:r>
      <w:r w:rsidRPr="00B64B8D">
        <w:rPr>
          <w:rFonts w:ascii="Times New Roman" w:hAnsi="Times New Roman" w:cs="Times New Roman"/>
          <w:bCs/>
          <w:sz w:val="24"/>
        </w:rPr>
        <w:t>0 points)</w:t>
      </w:r>
    </w:p>
    <w:p w14:paraId="148EC534" w14:textId="344B518F" w:rsidR="00535D27" w:rsidRPr="00B64B8D" w:rsidRDefault="00535D27" w:rsidP="00535D27">
      <w:pPr>
        <w:pStyle w:val="Body-Black"/>
        <w:numPr>
          <w:ilvl w:val="0"/>
          <w:numId w:val="34"/>
        </w:numPr>
        <w:rPr>
          <w:rFonts w:ascii="Times New Roman" w:hAnsi="Times New Roman" w:cs="Times New Roman"/>
          <w:sz w:val="24"/>
        </w:rPr>
      </w:pPr>
      <w:r w:rsidRPr="00B64B8D">
        <w:rPr>
          <w:rFonts w:ascii="Times New Roman" w:hAnsi="Times New Roman" w:cs="Times New Roman"/>
          <w:sz w:val="24"/>
        </w:rPr>
        <w:t xml:space="preserve">For this section of the assignment, you will reflect on your experience before, during, and after you conducted this interview. </w:t>
      </w:r>
      <w:r w:rsidRPr="00B64B8D">
        <w:rPr>
          <w:rFonts w:ascii="Tahoma" w:hAnsi="Tahoma" w:cs="Tahoma"/>
          <w:b/>
          <w:sz w:val="24"/>
        </w:rPr>
        <w:t>﻿﻿﻿﻿﻿﻿﻿﻿﻿﻿﻿﻿</w:t>
      </w:r>
      <w:r w:rsidRPr="00B64B8D">
        <w:rPr>
          <w:rFonts w:ascii="Times New Roman" w:hAnsi="Times New Roman" w:cs="Times New Roman"/>
          <w:b/>
          <w:sz w:val="24"/>
        </w:rPr>
        <w:t>Please answer the following questions</w:t>
      </w:r>
      <w:r w:rsidR="005E1C00" w:rsidRPr="00B64B8D">
        <w:rPr>
          <w:rFonts w:ascii="Times New Roman" w:hAnsi="Times New Roman" w:cs="Times New Roman"/>
          <w:b/>
          <w:sz w:val="24"/>
        </w:rPr>
        <w:t xml:space="preserve"> in short answer format:</w:t>
      </w:r>
    </w:p>
    <w:p w14:paraId="44301450" w14:textId="31E2ED15" w:rsidR="00535D27" w:rsidRPr="00B64B8D" w:rsidRDefault="00F2605F" w:rsidP="00535D27">
      <w:pPr>
        <w:pStyle w:val="Body-Black"/>
        <w:numPr>
          <w:ilvl w:val="1"/>
          <w:numId w:val="34"/>
        </w:numPr>
        <w:rPr>
          <w:rFonts w:ascii="Times New Roman" w:hAnsi="Times New Roman" w:cs="Times New Roman"/>
          <w:sz w:val="24"/>
        </w:rPr>
      </w:pPr>
      <w:r w:rsidRPr="00B64B8D">
        <w:rPr>
          <w:rFonts w:ascii="Times New Roman" w:hAnsi="Times New Roman" w:cs="Times New Roman"/>
          <w:sz w:val="24"/>
        </w:rPr>
        <w:t>Whom</w:t>
      </w:r>
      <w:r w:rsidR="00535D27" w:rsidRPr="00B64B8D">
        <w:rPr>
          <w:rFonts w:ascii="Times New Roman" w:hAnsi="Times New Roman" w:cs="Times New Roman"/>
          <w:sz w:val="24"/>
        </w:rPr>
        <w:t xml:space="preserve"> did you choose to interview</w:t>
      </w:r>
      <w:r w:rsidR="007C71DC" w:rsidRPr="00B64B8D">
        <w:rPr>
          <w:rFonts w:ascii="Times New Roman" w:hAnsi="Times New Roman" w:cs="Times New Roman"/>
          <w:sz w:val="24"/>
        </w:rPr>
        <w:t xml:space="preserve"> and how did you choose this person</w:t>
      </w:r>
      <w:r w:rsidR="00535D27" w:rsidRPr="00B64B8D">
        <w:rPr>
          <w:rFonts w:ascii="Times New Roman" w:hAnsi="Times New Roman" w:cs="Times New Roman"/>
          <w:sz w:val="24"/>
        </w:rPr>
        <w:t>?</w:t>
      </w:r>
    </w:p>
    <w:p w14:paraId="16325077" w14:textId="00175E06" w:rsidR="00535D27" w:rsidRPr="00B64B8D" w:rsidRDefault="007C71DC" w:rsidP="00535D27">
      <w:pPr>
        <w:pStyle w:val="Body-Black"/>
        <w:numPr>
          <w:ilvl w:val="1"/>
          <w:numId w:val="34"/>
        </w:numPr>
        <w:rPr>
          <w:rFonts w:ascii="Times New Roman" w:hAnsi="Times New Roman" w:cs="Times New Roman"/>
          <w:sz w:val="24"/>
        </w:rPr>
      </w:pPr>
      <w:r w:rsidRPr="00B64B8D">
        <w:rPr>
          <w:rFonts w:ascii="Times New Roman" w:hAnsi="Times New Roman" w:cs="Times New Roman"/>
          <w:sz w:val="24"/>
        </w:rPr>
        <w:t>Based on their responses (not your opinion of them) h</w:t>
      </w:r>
      <w:r w:rsidR="00535D27" w:rsidRPr="00B64B8D">
        <w:rPr>
          <w:rFonts w:ascii="Times New Roman" w:hAnsi="Times New Roman" w:cs="Times New Roman"/>
          <w:sz w:val="24"/>
        </w:rPr>
        <w:t xml:space="preserve">ow </w:t>
      </w:r>
      <w:r w:rsidR="005E1C00" w:rsidRPr="00B64B8D">
        <w:rPr>
          <w:rFonts w:ascii="Times New Roman" w:hAnsi="Times New Roman" w:cs="Times New Roman"/>
          <w:sz w:val="24"/>
        </w:rPr>
        <w:t>would you explain your interviewee’s relationship with privilege?</w:t>
      </w:r>
    </w:p>
    <w:p w14:paraId="2345A5D2" w14:textId="79385BEB" w:rsidR="00535D27" w:rsidRPr="00B64B8D" w:rsidRDefault="00535D27" w:rsidP="00535D27">
      <w:pPr>
        <w:pStyle w:val="Body-Black"/>
        <w:numPr>
          <w:ilvl w:val="1"/>
          <w:numId w:val="34"/>
        </w:numPr>
        <w:rPr>
          <w:rFonts w:ascii="Times New Roman" w:hAnsi="Times New Roman" w:cs="Times New Roman"/>
          <w:sz w:val="24"/>
        </w:rPr>
      </w:pPr>
      <w:r w:rsidRPr="00B64B8D">
        <w:rPr>
          <w:rFonts w:ascii="Times New Roman" w:hAnsi="Times New Roman" w:cs="Times New Roman"/>
          <w:sz w:val="24"/>
        </w:rPr>
        <w:t>Did you relate in some ways to their responses? Why or why not?</w:t>
      </w:r>
      <w:r w:rsidR="005E1C00" w:rsidRPr="00B64B8D">
        <w:rPr>
          <w:rFonts w:ascii="Times New Roman" w:hAnsi="Times New Roman" w:cs="Times New Roman"/>
          <w:sz w:val="24"/>
        </w:rPr>
        <w:t xml:space="preserve"> </w:t>
      </w:r>
    </w:p>
    <w:p w14:paraId="022B5124" w14:textId="6265588C" w:rsidR="005E1C00" w:rsidRPr="00B64B8D" w:rsidRDefault="005E1C00" w:rsidP="00535D27">
      <w:pPr>
        <w:pStyle w:val="Body-Black"/>
        <w:numPr>
          <w:ilvl w:val="1"/>
          <w:numId w:val="34"/>
        </w:numPr>
        <w:rPr>
          <w:rFonts w:ascii="Times New Roman" w:hAnsi="Times New Roman" w:cs="Times New Roman"/>
          <w:sz w:val="24"/>
        </w:rPr>
      </w:pPr>
      <w:r w:rsidRPr="00B64B8D">
        <w:rPr>
          <w:rFonts w:ascii="Times New Roman" w:hAnsi="Times New Roman" w:cs="Times New Roman"/>
          <w:sz w:val="24"/>
        </w:rPr>
        <w:t xml:space="preserve">Were there any responses that surprised you? That you struggled with? </w:t>
      </w:r>
    </w:p>
    <w:p w14:paraId="41F732CB" w14:textId="77777777" w:rsidR="00535D27" w:rsidRPr="00B64B8D" w:rsidRDefault="00535D27" w:rsidP="00535D27">
      <w:pPr>
        <w:pStyle w:val="Body-Black"/>
        <w:numPr>
          <w:ilvl w:val="1"/>
          <w:numId w:val="34"/>
        </w:numPr>
        <w:rPr>
          <w:rFonts w:ascii="Times New Roman" w:hAnsi="Times New Roman" w:cs="Times New Roman"/>
          <w:sz w:val="24"/>
        </w:rPr>
      </w:pPr>
      <w:r w:rsidRPr="00B64B8D">
        <w:rPr>
          <w:rFonts w:ascii="Times New Roman" w:hAnsi="Times New Roman" w:cs="Times New Roman"/>
          <w:sz w:val="24"/>
        </w:rPr>
        <w:t>Do you believe that this was a beneficial/helpful/healing conversation? Why or why not?</w:t>
      </w:r>
    </w:p>
    <w:p w14:paraId="436476DA" w14:textId="77777777" w:rsidR="00535D27" w:rsidRPr="00B64B8D" w:rsidRDefault="00535D27" w:rsidP="00535D27">
      <w:pPr>
        <w:pStyle w:val="Body-Black"/>
        <w:numPr>
          <w:ilvl w:val="1"/>
          <w:numId w:val="34"/>
        </w:numPr>
        <w:rPr>
          <w:rFonts w:ascii="Times New Roman" w:hAnsi="Times New Roman" w:cs="Times New Roman"/>
          <w:sz w:val="24"/>
        </w:rPr>
      </w:pPr>
      <w:r w:rsidRPr="00B64B8D">
        <w:rPr>
          <w:rFonts w:ascii="Times New Roman" w:hAnsi="Times New Roman" w:cs="Times New Roman"/>
          <w:sz w:val="24"/>
        </w:rPr>
        <w:t>How did you feel when you first heard about this assignment?</w:t>
      </w:r>
    </w:p>
    <w:p w14:paraId="003072A0" w14:textId="77777777" w:rsidR="00535D27" w:rsidRPr="00B64B8D" w:rsidRDefault="00535D27" w:rsidP="00535D27">
      <w:pPr>
        <w:pStyle w:val="Body-Black"/>
        <w:numPr>
          <w:ilvl w:val="1"/>
          <w:numId w:val="34"/>
        </w:numPr>
        <w:rPr>
          <w:rFonts w:ascii="Times New Roman" w:hAnsi="Times New Roman" w:cs="Times New Roman"/>
          <w:sz w:val="24"/>
        </w:rPr>
      </w:pPr>
      <w:r w:rsidRPr="00B64B8D">
        <w:rPr>
          <w:rFonts w:ascii="Times New Roman" w:hAnsi="Times New Roman" w:cs="Times New Roman"/>
          <w:sz w:val="24"/>
        </w:rPr>
        <w:t>How did you feel during the interview?</w:t>
      </w:r>
    </w:p>
    <w:p w14:paraId="5DAA070A" w14:textId="77777777" w:rsidR="00535D27" w:rsidRPr="00B64B8D" w:rsidRDefault="00535D27" w:rsidP="00535D27">
      <w:pPr>
        <w:pStyle w:val="Body-Black"/>
        <w:numPr>
          <w:ilvl w:val="1"/>
          <w:numId w:val="34"/>
        </w:numPr>
        <w:rPr>
          <w:rFonts w:ascii="Times New Roman" w:hAnsi="Times New Roman" w:cs="Times New Roman"/>
          <w:sz w:val="24"/>
        </w:rPr>
      </w:pPr>
      <w:r w:rsidRPr="00B64B8D">
        <w:rPr>
          <w:rFonts w:ascii="Times New Roman" w:hAnsi="Times New Roman" w:cs="Times New Roman"/>
          <w:sz w:val="24"/>
        </w:rPr>
        <w:t>How did you feel after the interview?</w:t>
      </w:r>
    </w:p>
    <w:p w14:paraId="5EDCFD33" w14:textId="77777777" w:rsidR="00535D27" w:rsidRPr="00B64B8D" w:rsidRDefault="00535D27" w:rsidP="00535D27">
      <w:pPr>
        <w:pStyle w:val="Body-Black"/>
        <w:numPr>
          <w:ilvl w:val="1"/>
          <w:numId w:val="34"/>
        </w:numPr>
        <w:rPr>
          <w:rFonts w:ascii="Times New Roman" w:hAnsi="Times New Roman" w:cs="Times New Roman"/>
          <w:sz w:val="24"/>
        </w:rPr>
      </w:pPr>
      <w:r w:rsidRPr="00B64B8D">
        <w:rPr>
          <w:rFonts w:ascii="Times New Roman" w:hAnsi="Times New Roman" w:cs="Times New Roman"/>
          <w:sz w:val="24"/>
        </w:rPr>
        <w:t>What did you gain from this interaction?</w:t>
      </w:r>
    </w:p>
    <w:p w14:paraId="5EEA6B56" w14:textId="593351C0" w:rsidR="00535D27" w:rsidRPr="00B64B8D" w:rsidRDefault="007C71DC" w:rsidP="00535D27">
      <w:pPr>
        <w:pStyle w:val="Body-Black"/>
        <w:numPr>
          <w:ilvl w:val="0"/>
          <w:numId w:val="34"/>
        </w:numPr>
        <w:rPr>
          <w:rFonts w:ascii="Times New Roman" w:hAnsi="Times New Roman" w:cs="Times New Roman"/>
          <w:sz w:val="24"/>
        </w:rPr>
      </w:pPr>
      <w:r w:rsidRPr="00B64B8D">
        <w:rPr>
          <w:rFonts w:ascii="Times New Roman" w:hAnsi="Times New Roman" w:cs="Times New Roman"/>
          <w:sz w:val="24"/>
        </w:rPr>
        <w:t>Each question should require a response of at least a paragraph, sometimes more. You can expect this reflection to be about 3 pages in length utilizing APA formatting.</w:t>
      </w:r>
    </w:p>
    <w:p w14:paraId="47F2DA9C" w14:textId="77777777" w:rsidR="00E05E4B" w:rsidRPr="00B64B8D" w:rsidRDefault="00E05E4B" w:rsidP="00E05E4B">
      <w:pPr>
        <w:pStyle w:val="Body-Black"/>
        <w:rPr>
          <w:rFonts w:ascii="Times New Roman" w:hAnsi="Times New Roman" w:cs="Times New Roman"/>
          <w:b/>
          <w:color w:val="C00000"/>
          <w:sz w:val="24"/>
        </w:rPr>
      </w:pPr>
      <w:r w:rsidRPr="00B64B8D">
        <w:rPr>
          <w:rFonts w:ascii="Times New Roman" w:hAnsi="Times New Roman" w:cs="Times New Roman"/>
          <w:b/>
          <w:color w:val="C00000"/>
          <w:sz w:val="24"/>
        </w:rPr>
        <w:t xml:space="preserve">ORGANIZATIONAL ANALYSIS PAPER </w:t>
      </w:r>
    </w:p>
    <w:p w14:paraId="54307F6F" w14:textId="2F53D7B6" w:rsidR="00E05E4B" w:rsidRPr="00B64B8D" w:rsidRDefault="00E05E4B" w:rsidP="00E05E4B">
      <w:pPr>
        <w:pStyle w:val="Body-Black"/>
        <w:rPr>
          <w:rFonts w:ascii="Times New Roman" w:hAnsi="Times New Roman" w:cs="Times New Roman"/>
          <w:sz w:val="24"/>
        </w:rPr>
      </w:pPr>
      <w:r w:rsidRPr="00B64B8D">
        <w:rPr>
          <w:rFonts w:ascii="Times New Roman" w:hAnsi="Times New Roman" w:cs="Times New Roman"/>
          <w:sz w:val="24"/>
        </w:rPr>
        <w:t xml:space="preserve">This assignment will give you the opportunity to examine and analyze an organization and determine their impact on micro, mezzo, and macro systems. This assignment is worth 50 points and will be submitted to Canvas. </w:t>
      </w:r>
    </w:p>
    <w:p w14:paraId="6395A0E2" w14:textId="77777777" w:rsidR="00E05E4B" w:rsidRPr="00B64B8D" w:rsidRDefault="00E05E4B" w:rsidP="00E05E4B">
      <w:pPr>
        <w:pStyle w:val="Body-Black"/>
        <w:rPr>
          <w:rFonts w:ascii="Times New Roman" w:hAnsi="Times New Roman" w:cs="Times New Roman"/>
          <w:sz w:val="24"/>
        </w:rPr>
      </w:pPr>
      <w:r w:rsidRPr="00B64B8D">
        <w:rPr>
          <w:rFonts w:ascii="Times New Roman" w:hAnsi="Times New Roman" w:cs="Times New Roman"/>
          <w:sz w:val="24"/>
        </w:rPr>
        <w:t xml:space="preserve">Description of Assignment/Directions: </w:t>
      </w:r>
    </w:p>
    <w:p w14:paraId="777A0A55" w14:textId="232A783F" w:rsidR="00E05E4B" w:rsidRPr="00B64B8D" w:rsidRDefault="00E05E4B" w:rsidP="00E05E4B">
      <w:pPr>
        <w:pStyle w:val="Body-Black"/>
        <w:rPr>
          <w:rFonts w:ascii="Times New Roman" w:hAnsi="Times New Roman" w:cs="Times New Roman"/>
          <w:sz w:val="24"/>
        </w:rPr>
      </w:pPr>
      <w:r w:rsidRPr="00B64B8D">
        <w:rPr>
          <w:rFonts w:ascii="Times New Roman" w:hAnsi="Times New Roman" w:cs="Times New Roman"/>
          <w:sz w:val="24"/>
        </w:rPr>
        <w:t xml:space="preserve">Reflect on a past employment experience where you felt impacted </w:t>
      </w:r>
      <w:r w:rsidR="00BA4BE6" w:rsidRPr="00B64B8D">
        <w:rPr>
          <w:rFonts w:ascii="Times New Roman" w:hAnsi="Times New Roman" w:cs="Times New Roman"/>
          <w:sz w:val="24"/>
        </w:rPr>
        <w:t xml:space="preserve">(whether positively or negatively) </w:t>
      </w:r>
      <w:r w:rsidRPr="00B64B8D">
        <w:rPr>
          <w:rFonts w:ascii="Times New Roman" w:hAnsi="Times New Roman" w:cs="Times New Roman"/>
          <w:sz w:val="24"/>
        </w:rPr>
        <w:t>by the organization and answer the following questions. Your instructor will keep the information you provide confidential. You are not obligated to share any identifying information</w:t>
      </w:r>
      <w:r w:rsidR="00BA4BE6" w:rsidRPr="00B64B8D">
        <w:rPr>
          <w:rFonts w:ascii="Times New Roman" w:hAnsi="Times New Roman" w:cs="Times New Roman"/>
          <w:sz w:val="24"/>
        </w:rPr>
        <w:t xml:space="preserve"> about the organization.</w:t>
      </w:r>
    </w:p>
    <w:p w14:paraId="4982099B" w14:textId="0F469E10" w:rsidR="00E05E4B" w:rsidRPr="00B64B8D" w:rsidRDefault="00E05E4B" w:rsidP="00E05E4B">
      <w:pPr>
        <w:pStyle w:val="Body-Black"/>
        <w:rPr>
          <w:rFonts w:ascii="Times New Roman" w:hAnsi="Times New Roman" w:cs="Times New Roman"/>
          <w:sz w:val="24"/>
        </w:rPr>
      </w:pPr>
      <w:r w:rsidRPr="00B64B8D">
        <w:rPr>
          <w:rFonts w:ascii="Times New Roman" w:hAnsi="Times New Roman" w:cs="Times New Roman"/>
          <w:sz w:val="24"/>
        </w:rPr>
        <w:t xml:space="preserve">Organization name </w:t>
      </w:r>
      <w:r w:rsidRPr="00B64B8D">
        <w:rPr>
          <w:rFonts w:ascii="Times New Roman" w:hAnsi="Times New Roman" w:cs="Times New Roman"/>
          <w:bCs/>
          <w:sz w:val="24"/>
        </w:rPr>
        <w:t>(optional)</w:t>
      </w:r>
      <w:r w:rsidR="00BA4BE6" w:rsidRPr="00B64B8D">
        <w:rPr>
          <w:rFonts w:ascii="Times New Roman" w:hAnsi="Times New Roman" w:cs="Times New Roman"/>
          <w:bCs/>
          <w:sz w:val="24"/>
        </w:rPr>
        <w:t xml:space="preserve">. If you choose </w:t>
      </w:r>
      <w:r w:rsidR="00F60B99" w:rsidRPr="00B64B8D">
        <w:rPr>
          <w:rFonts w:ascii="Times New Roman" w:hAnsi="Times New Roman" w:cs="Times New Roman"/>
          <w:bCs/>
          <w:sz w:val="24"/>
        </w:rPr>
        <w:t xml:space="preserve">to </w:t>
      </w:r>
      <w:r w:rsidR="00BA4BE6" w:rsidRPr="00B64B8D">
        <w:rPr>
          <w:rFonts w:ascii="Times New Roman" w:hAnsi="Times New Roman" w:cs="Times New Roman"/>
          <w:bCs/>
          <w:sz w:val="24"/>
        </w:rPr>
        <w:t>not identify the organization by name, which is fine, please give the organization a title that you will use to identify it throughout the paper (e.g. “my high school employer;” “my favorite job</w:t>
      </w:r>
      <w:r w:rsidR="00160B17" w:rsidRPr="00B64B8D">
        <w:rPr>
          <w:rFonts w:ascii="Times New Roman" w:hAnsi="Times New Roman" w:cs="Times New Roman"/>
          <w:bCs/>
          <w:sz w:val="24"/>
        </w:rPr>
        <w:t>”</w:t>
      </w:r>
      <w:r w:rsidR="00BA4BE6" w:rsidRPr="00B64B8D">
        <w:rPr>
          <w:rFonts w:ascii="Times New Roman" w:hAnsi="Times New Roman" w:cs="Times New Roman"/>
          <w:bCs/>
          <w:sz w:val="24"/>
        </w:rPr>
        <w:t xml:space="preserve">; “Acme social work company;” </w:t>
      </w:r>
      <w:proofErr w:type="spellStart"/>
      <w:r w:rsidR="00BA4BE6" w:rsidRPr="00B64B8D">
        <w:rPr>
          <w:rFonts w:ascii="Times New Roman" w:hAnsi="Times New Roman" w:cs="Times New Roman"/>
          <w:bCs/>
          <w:sz w:val="24"/>
        </w:rPr>
        <w:t>etc</w:t>
      </w:r>
      <w:proofErr w:type="spellEnd"/>
      <w:r w:rsidR="00BA4BE6" w:rsidRPr="00B64B8D">
        <w:rPr>
          <w:rFonts w:ascii="Times New Roman" w:hAnsi="Times New Roman" w:cs="Times New Roman"/>
          <w:bCs/>
          <w:sz w:val="24"/>
        </w:rPr>
        <w:t xml:space="preserve">) </w:t>
      </w:r>
    </w:p>
    <w:p w14:paraId="1CB760CB" w14:textId="77777777" w:rsidR="00E05E4B" w:rsidRPr="00B64B8D" w:rsidRDefault="00E05E4B" w:rsidP="00E05E4B">
      <w:pPr>
        <w:pStyle w:val="Body-Black"/>
        <w:rPr>
          <w:rFonts w:ascii="Times New Roman" w:hAnsi="Times New Roman" w:cs="Times New Roman"/>
          <w:sz w:val="24"/>
        </w:rPr>
      </w:pPr>
      <w:r w:rsidRPr="00B64B8D">
        <w:rPr>
          <w:rFonts w:ascii="Times New Roman" w:hAnsi="Times New Roman" w:cs="Times New Roman"/>
          <w:sz w:val="24"/>
        </w:rPr>
        <w:t xml:space="preserve">In a paragraph for each, answer the following based on information you receive in the textbook and other resources provided in class or accessible online (textbook chapters 19-20): </w:t>
      </w:r>
    </w:p>
    <w:p w14:paraId="7002CA8E" w14:textId="465A3F99" w:rsidR="00E05E4B" w:rsidRPr="00B64B8D" w:rsidRDefault="00E05E4B" w:rsidP="00E05E4B">
      <w:pPr>
        <w:pStyle w:val="Body-Black"/>
        <w:numPr>
          <w:ilvl w:val="0"/>
          <w:numId w:val="36"/>
        </w:numPr>
        <w:rPr>
          <w:rFonts w:ascii="Times New Roman" w:hAnsi="Times New Roman" w:cs="Times New Roman"/>
          <w:sz w:val="24"/>
        </w:rPr>
      </w:pPr>
      <w:r w:rsidRPr="00B64B8D">
        <w:rPr>
          <w:rFonts w:ascii="Times New Roman" w:hAnsi="Times New Roman" w:cs="Times New Roman"/>
          <w:sz w:val="24"/>
        </w:rPr>
        <w:t>Type of services provided at the organization &amp; organizational mission statement 5 pts</w:t>
      </w:r>
    </w:p>
    <w:p w14:paraId="42B83082" w14:textId="21119FAF" w:rsidR="00E05E4B" w:rsidRPr="00B64B8D" w:rsidRDefault="00E05E4B" w:rsidP="00E05E4B">
      <w:pPr>
        <w:pStyle w:val="Body-Black"/>
        <w:numPr>
          <w:ilvl w:val="0"/>
          <w:numId w:val="36"/>
        </w:numPr>
        <w:rPr>
          <w:rFonts w:ascii="Times New Roman" w:hAnsi="Times New Roman" w:cs="Times New Roman"/>
          <w:sz w:val="24"/>
        </w:rPr>
      </w:pPr>
      <w:r w:rsidRPr="00B64B8D">
        <w:rPr>
          <w:rFonts w:ascii="Times New Roman" w:hAnsi="Times New Roman" w:cs="Times New Roman"/>
          <w:sz w:val="24"/>
        </w:rPr>
        <w:t>Provide an example of cooperation that you observed or participated in within the organization. 5 pts</w:t>
      </w:r>
    </w:p>
    <w:p w14:paraId="71B9007D" w14:textId="2958C2DB" w:rsidR="00E05E4B" w:rsidRPr="00B64B8D" w:rsidRDefault="00E05E4B" w:rsidP="00E05E4B">
      <w:pPr>
        <w:pStyle w:val="Body-Black"/>
        <w:numPr>
          <w:ilvl w:val="0"/>
          <w:numId w:val="36"/>
        </w:numPr>
        <w:rPr>
          <w:rFonts w:ascii="Times New Roman" w:hAnsi="Times New Roman" w:cs="Times New Roman"/>
          <w:sz w:val="24"/>
        </w:rPr>
      </w:pPr>
      <w:r w:rsidRPr="00B64B8D">
        <w:rPr>
          <w:rFonts w:ascii="Times New Roman" w:hAnsi="Times New Roman" w:cs="Times New Roman"/>
          <w:sz w:val="24"/>
        </w:rPr>
        <w:t>Explain the concept of competition and provide an example of competition that you observed or participated in within the organization. 10 pts</w:t>
      </w:r>
    </w:p>
    <w:p w14:paraId="0B0D2371" w14:textId="2EFBFF6E" w:rsidR="00E05E4B" w:rsidRPr="00B64B8D" w:rsidRDefault="00E05E4B" w:rsidP="00E05E4B">
      <w:pPr>
        <w:pStyle w:val="Body-Black"/>
        <w:numPr>
          <w:ilvl w:val="0"/>
          <w:numId w:val="36"/>
        </w:numPr>
        <w:rPr>
          <w:rFonts w:ascii="Times New Roman" w:hAnsi="Times New Roman" w:cs="Times New Roman"/>
          <w:sz w:val="24"/>
        </w:rPr>
      </w:pPr>
      <w:r w:rsidRPr="00B64B8D">
        <w:rPr>
          <w:rFonts w:ascii="Times New Roman" w:hAnsi="Times New Roman" w:cs="Times New Roman"/>
          <w:sz w:val="24"/>
        </w:rPr>
        <w:t>Explain the concept of organizational conflict and provide an example of conflict that you observed or participated in within the organization. 10 pts</w:t>
      </w:r>
    </w:p>
    <w:p w14:paraId="5AA4E45B" w14:textId="76AAACF4" w:rsidR="00E05E4B" w:rsidRPr="00B64B8D" w:rsidRDefault="00E05E4B" w:rsidP="00E05E4B">
      <w:pPr>
        <w:pStyle w:val="Body-Black"/>
        <w:numPr>
          <w:ilvl w:val="0"/>
          <w:numId w:val="36"/>
        </w:numPr>
        <w:rPr>
          <w:rFonts w:ascii="Times New Roman" w:hAnsi="Times New Roman" w:cs="Times New Roman"/>
          <w:sz w:val="24"/>
        </w:rPr>
      </w:pPr>
      <w:r w:rsidRPr="00B64B8D">
        <w:rPr>
          <w:rFonts w:ascii="Times New Roman" w:hAnsi="Times New Roman" w:cs="Times New Roman"/>
          <w:sz w:val="24"/>
        </w:rPr>
        <w:t>Identify a social OR ethical dilemma faced by yourself as an employee, OR by the agency. Example: the process to prioritize individuals on a wait list to receive services, issues of pay equity in an environment with limited funding resources, equitable treatment of staff or clients, staff working double shifts. See Chapter 19 for examples.15pts</w:t>
      </w:r>
    </w:p>
    <w:p w14:paraId="14190381" w14:textId="49662FD1" w:rsidR="00510CFA" w:rsidRPr="00B64B8D" w:rsidRDefault="00E05E4B" w:rsidP="00160B17">
      <w:pPr>
        <w:pStyle w:val="Body-Black"/>
        <w:numPr>
          <w:ilvl w:val="0"/>
          <w:numId w:val="36"/>
        </w:numPr>
        <w:rPr>
          <w:rFonts w:ascii="Times New Roman" w:hAnsi="Times New Roman" w:cs="Times New Roman"/>
          <w:sz w:val="24"/>
        </w:rPr>
      </w:pPr>
      <w:r w:rsidRPr="00B64B8D">
        <w:rPr>
          <w:rFonts w:ascii="Times New Roman" w:hAnsi="Times New Roman" w:cs="Times New Roman"/>
          <w:sz w:val="24"/>
        </w:rPr>
        <w:t xml:space="preserve">Which NASW code of ethics </w:t>
      </w:r>
      <w:proofErr w:type="gramStart"/>
      <w:r w:rsidRPr="00B64B8D">
        <w:rPr>
          <w:rFonts w:ascii="Times New Roman" w:hAnsi="Times New Roman" w:cs="Times New Roman"/>
          <w:sz w:val="24"/>
        </w:rPr>
        <w:t>apply</w:t>
      </w:r>
      <w:proofErr w:type="gramEnd"/>
      <w:r w:rsidRPr="00B64B8D">
        <w:rPr>
          <w:rFonts w:ascii="Times New Roman" w:hAnsi="Times New Roman" w:cs="Times New Roman"/>
          <w:sz w:val="24"/>
        </w:rPr>
        <w:t xml:space="preserve"> to the scenario described above? Describe how the code you identified applies to the scenario.  5 pts</w:t>
      </w:r>
    </w:p>
    <w:p w14:paraId="70661295" w14:textId="1E26C485" w:rsidR="00510CFA" w:rsidRPr="00B64B8D" w:rsidRDefault="00405D71" w:rsidP="00510CFA">
      <w:pPr>
        <w:pStyle w:val="Body-Black"/>
        <w:rPr>
          <w:rFonts w:ascii="Times New Roman" w:hAnsi="Times New Roman" w:cs="Times New Roman"/>
          <w:b/>
          <w:color w:val="C00000"/>
          <w:sz w:val="24"/>
        </w:rPr>
      </w:pPr>
      <w:r w:rsidRPr="00B64B8D">
        <w:rPr>
          <w:rFonts w:ascii="Times New Roman" w:hAnsi="Times New Roman" w:cs="Times New Roman"/>
          <w:b/>
          <w:color w:val="C00000"/>
          <w:sz w:val="24"/>
        </w:rPr>
        <w:t xml:space="preserve">ANTI-RACISM, </w:t>
      </w:r>
      <w:r w:rsidR="00510CFA" w:rsidRPr="00B64B8D">
        <w:rPr>
          <w:rFonts w:ascii="Times New Roman" w:hAnsi="Times New Roman" w:cs="Times New Roman"/>
          <w:b/>
          <w:color w:val="C00000"/>
          <w:sz w:val="24"/>
        </w:rPr>
        <w:t>DIVERSITY, EQUITY &amp; INCLUSION (</w:t>
      </w:r>
      <w:r w:rsidRPr="00B64B8D">
        <w:rPr>
          <w:rFonts w:ascii="Times New Roman" w:hAnsi="Times New Roman" w:cs="Times New Roman"/>
          <w:b/>
          <w:color w:val="C00000"/>
          <w:sz w:val="24"/>
        </w:rPr>
        <w:t>A</w:t>
      </w:r>
      <w:r w:rsidR="00510CFA" w:rsidRPr="00B64B8D">
        <w:rPr>
          <w:rFonts w:ascii="Times New Roman" w:hAnsi="Times New Roman" w:cs="Times New Roman"/>
          <w:b/>
          <w:color w:val="C00000"/>
          <w:sz w:val="24"/>
        </w:rPr>
        <w:t xml:space="preserve">DEI) STATEMENT ASSIGNMENT </w:t>
      </w:r>
    </w:p>
    <w:p w14:paraId="08500F5C" w14:textId="3C062D69" w:rsidR="00510CFA" w:rsidRPr="00B64B8D" w:rsidRDefault="00510CFA" w:rsidP="00510CFA">
      <w:pPr>
        <w:pStyle w:val="Body-Black"/>
        <w:rPr>
          <w:rFonts w:ascii="Times New Roman" w:hAnsi="Times New Roman" w:cs="Times New Roman"/>
          <w:sz w:val="24"/>
        </w:rPr>
      </w:pPr>
      <w:r w:rsidRPr="00B64B8D">
        <w:rPr>
          <w:rFonts w:ascii="Times New Roman" w:hAnsi="Times New Roman" w:cs="Times New Roman"/>
          <w:sz w:val="24"/>
        </w:rPr>
        <w:t xml:space="preserve">Reflecting and committing to paper what your goals, actions, and plans around </w:t>
      </w:r>
      <w:r w:rsidR="00405D71" w:rsidRPr="00B64B8D">
        <w:rPr>
          <w:rFonts w:ascii="Times New Roman" w:hAnsi="Times New Roman" w:cs="Times New Roman"/>
          <w:sz w:val="24"/>
        </w:rPr>
        <w:t xml:space="preserve">anti-racism, </w:t>
      </w:r>
      <w:r w:rsidRPr="00B64B8D">
        <w:rPr>
          <w:rFonts w:ascii="Times New Roman" w:hAnsi="Times New Roman" w:cs="Times New Roman"/>
          <w:sz w:val="24"/>
        </w:rPr>
        <w:t>diversity, equity, and inclusion (</w:t>
      </w:r>
      <w:r w:rsidR="00405D71" w:rsidRPr="00B64B8D">
        <w:rPr>
          <w:rFonts w:ascii="Times New Roman" w:hAnsi="Times New Roman" w:cs="Times New Roman"/>
          <w:sz w:val="24"/>
        </w:rPr>
        <w:t>A</w:t>
      </w:r>
      <w:r w:rsidRPr="00B64B8D">
        <w:rPr>
          <w:rFonts w:ascii="Times New Roman" w:hAnsi="Times New Roman" w:cs="Times New Roman"/>
          <w:sz w:val="24"/>
        </w:rPr>
        <w:t>DEI) are just one of the ways in which you can advance diversity, equity, and inclusion. Writing a</w:t>
      </w:r>
      <w:r w:rsidR="00405D71" w:rsidRPr="00B64B8D">
        <w:rPr>
          <w:rFonts w:ascii="Times New Roman" w:hAnsi="Times New Roman" w:cs="Times New Roman"/>
          <w:sz w:val="24"/>
        </w:rPr>
        <w:t>n A</w:t>
      </w:r>
      <w:r w:rsidRPr="00B64B8D">
        <w:rPr>
          <w:rFonts w:ascii="Times New Roman" w:hAnsi="Times New Roman" w:cs="Times New Roman"/>
          <w:sz w:val="24"/>
        </w:rPr>
        <w:t xml:space="preserve">DEI statement can promote reflection on the strategies you use in your work, exhibit how you engage in </w:t>
      </w:r>
      <w:r w:rsidR="00405D71" w:rsidRPr="00B64B8D">
        <w:rPr>
          <w:rFonts w:ascii="Times New Roman" w:hAnsi="Times New Roman" w:cs="Times New Roman"/>
          <w:sz w:val="24"/>
        </w:rPr>
        <w:t>A</w:t>
      </w:r>
      <w:r w:rsidRPr="00B64B8D">
        <w:rPr>
          <w:rFonts w:ascii="Times New Roman" w:hAnsi="Times New Roman" w:cs="Times New Roman"/>
          <w:sz w:val="24"/>
        </w:rPr>
        <w:t xml:space="preserve">DEI efforts through your work and reveal opportunities for commitment that you might want to explore in the future. (University of Texas at Austin, 2022). </w:t>
      </w:r>
    </w:p>
    <w:p w14:paraId="0269FD8A" w14:textId="77777777" w:rsidR="00510CFA" w:rsidRPr="00B64B8D" w:rsidRDefault="00510CFA" w:rsidP="00510CFA">
      <w:pPr>
        <w:pStyle w:val="Body-Black"/>
        <w:rPr>
          <w:rFonts w:ascii="Times New Roman" w:hAnsi="Times New Roman" w:cs="Times New Roman"/>
          <w:sz w:val="24"/>
        </w:rPr>
      </w:pPr>
    </w:p>
    <w:p w14:paraId="51C7FE90" w14:textId="319683C4" w:rsidR="00510CFA" w:rsidRPr="00B64B8D" w:rsidRDefault="00510CFA" w:rsidP="00510CFA">
      <w:pPr>
        <w:pStyle w:val="Body-Black"/>
        <w:rPr>
          <w:rFonts w:ascii="Times New Roman" w:hAnsi="Times New Roman" w:cs="Times New Roman"/>
          <w:sz w:val="24"/>
        </w:rPr>
      </w:pPr>
      <w:r w:rsidRPr="00B64B8D">
        <w:rPr>
          <w:rFonts w:ascii="Times New Roman" w:hAnsi="Times New Roman" w:cs="Times New Roman"/>
          <w:sz w:val="24"/>
        </w:rPr>
        <w:t>The exercise of writing, reviewing, and committing to a statement of equity, diversity, and inclusion can be instructive to all members of the social work community (Canning &amp; Reddick, 2019).</w:t>
      </w:r>
    </w:p>
    <w:p w14:paraId="007DB701" w14:textId="6BF1D6C8" w:rsidR="00510CFA" w:rsidRPr="00B64B8D" w:rsidRDefault="00510CFA" w:rsidP="00510CFA">
      <w:pPr>
        <w:pStyle w:val="Body-Black"/>
        <w:rPr>
          <w:rFonts w:ascii="Times New Roman" w:hAnsi="Times New Roman" w:cs="Times New Roman"/>
          <w:sz w:val="24"/>
        </w:rPr>
      </w:pPr>
      <w:r w:rsidRPr="00B64B8D">
        <w:rPr>
          <w:rFonts w:ascii="Times New Roman" w:hAnsi="Times New Roman" w:cs="Times New Roman"/>
          <w:sz w:val="24"/>
        </w:rPr>
        <w:t xml:space="preserve">For this assignment you will draft a personal </w:t>
      </w:r>
      <w:r w:rsidR="00405D71" w:rsidRPr="00B64B8D">
        <w:rPr>
          <w:rFonts w:ascii="Times New Roman" w:hAnsi="Times New Roman" w:cs="Times New Roman"/>
          <w:sz w:val="24"/>
        </w:rPr>
        <w:t>A</w:t>
      </w:r>
      <w:r w:rsidRPr="00B64B8D">
        <w:rPr>
          <w:rFonts w:ascii="Times New Roman" w:hAnsi="Times New Roman" w:cs="Times New Roman"/>
          <w:sz w:val="24"/>
        </w:rPr>
        <w:t xml:space="preserve">DEI statement. </w:t>
      </w:r>
    </w:p>
    <w:p w14:paraId="11148258" w14:textId="5408F8E0" w:rsidR="00510CFA" w:rsidRPr="00B64B8D" w:rsidRDefault="00510CFA" w:rsidP="00510CFA">
      <w:pPr>
        <w:pStyle w:val="Body-Black"/>
        <w:rPr>
          <w:rFonts w:ascii="Times New Roman" w:hAnsi="Times New Roman" w:cs="Times New Roman"/>
          <w:sz w:val="24"/>
        </w:rPr>
      </w:pPr>
      <w:r w:rsidRPr="00B64B8D">
        <w:rPr>
          <w:rFonts w:ascii="Times New Roman" w:hAnsi="Times New Roman" w:cs="Times New Roman"/>
          <w:sz w:val="24"/>
        </w:rPr>
        <w:t>A</w:t>
      </w:r>
      <w:r w:rsidR="00405D71" w:rsidRPr="00B64B8D">
        <w:rPr>
          <w:rFonts w:ascii="Times New Roman" w:hAnsi="Times New Roman" w:cs="Times New Roman"/>
          <w:sz w:val="24"/>
        </w:rPr>
        <w:t>n A</w:t>
      </w:r>
      <w:r w:rsidRPr="00B64B8D">
        <w:rPr>
          <w:rFonts w:ascii="Times New Roman" w:hAnsi="Times New Roman" w:cs="Times New Roman"/>
          <w:sz w:val="24"/>
        </w:rPr>
        <w:t xml:space="preserve">DEI Statement will ideally address multiple facets of how your values and experiences advance diversity, equity, and inclusion in your work. </w:t>
      </w:r>
    </w:p>
    <w:p w14:paraId="586D9783" w14:textId="0574CD90" w:rsidR="00510CFA" w:rsidRPr="00B64B8D" w:rsidRDefault="00510CFA" w:rsidP="00510CFA">
      <w:pPr>
        <w:pStyle w:val="Body-Black"/>
        <w:rPr>
          <w:rFonts w:ascii="Times New Roman" w:hAnsi="Times New Roman" w:cs="Times New Roman"/>
          <w:b/>
          <w:bCs/>
          <w:sz w:val="24"/>
        </w:rPr>
      </w:pPr>
      <w:r w:rsidRPr="00B64B8D">
        <w:rPr>
          <w:rFonts w:ascii="Times New Roman" w:hAnsi="Times New Roman" w:cs="Times New Roman"/>
          <w:sz w:val="24"/>
        </w:rPr>
        <w:t xml:space="preserve">There is no required format for this assignment. Bullet points and short answers are acceptable. Your paper should be concise and include </w:t>
      </w:r>
      <w:r w:rsidRPr="00B64B8D">
        <w:rPr>
          <w:rFonts w:ascii="Times New Roman" w:hAnsi="Times New Roman" w:cs="Times New Roman"/>
          <w:b/>
          <w:bCs/>
          <w:sz w:val="24"/>
        </w:rPr>
        <w:t xml:space="preserve">specific examples and goals for yourself. </w:t>
      </w:r>
    </w:p>
    <w:p w14:paraId="4B05655A" w14:textId="77777777" w:rsidR="00510CFA" w:rsidRPr="00B64B8D" w:rsidRDefault="00510CFA" w:rsidP="00510CFA">
      <w:pPr>
        <w:pStyle w:val="Body-Black"/>
        <w:rPr>
          <w:rFonts w:ascii="Times New Roman" w:hAnsi="Times New Roman" w:cs="Times New Roman"/>
          <w:sz w:val="24"/>
        </w:rPr>
      </w:pPr>
      <w:r w:rsidRPr="00B64B8D">
        <w:rPr>
          <w:rFonts w:ascii="Times New Roman" w:hAnsi="Times New Roman" w:cs="Times New Roman"/>
          <w:sz w:val="24"/>
        </w:rPr>
        <w:t>In this two-</w:t>
      </w:r>
      <w:proofErr w:type="gramStart"/>
      <w:r w:rsidRPr="00B64B8D">
        <w:rPr>
          <w:rFonts w:ascii="Times New Roman" w:hAnsi="Times New Roman" w:cs="Times New Roman"/>
          <w:sz w:val="24"/>
        </w:rPr>
        <w:t>four page</w:t>
      </w:r>
      <w:proofErr w:type="gramEnd"/>
      <w:r w:rsidRPr="00B64B8D">
        <w:rPr>
          <w:rFonts w:ascii="Times New Roman" w:hAnsi="Times New Roman" w:cs="Times New Roman"/>
          <w:sz w:val="24"/>
        </w:rPr>
        <w:t xml:space="preserve"> short answer writing assignment include the following: </w:t>
      </w:r>
    </w:p>
    <w:p w14:paraId="290E0F07" w14:textId="77777777" w:rsidR="00510CFA" w:rsidRPr="00B64B8D" w:rsidRDefault="00510CFA" w:rsidP="00510CFA">
      <w:pPr>
        <w:pStyle w:val="Body-Black"/>
        <w:numPr>
          <w:ilvl w:val="0"/>
          <w:numId w:val="37"/>
        </w:numPr>
        <w:rPr>
          <w:rFonts w:ascii="Times New Roman" w:hAnsi="Times New Roman" w:cs="Times New Roman"/>
          <w:sz w:val="24"/>
        </w:rPr>
      </w:pPr>
      <w:r w:rsidRPr="00B64B8D">
        <w:rPr>
          <w:rFonts w:ascii="Times New Roman" w:hAnsi="Times New Roman" w:cs="Times New Roman"/>
          <w:sz w:val="24"/>
        </w:rPr>
        <w:t>The NASW Code of Ethics emphasizes cultural competence. This includes diversity, equity, and inclusion. In your own words, describe diversity, equity, and inclusion. 10 pts</w:t>
      </w:r>
    </w:p>
    <w:p w14:paraId="1B635783" w14:textId="3483DE65" w:rsidR="00510CFA" w:rsidRPr="00B64B8D" w:rsidRDefault="00510CFA" w:rsidP="00510CFA">
      <w:pPr>
        <w:pStyle w:val="Body-Black"/>
        <w:numPr>
          <w:ilvl w:val="0"/>
          <w:numId w:val="37"/>
        </w:numPr>
        <w:rPr>
          <w:rFonts w:ascii="Times New Roman" w:hAnsi="Times New Roman" w:cs="Times New Roman"/>
          <w:sz w:val="24"/>
        </w:rPr>
      </w:pPr>
      <w:r w:rsidRPr="00B64B8D">
        <w:rPr>
          <w:rFonts w:ascii="Times New Roman" w:hAnsi="Times New Roman" w:cs="Times New Roman"/>
          <w:sz w:val="24"/>
        </w:rPr>
        <w:t xml:space="preserve">Has your understanding of </w:t>
      </w:r>
      <w:r w:rsidR="00405D71" w:rsidRPr="00B64B8D">
        <w:rPr>
          <w:rFonts w:ascii="Times New Roman" w:hAnsi="Times New Roman" w:cs="Times New Roman"/>
          <w:sz w:val="24"/>
        </w:rPr>
        <w:t>A</w:t>
      </w:r>
      <w:r w:rsidRPr="00B64B8D">
        <w:rPr>
          <w:rFonts w:ascii="Times New Roman" w:hAnsi="Times New Roman" w:cs="Times New Roman"/>
          <w:sz w:val="24"/>
        </w:rPr>
        <w:t xml:space="preserve">DEI changed over time? If so, what specific things/events helped you to develop your current understanding of </w:t>
      </w:r>
      <w:r w:rsidR="00130703">
        <w:rPr>
          <w:rFonts w:ascii="Times New Roman" w:hAnsi="Times New Roman" w:cs="Times New Roman"/>
          <w:sz w:val="24"/>
        </w:rPr>
        <w:t>A</w:t>
      </w:r>
      <w:r w:rsidRPr="00B64B8D">
        <w:rPr>
          <w:rFonts w:ascii="Times New Roman" w:hAnsi="Times New Roman" w:cs="Times New Roman"/>
          <w:sz w:val="24"/>
        </w:rPr>
        <w:t>DEI? 10 pts</w:t>
      </w:r>
    </w:p>
    <w:p w14:paraId="4D20F982" w14:textId="7AB12379" w:rsidR="00510CFA" w:rsidRPr="00B64B8D" w:rsidRDefault="00510CFA" w:rsidP="00510CFA">
      <w:pPr>
        <w:pStyle w:val="Body-Black"/>
        <w:numPr>
          <w:ilvl w:val="0"/>
          <w:numId w:val="37"/>
        </w:numPr>
        <w:rPr>
          <w:rFonts w:ascii="Times New Roman" w:hAnsi="Times New Roman" w:cs="Times New Roman"/>
          <w:sz w:val="24"/>
        </w:rPr>
      </w:pPr>
      <w:r w:rsidRPr="00B64B8D">
        <w:rPr>
          <w:rFonts w:ascii="Times New Roman" w:hAnsi="Times New Roman" w:cs="Times New Roman"/>
          <w:sz w:val="24"/>
        </w:rPr>
        <w:t xml:space="preserve">Provide examples of how you prioritize </w:t>
      </w:r>
      <w:r w:rsidR="00405D71" w:rsidRPr="00B64B8D">
        <w:rPr>
          <w:rFonts w:ascii="Times New Roman" w:hAnsi="Times New Roman" w:cs="Times New Roman"/>
          <w:sz w:val="24"/>
        </w:rPr>
        <w:t xml:space="preserve">anti-racism, </w:t>
      </w:r>
      <w:r w:rsidRPr="00B64B8D">
        <w:rPr>
          <w:rFonts w:ascii="Times New Roman" w:hAnsi="Times New Roman" w:cs="Times New Roman"/>
          <w:sz w:val="24"/>
        </w:rPr>
        <w:t>diversity, equity, and inclusion in your daily life? 15 pts</w:t>
      </w:r>
    </w:p>
    <w:p w14:paraId="0510BD8E" w14:textId="5777B169" w:rsidR="00510CFA" w:rsidRPr="00B64B8D" w:rsidRDefault="00510CFA" w:rsidP="00510CFA">
      <w:pPr>
        <w:pStyle w:val="Body-Black"/>
        <w:numPr>
          <w:ilvl w:val="0"/>
          <w:numId w:val="37"/>
        </w:numPr>
        <w:rPr>
          <w:rFonts w:ascii="Times New Roman" w:hAnsi="Times New Roman" w:cs="Times New Roman"/>
          <w:sz w:val="24"/>
        </w:rPr>
      </w:pPr>
      <w:r w:rsidRPr="00B64B8D">
        <w:rPr>
          <w:rFonts w:ascii="Times New Roman" w:hAnsi="Times New Roman" w:cs="Times New Roman"/>
          <w:sz w:val="24"/>
        </w:rPr>
        <w:t xml:space="preserve">In the future, what specific activities do you hope to accomplish to further </w:t>
      </w:r>
      <w:r w:rsidR="00405D71" w:rsidRPr="00B64B8D">
        <w:rPr>
          <w:rFonts w:ascii="Times New Roman" w:hAnsi="Times New Roman" w:cs="Times New Roman"/>
          <w:sz w:val="24"/>
        </w:rPr>
        <w:t>A</w:t>
      </w:r>
      <w:r w:rsidRPr="00B64B8D">
        <w:rPr>
          <w:rFonts w:ascii="Times New Roman" w:hAnsi="Times New Roman" w:cs="Times New Roman"/>
          <w:sz w:val="24"/>
        </w:rPr>
        <w:t xml:space="preserve">DEI? 10 pts </w:t>
      </w:r>
    </w:p>
    <w:p w14:paraId="5CF1AD7B" w14:textId="4BE087DC" w:rsidR="00510CFA" w:rsidRPr="00B64B8D" w:rsidRDefault="00510CFA" w:rsidP="00510CFA">
      <w:pPr>
        <w:pStyle w:val="Body-Black"/>
        <w:numPr>
          <w:ilvl w:val="0"/>
          <w:numId w:val="37"/>
        </w:numPr>
        <w:rPr>
          <w:rFonts w:ascii="Times New Roman" w:hAnsi="Times New Roman" w:cs="Times New Roman"/>
          <w:sz w:val="24"/>
        </w:rPr>
      </w:pPr>
      <w:r w:rsidRPr="00B64B8D">
        <w:rPr>
          <w:rFonts w:ascii="Times New Roman" w:hAnsi="Times New Roman" w:cs="Times New Roman"/>
          <w:sz w:val="24"/>
        </w:rPr>
        <w:t>Have someone read your statement and provide feedback. Who did you ask for feedback</w:t>
      </w:r>
      <w:r w:rsidR="00160B17" w:rsidRPr="00B64B8D">
        <w:rPr>
          <w:rFonts w:ascii="Times New Roman" w:hAnsi="Times New Roman" w:cs="Times New Roman"/>
          <w:sz w:val="24"/>
        </w:rPr>
        <w:t xml:space="preserve"> </w:t>
      </w:r>
      <w:r w:rsidRPr="00B64B8D">
        <w:rPr>
          <w:rFonts w:ascii="Times New Roman" w:hAnsi="Times New Roman" w:cs="Times New Roman"/>
          <w:sz w:val="24"/>
        </w:rPr>
        <w:t xml:space="preserve">and what feedback did they provide? 5 pts </w:t>
      </w:r>
    </w:p>
    <w:p w14:paraId="2CB0B126" w14:textId="21512C23" w:rsidR="00510CFA" w:rsidRPr="00B64B8D" w:rsidRDefault="00405D71" w:rsidP="00510CFA">
      <w:pPr>
        <w:pStyle w:val="Body-Black"/>
        <w:rPr>
          <w:rFonts w:ascii="Times New Roman" w:hAnsi="Times New Roman" w:cs="Times New Roman"/>
          <w:sz w:val="24"/>
        </w:rPr>
      </w:pPr>
      <w:r w:rsidRPr="00B64B8D">
        <w:rPr>
          <w:rFonts w:ascii="Times New Roman" w:hAnsi="Times New Roman" w:cs="Times New Roman"/>
          <w:sz w:val="24"/>
        </w:rPr>
        <w:t>A</w:t>
      </w:r>
      <w:r w:rsidR="00510CFA" w:rsidRPr="00B64B8D">
        <w:rPr>
          <w:rFonts w:ascii="Times New Roman" w:hAnsi="Times New Roman" w:cs="Times New Roman"/>
          <w:sz w:val="24"/>
        </w:rPr>
        <w:t xml:space="preserve">DEI statements should be an honest evidence-based account of your growth, best practices, ability, and potential. It is customary to write </w:t>
      </w:r>
      <w:proofErr w:type="gramStart"/>
      <w:r w:rsidR="00510CFA" w:rsidRPr="00B64B8D">
        <w:rPr>
          <w:rFonts w:ascii="Times New Roman" w:hAnsi="Times New Roman" w:cs="Times New Roman"/>
          <w:sz w:val="24"/>
        </w:rPr>
        <w:t>the</w:t>
      </w:r>
      <w:proofErr w:type="gramEnd"/>
      <w:r w:rsidR="00510CFA" w:rsidRPr="00B64B8D">
        <w:rPr>
          <w:rFonts w:ascii="Times New Roman" w:hAnsi="Times New Roman" w:cs="Times New Roman"/>
          <w:sz w:val="24"/>
        </w:rPr>
        <w:t xml:space="preserve"> statement in the first person. Refrain from using buzzwords, jargon, or vague statements (</w:t>
      </w:r>
      <w:proofErr w:type="spellStart"/>
      <w:r w:rsidR="00510CFA" w:rsidRPr="00B64B8D">
        <w:rPr>
          <w:rFonts w:ascii="Times New Roman" w:hAnsi="Times New Roman" w:cs="Times New Roman"/>
          <w:sz w:val="24"/>
        </w:rPr>
        <w:t>eg</w:t>
      </w:r>
      <w:proofErr w:type="spellEnd"/>
      <w:r w:rsidR="00510CFA" w:rsidRPr="00B64B8D">
        <w:rPr>
          <w:rFonts w:ascii="Times New Roman" w:hAnsi="Times New Roman" w:cs="Times New Roman"/>
          <w:sz w:val="24"/>
        </w:rPr>
        <w:t xml:space="preserve">: I love all people). </w:t>
      </w:r>
    </w:p>
    <w:p w14:paraId="1188DA85" w14:textId="77777777" w:rsidR="00510CFA" w:rsidRPr="00B64B8D" w:rsidRDefault="00510CFA" w:rsidP="00B64B8D">
      <w:pPr>
        <w:pStyle w:val="Body-Black"/>
        <w:spacing w:before="0" w:after="0"/>
        <w:rPr>
          <w:rFonts w:ascii="Times New Roman" w:hAnsi="Times New Roman" w:cs="Times New Roman"/>
          <w:sz w:val="24"/>
        </w:rPr>
      </w:pPr>
      <w:r w:rsidRPr="00B64B8D">
        <w:rPr>
          <w:rFonts w:ascii="Times New Roman" w:hAnsi="Times New Roman" w:cs="Times New Roman"/>
          <w:sz w:val="24"/>
        </w:rPr>
        <w:t xml:space="preserve">Some may wonder how much personal information they should disclose about themselves when writing these statements. There is not a universal answer </w:t>
      </w:r>
      <w:proofErr w:type="gramStart"/>
      <w:r w:rsidRPr="00B64B8D">
        <w:rPr>
          <w:rFonts w:ascii="Times New Roman" w:hAnsi="Times New Roman" w:cs="Times New Roman"/>
          <w:sz w:val="24"/>
        </w:rPr>
        <w:t>for</w:t>
      </w:r>
      <w:proofErr w:type="gramEnd"/>
      <w:r w:rsidRPr="00B64B8D">
        <w:rPr>
          <w:rFonts w:ascii="Times New Roman" w:hAnsi="Times New Roman" w:cs="Times New Roman"/>
          <w:sz w:val="24"/>
        </w:rPr>
        <w:t xml:space="preserve"> this question. Those who hold social identities that have been historically marginalized may choose not to disclose that information, as personal biases are shown to affect evaluation of written application materials (Moss-</w:t>
      </w:r>
      <w:proofErr w:type="spellStart"/>
      <w:r w:rsidRPr="00B64B8D">
        <w:rPr>
          <w:rFonts w:ascii="Times New Roman" w:hAnsi="Times New Roman" w:cs="Times New Roman"/>
          <w:sz w:val="24"/>
        </w:rPr>
        <w:t>Racusin</w:t>
      </w:r>
      <w:proofErr w:type="spellEnd"/>
      <w:r w:rsidRPr="00B64B8D">
        <w:rPr>
          <w:rFonts w:ascii="Times New Roman" w:hAnsi="Times New Roman" w:cs="Times New Roman"/>
          <w:sz w:val="24"/>
        </w:rPr>
        <w:t xml:space="preserve"> et al., 2012). If you </w:t>
      </w:r>
      <w:r w:rsidRPr="00B64B8D">
        <w:rPr>
          <w:rFonts w:ascii="Times New Roman" w:hAnsi="Times New Roman" w:cs="Times New Roman"/>
          <w:b/>
          <w:bCs/>
          <w:sz w:val="24"/>
        </w:rPr>
        <w:t>do</w:t>
      </w:r>
      <w:r w:rsidRPr="00B64B8D">
        <w:rPr>
          <w:rFonts w:ascii="Times New Roman" w:hAnsi="Times New Roman" w:cs="Times New Roman"/>
          <w:sz w:val="24"/>
        </w:rPr>
        <w:t xml:space="preserve"> want to discuss your social identity, consider discussing your identity and the impact of your identity on your work, interests, and actions (Sylvester et al., 2019). For example, you might state: “My experience as a member of an underrepresented group has helped me build a toolkit for mentoring students who face similar challenges based on their identity" (Morris, 2018, slide 13). If you share a story about yourself, do not draw false parallels between your own experience and that of others.</w:t>
      </w:r>
    </w:p>
    <w:p w14:paraId="0278DE0E" w14:textId="3AE9485E" w:rsidR="00535D27" w:rsidRPr="00B64B8D" w:rsidRDefault="00535D27" w:rsidP="00B64B8D">
      <w:pPr>
        <w:pStyle w:val="Body-Black"/>
        <w:spacing w:before="0" w:after="0"/>
        <w:rPr>
          <w:rFonts w:ascii="Times New Roman" w:hAnsi="Times New Roman" w:cs="Times New Roman"/>
          <w:b/>
          <w:color w:val="C00000"/>
          <w:sz w:val="24"/>
        </w:rPr>
      </w:pPr>
    </w:p>
    <w:p w14:paraId="7381E82B" w14:textId="474B2418" w:rsidR="009A5CAA" w:rsidRPr="00B64B8D" w:rsidRDefault="009A5CAA" w:rsidP="00B64B8D">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Writing Guidelines</w:t>
      </w:r>
    </w:p>
    <w:p w14:paraId="04A0EEF2" w14:textId="76760218" w:rsidR="003F00B3" w:rsidRPr="00B64B8D" w:rsidRDefault="0093202B"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 xml:space="preserve">Students should make sure that </w:t>
      </w:r>
      <w:r w:rsidR="001942BE" w:rsidRPr="00B64B8D">
        <w:rPr>
          <w:rFonts w:ascii="Times New Roman" w:hAnsi="Times New Roman" w:cs="Times New Roman"/>
          <w:sz w:val="24"/>
        </w:rPr>
        <w:t xml:space="preserve">writing </w:t>
      </w:r>
      <w:r w:rsidRPr="00B64B8D">
        <w:rPr>
          <w:rFonts w:ascii="Times New Roman" w:hAnsi="Times New Roman" w:cs="Times New Roman"/>
          <w:sz w:val="24"/>
        </w:rPr>
        <w:t xml:space="preserve">assignments are </w:t>
      </w:r>
      <w:r w:rsidR="00BF06B0" w:rsidRPr="00B64B8D">
        <w:rPr>
          <w:rFonts w:ascii="Times New Roman" w:hAnsi="Times New Roman" w:cs="Times New Roman"/>
          <w:sz w:val="24"/>
        </w:rPr>
        <w:t>free of</w:t>
      </w:r>
      <w:r w:rsidR="001942BE" w:rsidRPr="00B64B8D">
        <w:rPr>
          <w:rFonts w:ascii="Times New Roman" w:hAnsi="Times New Roman" w:cs="Times New Roman"/>
          <w:sz w:val="24"/>
        </w:rPr>
        <w:t xml:space="preserve"> grammar, punctuation, </w:t>
      </w:r>
      <w:r w:rsidRPr="00B64B8D">
        <w:rPr>
          <w:rFonts w:ascii="Times New Roman" w:hAnsi="Times New Roman" w:cs="Times New Roman"/>
          <w:sz w:val="24"/>
        </w:rPr>
        <w:t>and</w:t>
      </w:r>
      <w:r w:rsidR="001942BE" w:rsidRPr="00B64B8D">
        <w:rPr>
          <w:rFonts w:ascii="Times New Roman" w:hAnsi="Times New Roman" w:cs="Times New Roman"/>
          <w:sz w:val="24"/>
        </w:rPr>
        <w:t xml:space="preserve"> spelling errors.</w:t>
      </w:r>
      <w:r w:rsidR="006471AE" w:rsidRPr="00B64B8D">
        <w:rPr>
          <w:rFonts w:ascii="Times New Roman" w:hAnsi="Times New Roman" w:cs="Times New Roman"/>
          <w:sz w:val="24"/>
        </w:rPr>
        <w:t xml:space="preserve"> </w:t>
      </w:r>
      <w:r w:rsidR="00BF06B0" w:rsidRPr="00B64B8D">
        <w:rPr>
          <w:rFonts w:ascii="Times New Roman" w:hAnsi="Times New Roman" w:cs="Times New Roman"/>
          <w:sz w:val="24"/>
        </w:rPr>
        <w:t>Papers should adhere to the most recent citation style outlined by the American Psychological Association (APA).</w:t>
      </w:r>
      <w:r w:rsidR="006471AE" w:rsidRPr="00B64B8D">
        <w:rPr>
          <w:rFonts w:ascii="Times New Roman" w:hAnsi="Times New Roman" w:cs="Times New Roman"/>
          <w:sz w:val="24"/>
        </w:rPr>
        <w:t xml:space="preserve"> </w:t>
      </w:r>
    </w:p>
    <w:p w14:paraId="69186B0D" w14:textId="64B5C28E" w:rsidR="00762ECA" w:rsidRPr="00B64B8D" w:rsidRDefault="00762ECA" w:rsidP="0044428D">
      <w:pPr>
        <w:pStyle w:val="Body-Black"/>
        <w:spacing w:before="0" w:after="0"/>
        <w:rPr>
          <w:rFonts w:ascii="Times New Roman" w:hAnsi="Times New Roman" w:cs="Times New Roman"/>
          <w:sz w:val="24"/>
        </w:rPr>
      </w:pPr>
    </w:p>
    <w:p w14:paraId="10AAA9CC" w14:textId="77777777" w:rsidR="00A101A6" w:rsidRPr="00B64B8D" w:rsidRDefault="00A101A6"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Plagiarism Statement</w:t>
      </w:r>
    </w:p>
    <w:p w14:paraId="7E40B11A" w14:textId="0102D6BA" w:rsidR="00A101A6" w:rsidRPr="00B64B8D" w:rsidRDefault="00A101A6"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 xml:space="preserve">In this course, </w:t>
      </w:r>
      <w:r w:rsidR="00863A42" w:rsidRPr="00B64B8D">
        <w:rPr>
          <w:rFonts w:ascii="Times New Roman" w:hAnsi="Times New Roman" w:cs="Times New Roman"/>
          <w:sz w:val="24"/>
        </w:rPr>
        <w:t>students</w:t>
      </w:r>
      <w:r w:rsidRPr="00B64B8D">
        <w:rPr>
          <w:rFonts w:ascii="Times New Roman" w:hAnsi="Times New Roman" w:cs="Times New Roman"/>
          <w:sz w:val="24"/>
        </w:rPr>
        <w:t xml:space="preserve"> will submit written work </w:t>
      </w:r>
      <w:r w:rsidR="00863A42" w:rsidRPr="00B64B8D">
        <w:rPr>
          <w:rFonts w:ascii="Times New Roman" w:hAnsi="Times New Roman" w:cs="Times New Roman"/>
          <w:sz w:val="24"/>
        </w:rPr>
        <w:t xml:space="preserve">by making use </w:t>
      </w:r>
      <w:r w:rsidRPr="00B64B8D">
        <w:rPr>
          <w:rFonts w:ascii="Times New Roman" w:hAnsi="Times New Roman" w:cs="Times New Roman"/>
          <w:sz w:val="24"/>
        </w:rPr>
        <w:t>of information and ideas found in print or online sources. Whenever material from another writer</w:t>
      </w:r>
      <w:r w:rsidR="00863A42" w:rsidRPr="00B64B8D">
        <w:rPr>
          <w:rFonts w:ascii="Times New Roman" w:hAnsi="Times New Roman" w:cs="Times New Roman"/>
          <w:sz w:val="24"/>
        </w:rPr>
        <w:t xml:space="preserve"> is used</w:t>
      </w:r>
      <w:r w:rsidRPr="00B64B8D">
        <w:rPr>
          <w:rFonts w:ascii="Times New Roman" w:hAnsi="Times New Roman" w:cs="Times New Roman"/>
          <w:sz w:val="24"/>
        </w:rPr>
        <w:t xml:space="preserve">, it is important that </w:t>
      </w:r>
      <w:r w:rsidR="00863A42" w:rsidRPr="00B64B8D">
        <w:rPr>
          <w:rFonts w:ascii="Times New Roman" w:hAnsi="Times New Roman" w:cs="Times New Roman"/>
          <w:sz w:val="24"/>
        </w:rPr>
        <w:t xml:space="preserve">students </w:t>
      </w:r>
      <w:r w:rsidRPr="00B64B8D">
        <w:rPr>
          <w:rFonts w:ascii="Times New Roman" w:hAnsi="Times New Roman" w:cs="Times New Roman"/>
          <w:sz w:val="24"/>
        </w:rPr>
        <w:t>quote or paraphrase appropriately and cite the source.</w:t>
      </w:r>
    </w:p>
    <w:p w14:paraId="12D722EA" w14:textId="77777777" w:rsidR="00A101A6" w:rsidRPr="00B64B8D" w:rsidRDefault="00A101A6" w:rsidP="00A101A6">
      <w:pPr>
        <w:pStyle w:val="Body-Black"/>
        <w:spacing w:before="0" w:after="0"/>
        <w:rPr>
          <w:rFonts w:ascii="Times New Roman" w:hAnsi="Times New Roman" w:cs="Times New Roman"/>
          <w:sz w:val="24"/>
        </w:rPr>
      </w:pPr>
    </w:p>
    <w:p w14:paraId="62633735" w14:textId="57D836F3" w:rsidR="00A101A6" w:rsidRPr="00B64B8D" w:rsidRDefault="00A101A6" w:rsidP="00F20799">
      <w:pPr>
        <w:pStyle w:val="Body-Black"/>
        <w:keepLines/>
        <w:widowControl w:val="0"/>
        <w:spacing w:before="0" w:after="0"/>
        <w:rPr>
          <w:rFonts w:ascii="Times New Roman" w:hAnsi="Times New Roman" w:cs="Times New Roman"/>
          <w:sz w:val="24"/>
        </w:rPr>
      </w:pPr>
      <w:r w:rsidRPr="00B64B8D">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B64B8D" w:rsidRDefault="00A101A6" w:rsidP="00A101A6">
      <w:pPr>
        <w:pStyle w:val="Body-Black"/>
        <w:spacing w:before="0" w:after="0"/>
        <w:rPr>
          <w:rFonts w:ascii="Times New Roman" w:hAnsi="Times New Roman" w:cs="Times New Roman"/>
          <w:sz w:val="24"/>
        </w:rPr>
      </w:pPr>
    </w:p>
    <w:p w14:paraId="14718828" w14:textId="77777777" w:rsidR="00A101A6" w:rsidRPr="00B64B8D" w:rsidRDefault="00A101A6" w:rsidP="00A101A6">
      <w:pPr>
        <w:pStyle w:val="Body-Black"/>
        <w:spacing w:before="0" w:after="0"/>
        <w:rPr>
          <w:rFonts w:ascii="Times New Roman" w:hAnsi="Times New Roman" w:cs="Times New Roman"/>
          <w:sz w:val="24"/>
        </w:rPr>
      </w:pPr>
      <w:r w:rsidRPr="00B64B8D">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B64B8D" w:rsidRDefault="00A101A6" w:rsidP="00A101A6">
      <w:pPr>
        <w:pStyle w:val="Body-Black"/>
        <w:spacing w:before="0" w:after="0"/>
        <w:rPr>
          <w:rFonts w:ascii="Times New Roman" w:hAnsi="Times New Roman" w:cs="Times New Roman"/>
          <w:sz w:val="24"/>
        </w:rPr>
      </w:pPr>
    </w:p>
    <w:p w14:paraId="0D59B5B4" w14:textId="45063697" w:rsidR="00A101A6" w:rsidRPr="00B64B8D" w:rsidRDefault="00593866" w:rsidP="00A101A6">
      <w:pPr>
        <w:rPr>
          <w:rFonts w:ascii="Times New Roman" w:hAnsi="Times New Roman" w:cs="Times New Roman"/>
          <w:b/>
        </w:rPr>
      </w:pPr>
      <w:r w:rsidRPr="00B64B8D">
        <w:rPr>
          <w:rStyle w:val="Strong"/>
          <w:rFonts w:ascii="Times New Roman" w:hAnsi="Times New Roman" w:cs="Times New Roman"/>
          <w:bCs w:val="0"/>
        </w:rPr>
        <w:t>S</w:t>
      </w:r>
      <w:r w:rsidR="00863A42" w:rsidRPr="00B64B8D">
        <w:rPr>
          <w:rStyle w:val="Strong"/>
          <w:rFonts w:ascii="Times New Roman" w:hAnsi="Times New Roman" w:cs="Times New Roman"/>
          <w:bCs w:val="0"/>
        </w:rPr>
        <w:t>tudent</w:t>
      </w:r>
      <w:r w:rsidRPr="00B64B8D">
        <w:rPr>
          <w:rStyle w:val="Strong"/>
          <w:rFonts w:ascii="Times New Roman" w:hAnsi="Times New Roman" w:cs="Times New Roman"/>
          <w:bCs w:val="0"/>
        </w:rPr>
        <w:t>s</w:t>
      </w:r>
      <w:r w:rsidR="00863A42" w:rsidRPr="00B64B8D">
        <w:rPr>
          <w:rStyle w:val="Strong"/>
          <w:rFonts w:ascii="Times New Roman" w:hAnsi="Times New Roman" w:cs="Times New Roman"/>
          <w:bCs w:val="0"/>
        </w:rPr>
        <w:t xml:space="preserve"> </w:t>
      </w:r>
      <w:r w:rsidR="00A05102" w:rsidRPr="00B64B8D">
        <w:rPr>
          <w:rStyle w:val="Strong"/>
          <w:rFonts w:ascii="Times New Roman" w:hAnsi="Times New Roman" w:cs="Times New Roman"/>
          <w:bCs w:val="0"/>
        </w:rPr>
        <w:t xml:space="preserve">SHOULD NOT GUESS </w:t>
      </w:r>
      <w:r w:rsidRPr="00B64B8D">
        <w:rPr>
          <w:rStyle w:val="Strong"/>
          <w:rFonts w:ascii="Times New Roman" w:hAnsi="Times New Roman" w:cs="Times New Roman"/>
          <w:bCs w:val="0"/>
        </w:rPr>
        <w:t xml:space="preserve">when it comes to using or </w:t>
      </w:r>
      <w:r w:rsidR="00A101A6" w:rsidRPr="00B64B8D">
        <w:rPr>
          <w:rStyle w:val="Strong"/>
          <w:rFonts w:ascii="Times New Roman" w:hAnsi="Times New Roman" w:cs="Times New Roman"/>
          <w:bCs w:val="0"/>
        </w:rPr>
        <w:t>citing another writer's work.</w:t>
      </w:r>
      <w:r w:rsidR="00A101A6" w:rsidRPr="00B64B8D">
        <w:rPr>
          <w:rFonts w:ascii="Times New Roman" w:hAnsi="Times New Roman" w:cs="Times New Roman"/>
          <w:b/>
        </w:rPr>
        <w:t xml:space="preserve"> </w:t>
      </w:r>
      <w:r w:rsidRPr="00B64B8D">
        <w:rPr>
          <w:rFonts w:ascii="Times New Roman" w:hAnsi="Times New Roman" w:cs="Times New Roman"/>
          <w:b/>
        </w:rPr>
        <w:t xml:space="preserve">Students should contact the </w:t>
      </w:r>
      <w:r w:rsidR="00A101A6" w:rsidRPr="00B64B8D">
        <w:rPr>
          <w:rStyle w:val="Strong"/>
          <w:rFonts w:ascii="Times New Roman" w:hAnsi="Times New Roman" w:cs="Times New Roman"/>
          <w:bCs w:val="0"/>
        </w:rPr>
        <w:t>instructor or a consultant at the UNO Writing Center</w:t>
      </w:r>
      <w:r w:rsidRPr="00B64B8D">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B64B8D">
        <w:rPr>
          <w:rFonts w:ascii="Times New Roman" w:hAnsi="Times New Roman" w:cs="Times New Roman"/>
          <w:b/>
        </w:rPr>
        <w:t xml:space="preserve"> </w:t>
      </w:r>
    </w:p>
    <w:p w14:paraId="1A1E1F7C" w14:textId="77777777" w:rsidR="00A101A6" w:rsidRPr="00B64B8D" w:rsidRDefault="00A101A6" w:rsidP="00762ECA">
      <w:pPr>
        <w:pStyle w:val="Subhead-Red"/>
        <w:rPr>
          <w:rFonts w:ascii="Times New Roman" w:hAnsi="Times New Roman" w:cs="Times New Roman"/>
          <w:sz w:val="24"/>
          <w:szCs w:val="24"/>
        </w:rPr>
      </w:pPr>
    </w:p>
    <w:p w14:paraId="673D9A67" w14:textId="77777777" w:rsidR="00A101A6" w:rsidRPr="00B64B8D" w:rsidRDefault="00A101A6"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Academic Integrity Policy</w:t>
      </w:r>
    </w:p>
    <w:p w14:paraId="415955A2" w14:textId="7A52DCF0" w:rsidR="00A101A6" w:rsidRPr="00B64B8D" w:rsidRDefault="00A101A6"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B64B8D">
          <w:rPr>
            <w:rStyle w:val="Hyperlink"/>
            <w:rFonts w:ascii="Times New Roman" w:hAnsi="Times New Roman" w:cs="Times New Roman"/>
            <w:sz w:val="24"/>
          </w:rPr>
          <w:t>policy on Academic Integrity</w:t>
        </w:r>
      </w:hyperlink>
      <w:r w:rsidRPr="00B64B8D">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B64B8D" w:rsidRDefault="00A101A6" w:rsidP="00762ECA">
      <w:pPr>
        <w:pStyle w:val="Subhead-Red"/>
        <w:rPr>
          <w:rFonts w:ascii="Times New Roman" w:hAnsi="Times New Roman" w:cs="Times New Roman"/>
          <w:sz w:val="24"/>
          <w:szCs w:val="24"/>
        </w:rPr>
      </w:pPr>
    </w:p>
    <w:p w14:paraId="58C0B8E6" w14:textId="14476C1C" w:rsidR="00762ECA" w:rsidRPr="00B64B8D" w:rsidRDefault="00762ECA"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Classroom expectations</w:t>
      </w:r>
    </w:p>
    <w:p w14:paraId="74823814" w14:textId="598A0A22" w:rsidR="00762ECA" w:rsidRPr="00B64B8D" w:rsidRDefault="00762ECA"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 xml:space="preserve">Students are expected to arrive on time </w:t>
      </w:r>
      <w:proofErr w:type="gramStart"/>
      <w:r w:rsidRPr="00B64B8D">
        <w:rPr>
          <w:rFonts w:ascii="Times New Roman" w:hAnsi="Times New Roman" w:cs="Times New Roman"/>
          <w:sz w:val="24"/>
        </w:rPr>
        <w:t>to</w:t>
      </w:r>
      <w:proofErr w:type="gramEnd"/>
      <w:r w:rsidRPr="00B64B8D">
        <w:rPr>
          <w:rFonts w:ascii="Times New Roman" w:hAnsi="Times New Roman" w:cs="Times New Roman"/>
          <w:sz w:val="24"/>
        </w:rPr>
        <w:t xml:space="preserve"> class meetings. </w:t>
      </w:r>
      <w:r w:rsidR="009710B9" w:rsidRPr="00B64B8D">
        <w:rPr>
          <w:rFonts w:ascii="Times New Roman" w:hAnsi="Times New Roman" w:cs="Times New Roman"/>
          <w:sz w:val="24"/>
        </w:rPr>
        <w:t>S</w:t>
      </w:r>
      <w:r w:rsidRPr="00B64B8D">
        <w:rPr>
          <w:rFonts w:ascii="Times New Roman" w:hAnsi="Times New Roman" w:cs="Times New Roman"/>
          <w:sz w:val="24"/>
        </w:rPr>
        <w:t xml:space="preserve">tudents </w:t>
      </w:r>
      <w:r w:rsidR="009710B9" w:rsidRPr="00B64B8D">
        <w:rPr>
          <w:rFonts w:ascii="Times New Roman" w:hAnsi="Times New Roman" w:cs="Times New Roman"/>
          <w:sz w:val="24"/>
        </w:rPr>
        <w:t xml:space="preserve">should </w:t>
      </w:r>
      <w:r w:rsidRPr="00B64B8D">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B64B8D" w:rsidRDefault="002D1574" w:rsidP="0028389B">
      <w:pPr>
        <w:pStyle w:val="Body-Black"/>
        <w:spacing w:before="0" w:after="0"/>
        <w:rPr>
          <w:rFonts w:ascii="Times New Roman" w:hAnsi="Times New Roman" w:cs="Times New Roman"/>
          <w:sz w:val="24"/>
        </w:rPr>
      </w:pPr>
    </w:p>
    <w:p w14:paraId="56984424" w14:textId="4ABB26AB" w:rsidR="00762ECA" w:rsidRPr="00B64B8D" w:rsidRDefault="00762ECA"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 xml:space="preserve">cell phones, mobile devices, </w:t>
      </w:r>
      <w:r w:rsidR="00FD4813" w:rsidRPr="00B64B8D">
        <w:rPr>
          <w:rFonts w:ascii="Times New Roman" w:hAnsi="Times New Roman" w:cs="Times New Roman"/>
          <w:sz w:val="24"/>
          <w:szCs w:val="24"/>
        </w:rPr>
        <w:t xml:space="preserve">and </w:t>
      </w:r>
      <w:r w:rsidRPr="00B64B8D">
        <w:rPr>
          <w:rFonts w:ascii="Times New Roman" w:hAnsi="Times New Roman" w:cs="Times New Roman"/>
          <w:sz w:val="24"/>
          <w:szCs w:val="24"/>
        </w:rPr>
        <w:t>laptops</w:t>
      </w:r>
    </w:p>
    <w:p w14:paraId="2A7B0893" w14:textId="40FE897D" w:rsidR="00762ECA" w:rsidRPr="00B64B8D" w:rsidRDefault="00762ECA"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w:t>
      </w:r>
      <w:proofErr w:type="gramStart"/>
      <w:r w:rsidRPr="00B64B8D">
        <w:rPr>
          <w:rFonts w:ascii="Times New Roman" w:hAnsi="Times New Roman" w:cs="Times New Roman"/>
          <w:sz w:val="24"/>
        </w:rPr>
        <w:t>if at all possible</w:t>
      </w:r>
      <w:proofErr w:type="gramEnd"/>
      <w:r w:rsidRPr="00B64B8D">
        <w:rPr>
          <w:rFonts w:ascii="Times New Roman" w:hAnsi="Times New Roman" w:cs="Times New Roman"/>
          <w:sz w:val="24"/>
        </w:rPr>
        <w:t xml:space="preserve">. </w:t>
      </w:r>
      <w:r w:rsidR="00593866" w:rsidRPr="00B64B8D">
        <w:rPr>
          <w:rFonts w:ascii="Times New Roman" w:hAnsi="Times New Roman" w:cs="Times New Roman"/>
          <w:sz w:val="24"/>
        </w:rPr>
        <w:t xml:space="preserve">A student who </w:t>
      </w:r>
      <w:r w:rsidRPr="00B64B8D">
        <w:rPr>
          <w:rFonts w:ascii="Times New Roman" w:hAnsi="Times New Roman" w:cs="Times New Roman"/>
          <w:sz w:val="24"/>
        </w:rPr>
        <w:t>receive</w:t>
      </w:r>
      <w:r w:rsidR="00593866" w:rsidRPr="00B64B8D">
        <w:rPr>
          <w:rFonts w:ascii="Times New Roman" w:hAnsi="Times New Roman" w:cs="Times New Roman"/>
          <w:sz w:val="24"/>
        </w:rPr>
        <w:t>s</w:t>
      </w:r>
      <w:r w:rsidRPr="00B64B8D">
        <w:rPr>
          <w:rFonts w:ascii="Times New Roman" w:hAnsi="Times New Roman" w:cs="Times New Roman"/>
          <w:sz w:val="24"/>
        </w:rPr>
        <w:t xml:space="preserve"> a phone call or text, </w:t>
      </w:r>
      <w:r w:rsidR="00593866" w:rsidRPr="00B64B8D">
        <w:rPr>
          <w:rFonts w:ascii="Times New Roman" w:hAnsi="Times New Roman" w:cs="Times New Roman"/>
          <w:sz w:val="24"/>
        </w:rPr>
        <w:t xml:space="preserve">should step </w:t>
      </w:r>
      <w:r w:rsidRPr="00B64B8D">
        <w:rPr>
          <w:rFonts w:ascii="Times New Roman" w:hAnsi="Times New Roman" w:cs="Times New Roman"/>
          <w:sz w:val="24"/>
        </w:rPr>
        <w:t xml:space="preserve">outside </w:t>
      </w:r>
      <w:r w:rsidR="00593866" w:rsidRPr="00B64B8D">
        <w:rPr>
          <w:rFonts w:ascii="Times New Roman" w:hAnsi="Times New Roman" w:cs="Times New Roman"/>
          <w:sz w:val="24"/>
        </w:rPr>
        <w:t xml:space="preserve">the classroom </w:t>
      </w:r>
      <w:r w:rsidRPr="00B64B8D">
        <w:rPr>
          <w:rFonts w:ascii="Times New Roman" w:hAnsi="Times New Roman" w:cs="Times New Roman"/>
          <w:sz w:val="24"/>
        </w:rPr>
        <w:t xml:space="preserve">to respond. DO NOT take pictures or video during class. </w:t>
      </w:r>
    </w:p>
    <w:p w14:paraId="4D04ADAB" w14:textId="77777777" w:rsidR="00762ECA" w:rsidRPr="00B64B8D" w:rsidRDefault="00762ECA" w:rsidP="00762ECA">
      <w:pPr>
        <w:pStyle w:val="Subhead-Red"/>
        <w:rPr>
          <w:rFonts w:ascii="Times New Roman" w:hAnsi="Times New Roman" w:cs="Times New Roman"/>
          <w:color w:val="auto"/>
          <w:sz w:val="24"/>
          <w:szCs w:val="24"/>
        </w:rPr>
      </w:pPr>
    </w:p>
    <w:p w14:paraId="08D1ED67" w14:textId="77777777" w:rsidR="00762ECA" w:rsidRPr="00B64B8D" w:rsidRDefault="00762ECA"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Technology Requirements</w:t>
      </w:r>
    </w:p>
    <w:p w14:paraId="788D33E9" w14:textId="3BF0B72F" w:rsidR="00762ECA" w:rsidRPr="00B64B8D" w:rsidRDefault="00762ECA"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B64B8D">
        <w:rPr>
          <w:rFonts w:ascii="Times New Roman" w:hAnsi="Times New Roman" w:cs="Times New Roman"/>
          <w:sz w:val="24"/>
        </w:rPr>
        <w:t>students</w:t>
      </w:r>
      <w:r w:rsidRPr="00B64B8D">
        <w:rPr>
          <w:rFonts w:ascii="Times New Roman" w:hAnsi="Times New Roman" w:cs="Times New Roman"/>
          <w:sz w:val="24"/>
        </w:rPr>
        <w:t xml:space="preserve"> use to write assignments is irrelevant, </w:t>
      </w:r>
      <w:proofErr w:type="gramStart"/>
      <w:r w:rsidRPr="00B64B8D">
        <w:rPr>
          <w:rFonts w:ascii="Times New Roman" w:hAnsi="Times New Roman" w:cs="Times New Roman"/>
          <w:sz w:val="24"/>
        </w:rPr>
        <w:t>as long as</w:t>
      </w:r>
      <w:proofErr w:type="gramEnd"/>
      <w:r w:rsidRPr="00B64B8D">
        <w:rPr>
          <w:rFonts w:ascii="Times New Roman" w:hAnsi="Times New Roman" w:cs="Times New Roman"/>
          <w:sz w:val="24"/>
        </w:rPr>
        <w:t xml:space="preserve"> </w:t>
      </w:r>
      <w:r w:rsidR="00B54126" w:rsidRPr="00B64B8D">
        <w:rPr>
          <w:rFonts w:ascii="Times New Roman" w:hAnsi="Times New Roman" w:cs="Times New Roman"/>
          <w:sz w:val="24"/>
        </w:rPr>
        <w:t xml:space="preserve">the </w:t>
      </w:r>
      <w:r w:rsidRPr="00B64B8D">
        <w:rPr>
          <w:rFonts w:ascii="Times New Roman" w:hAnsi="Times New Roman" w:cs="Times New Roman"/>
          <w:sz w:val="24"/>
        </w:rPr>
        <w:t xml:space="preserve">writing guidelines outlined </w:t>
      </w:r>
      <w:r w:rsidR="00B54126" w:rsidRPr="00B64B8D">
        <w:rPr>
          <w:rFonts w:ascii="Times New Roman" w:hAnsi="Times New Roman" w:cs="Times New Roman"/>
          <w:sz w:val="24"/>
        </w:rPr>
        <w:t xml:space="preserve">in this </w:t>
      </w:r>
      <w:r w:rsidRPr="00B64B8D">
        <w:rPr>
          <w:rFonts w:ascii="Times New Roman" w:hAnsi="Times New Roman" w:cs="Times New Roman"/>
          <w:sz w:val="24"/>
        </w:rPr>
        <w:t>syllabus</w:t>
      </w:r>
      <w:r w:rsidR="00B54126" w:rsidRPr="00B64B8D">
        <w:rPr>
          <w:rFonts w:ascii="Times New Roman" w:hAnsi="Times New Roman" w:cs="Times New Roman"/>
          <w:sz w:val="24"/>
        </w:rPr>
        <w:t xml:space="preserve"> are followed</w:t>
      </w:r>
      <w:r w:rsidRPr="00B64B8D">
        <w:rPr>
          <w:rFonts w:ascii="Times New Roman" w:hAnsi="Times New Roman" w:cs="Times New Roman"/>
          <w:sz w:val="24"/>
        </w:rPr>
        <w:t>. I</w:t>
      </w:r>
      <w:r w:rsidR="009710B9" w:rsidRPr="00B64B8D">
        <w:rPr>
          <w:rFonts w:ascii="Times New Roman" w:hAnsi="Times New Roman" w:cs="Times New Roman"/>
          <w:sz w:val="24"/>
        </w:rPr>
        <w:t xml:space="preserve">t is </w:t>
      </w:r>
      <w:r w:rsidRPr="00B64B8D">
        <w:rPr>
          <w:rFonts w:ascii="Times New Roman" w:hAnsi="Times New Roman" w:cs="Times New Roman"/>
          <w:sz w:val="24"/>
        </w:rPr>
        <w:t>recommend</w:t>
      </w:r>
      <w:r w:rsidR="009710B9" w:rsidRPr="00B64B8D">
        <w:rPr>
          <w:rFonts w:ascii="Times New Roman" w:hAnsi="Times New Roman" w:cs="Times New Roman"/>
          <w:sz w:val="24"/>
        </w:rPr>
        <w:t>ed</w:t>
      </w:r>
      <w:r w:rsidRPr="00B64B8D">
        <w:rPr>
          <w:rFonts w:ascii="Times New Roman" w:hAnsi="Times New Roman" w:cs="Times New Roman"/>
          <w:sz w:val="24"/>
        </w:rPr>
        <w:t xml:space="preserve"> </w:t>
      </w:r>
      <w:r w:rsidR="009710B9" w:rsidRPr="00B64B8D">
        <w:rPr>
          <w:rFonts w:ascii="Times New Roman" w:hAnsi="Times New Roman" w:cs="Times New Roman"/>
          <w:sz w:val="24"/>
        </w:rPr>
        <w:t xml:space="preserve">that students </w:t>
      </w:r>
      <w:r w:rsidRPr="00B64B8D">
        <w:rPr>
          <w:rFonts w:ascii="Times New Roman" w:hAnsi="Times New Roman" w:cs="Times New Roman"/>
          <w:sz w:val="24"/>
        </w:rPr>
        <w:t>have access to a computer weekly.</w:t>
      </w:r>
      <w:r w:rsidR="00397287" w:rsidRPr="00B64B8D">
        <w:rPr>
          <w:rFonts w:ascii="Times New Roman" w:hAnsi="Times New Roman" w:cs="Times New Roman"/>
          <w:sz w:val="24"/>
        </w:rPr>
        <w:t xml:space="preserve"> Public </w:t>
      </w:r>
      <w:r w:rsidRPr="00B64B8D">
        <w:rPr>
          <w:rFonts w:ascii="Times New Roman" w:hAnsi="Times New Roman" w:cs="Times New Roman"/>
          <w:sz w:val="24"/>
        </w:rPr>
        <w:t xml:space="preserve">computers </w:t>
      </w:r>
      <w:r w:rsidR="00397287" w:rsidRPr="00B64B8D">
        <w:rPr>
          <w:rFonts w:ascii="Times New Roman" w:hAnsi="Times New Roman" w:cs="Times New Roman"/>
          <w:sz w:val="24"/>
        </w:rPr>
        <w:t xml:space="preserve">are </w:t>
      </w:r>
      <w:r w:rsidRPr="00B64B8D">
        <w:rPr>
          <w:rFonts w:ascii="Times New Roman" w:hAnsi="Times New Roman" w:cs="Times New Roman"/>
          <w:sz w:val="24"/>
        </w:rPr>
        <w:t xml:space="preserve">available on the UNO campus. Consult </w:t>
      </w:r>
      <w:hyperlink r:id="rId11" w:history="1">
        <w:r w:rsidRPr="00B64B8D">
          <w:rPr>
            <w:rStyle w:val="Hyperlink"/>
            <w:rFonts w:ascii="Times New Roman" w:hAnsi="Times New Roman" w:cs="Times New Roman"/>
            <w:sz w:val="24"/>
          </w:rPr>
          <w:t>Information Technology Services</w:t>
        </w:r>
      </w:hyperlink>
      <w:r w:rsidRPr="00B64B8D">
        <w:rPr>
          <w:rFonts w:ascii="Times New Roman" w:hAnsi="Times New Roman" w:cs="Times New Roman"/>
          <w:sz w:val="24"/>
        </w:rPr>
        <w:t xml:space="preserve"> and the </w:t>
      </w:r>
      <w:hyperlink r:id="rId12" w:history="1">
        <w:r w:rsidRPr="00B64B8D">
          <w:rPr>
            <w:rStyle w:val="Hyperlink"/>
            <w:rFonts w:ascii="Times New Roman" w:hAnsi="Times New Roman" w:cs="Times New Roman"/>
            <w:sz w:val="24"/>
          </w:rPr>
          <w:t>Criss Library</w:t>
        </w:r>
      </w:hyperlink>
      <w:r w:rsidRPr="00B64B8D">
        <w:rPr>
          <w:rFonts w:ascii="Times New Roman" w:hAnsi="Times New Roman" w:cs="Times New Roman"/>
          <w:sz w:val="24"/>
        </w:rPr>
        <w:t xml:space="preserve">, for more information on equipment </w:t>
      </w:r>
      <w:r w:rsidR="00397287" w:rsidRPr="00B64B8D">
        <w:rPr>
          <w:rFonts w:ascii="Times New Roman" w:hAnsi="Times New Roman" w:cs="Times New Roman"/>
          <w:sz w:val="24"/>
        </w:rPr>
        <w:t xml:space="preserve">locations and </w:t>
      </w:r>
      <w:r w:rsidRPr="00B64B8D">
        <w:rPr>
          <w:rFonts w:ascii="Times New Roman" w:hAnsi="Times New Roman" w:cs="Times New Roman"/>
          <w:sz w:val="24"/>
        </w:rPr>
        <w:t xml:space="preserve">availability. </w:t>
      </w:r>
    </w:p>
    <w:p w14:paraId="5C0D6FA3" w14:textId="77777777" w:rsidR="00762ECA" w:rsidRPr="00B64B8D" w:rsidRDefault="00762ECA" w:rsidP="00762ECA">
      <w:pPr>
        <w:pStyle w:val="Subhead-Red"/>
        <w:rPr>
          <w:rFonts w:ascii="Times New Roman" w:hAnsi="Times New Roman" w:cs="Times New Roman"/>
          <w:sz w:val="24"/>
          <w:szCs w:val="24"/>
        </w:rPr>
      </w:pPr>
    </w:p>
    <w:p w14:paraId="29D53FA1" w14:textId="77777777" w:rsidR="00762ECA" w:rsidRPr="00B64B8D" w:rsidRDefault="00762ECA" w:rsidP="00F63979">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Technical Support</w:t>
      </w:r>
    </w:p>
    <w:p w14:paraId="74F6D289" w14:textId="20C1DB46" w:rsidR="00762ECA" w:rsidRPr="00B64B8D" w:rsidRDefault="00762ECA" w:rsidP="00F63979">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 xml:space="preserve">Technical support for common university systems, including </w:t>
      </w:r>
      <w:r w:rsidR="000740B1" w:rsidRPr="00B64B8D">
        <w:rPr>
          <w:rFonts w:ascii="Times New Roman" w:hAnsi="Times New Roman" w:cs="Times New Roman"/>
          <w:sz w:val="24"/>
        </w:rPr>
        <w:t>Canvas</w:t>
      </w:r>
      <w:r w:rsidRPr="00B64B8D">
        <w:rPr>
          <w:rFonts w:ascii="Times New Roman" w:hAnsi="Times New Roman" w:cs="Times New Roman"/>
          <w:sz w:val="24"/>
        </w:rPr>
        <w:t xml:space="preserve"> and email, is available from Information Technology Services </w:t>
      </w:r>
      <w:hyperlink r:id="rId13" w:history="1">
        <w:r w:rsidR="004C3BF2" w:rsidRPr="00B64B8D">
          <w:rPr>
            <w:rStyle w:val="Hyperlink"/>
            <w:rFonts w:ascii="Times New Roman" w:hAnsi="Times New Roman" w:cs="Times New Roman"/>
            <w:sz w:val="24"/>
          </w:rPr>
          <w:t>technical support</w:t>
        </w:r>
      </w:hyperlink>
      <w:r w:rsidRPr="00B64B8D">
        <w:rPr>
          <w:rFonts w:ascii="Times New Roman" w:hAnsi="Times New Roman" w:cs="Times New Roman"/>
          <w:sz w:val="24"/>
        </w:rPr>
        <w:t xml:space="preserve"> located in Eppley Administration Building</w:t>
      </w:r>
      <w:r w:rsidR="00593866" w:rsidRPr="00B64B8D">
        <w:rPr>
          <w:rFonts w:ascii="Times New Roman" w:hAnsi="Times New Roman" w:cs="Times New Roman"/>
          <w:sz w:val="24"/>
        </w:rPr>
        <w:t xml:space="preserve"> (EAB) 104</w:t>
      </w:r>
      <w:r w:rsidRPr="00B64B8D">
        <w:rPr>
          <w:rFonts w:ascii="Times New Roman" w:hAnsi="Times New Roman" w:cs="Times New Roman"/>
          <w:sz w:val="24"/>
        </w:rPr>
        <w:t>.</w:t>
      </w:r>
    </w:p>
    <w:p w14:paraId="5DFB527A" w14:textId="77777777" w:rsidR="00762ECA" w:rsidRPr="00B64B8D" w:rsidRDefault="00762ECA" w:rsidP="0064235D">
      <w:pPr>
        <w:pStyle w:val="Subhead-Red"/>
        <w:rPr>
          <w:rFonts w:ascii="Times New Roman" w:hAnsi="Times New Roman" w:cs="Times New Roman"/>
          <w:sz w:val="24"/>
          <w:szCs w:val="24"/>
        </w:rPr>
      </w:pPr>
    </w:p>
    <w:p w14:paraId="039E11E9" w14:textId="2BB87207" w:rsidR="00883E5F" w:rsidRPr="00B64B8D" w:rsidRDefault="00883E5F"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accessibility accommodations</w:t>
      </w:r>
    </w:p>
    <w:p w14:paraId="67354AD7" w14:textId="63350C46" w:rsidR="00762ECA" w:rsidRPr="00B64B8D" w:rsidRDefault="00FD4813" w:rsidP="0028389B">
      <w:pPr>
        <w:pStyle w:val="Body-Black"/>
        <w:spacing w:before="0" w:after="0"/>
        <w:rPr>
          <w:rStyle w:val="Strong"/>
          <w:rFonts w:ascii="Times New Roman" w:hAnsi="Times New Roman" w:cs="Times New Roman"/>
          <w:b w:val="0"/>
          <w:color w:val="000000"/>
          <w:sz w:val="24"/>
        </w:rPr>
      </w:pPr>
      <w:r w:rsidRPr="00B64B8D">
        <w:rPr>
          <w:rStyle w:val="Strong"/>
          <w:rFonts w:ascii="Times New Roman" w:hAnsi="Times New Roman" w:cs="Times New Roman"/>
          <w:b w:val="0"/>
          <w:color w:val="000000"/>
          <w:sz w:val="24"/>
        </w:rPr>
        <w:t xml:space="preserve">Reasonable </w:t>
      </w:r>
      <w:proofErr w:type="gramStart"/>
      <w:r w:rsidRPr="00B64B8D">
        <w:rPr>
          <w:rStyle w:val="Strong"/>
          <w:rFonts w:ascii="Times New Roman" w:hAnsi="Times New Roman" w:cs="Times New Roman"/>
          <w:b w:val="0"/>
          <w:color w:val="000000"/>
          <w:sz w:val="24"/>
        </w:rPr>
        <w:t>accommodations are</w:t>
      </w:r>
      <w:proofErr w:type="gramEnd"/>
      <w:r w:rsidRPr="00B64B8D">
        <w:rPr>
          <w:rStyle w:val="Strong"/>
          <w:rFonts w:ascii="Times New Roman" w:hAnsi="Times New Roman" w:cs="Times New Roman"/>
          <w:b w:val="0"/>
          <w:color w:val="000000"/>
          <w:sz w:val="24"/>
        </w:rPr>
        <w:t xml:space="preserve"> provided for students who are registered with Accessibility Services Center (ASC) and make their requests sufficiently in advance. For more information, contact ASC (Location: H&amp;K 104, Phone: 402.554.2872, Email: </w:t>
      </w:r>
      <w:hyperlink r:id="rId14" w:history="1">
        <w:r w:rsidRPr="00B64B8D">
          <w:rPr>
            <w:rStyle w:val="Hyperlink"/>
            <w:rFonts w:ascii="Times New Roman" w:hAnsi="Times New Roman" w:cs="Times New Roman"/>
            <w:sz w:val="24"/>
          </w:rPr>
          <w:t>unoaccessibility@unomaha.edu</w:t>
        </w:r>
      </w:hyperlink>
      <w:r w:rsidRPr="00B64B8D">
        <w:rPr>
          <w:rStyle w:val="Strong"/>
          <w:rFonts w:ascii="Times New Roman" w:hAnsi="Times New Roman" w:cs="Times New Roman"/>
          <w:color w:val="000000"/>
          <w:sz w:val="24"/>
        </w:rPr>
        <w:t>)</w:t>
      </w:r>
    </w:p>
    <w:p w14:paraId="6EB93BC2" w14:textId="77777777" w:rsidR="00147364" w:rsidRPr="00B64B8D" w:rsidRDefault="00147364" w:rsidP="0028389B">
      <w:pPr>
        <w:pStyle w:val="Body-Black"/>
        <w:spacing w:before="0" w:after="0"/>
        <w:rPr>
          <w:rStyle w:val="Emphasis"/>
          <w:rFonts w:ascii="Times New Roman" w:hAnsi="Times New Roman" w:cs="Times New Roman"/>
          <w:i w:val="0"/>
          <w:sz w:val="24"/>
        </w:rPr>
      </w:pPr>
    </w:p>
    <w:p w14:paraId="466FB96C" w14:textId="47293562" w:rsidR="008C356E" w:rsidRPr="00B64B8D" w:rsidRDefault="008C356E"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Criss Library</w:t>
      </w:r>
    </w:p>
    <w:p w14:paraId="688DA8C2" w14:textId="2A9A5EA0" w:rsidR="005A5F4F" w:rsidRPr="00B64B8D" w:rsidRDefault="005A5F4F"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 xml:space="preserve">UNO’s Criss Library offers a wide variety of resources that support student learning. Subject specialist librarians have in-depth knowledge of </w:t>
      </w:r>
      <w:proofErr w:type="gramStart"/>
      <w:r w:rsidRPr="00B64B8D">
        <w:rPr>
          <w:rFonts w:ascii="Times New Roman" w:hAnsi="Times New Roman" w:cs="Times New Roman"/>
          <w:sz w:val="24"/>
        </w:rPr>
        <w:t>researching</w:t>
      </w:r>
      <w:proofErr w:type="gramEnd"/>
      <w:r w:rsidRPr="00B64B8D">
        <w:rPr>
          <w:rFonts w:ascii="Times New Roman" w:hAnsi="Times New Roman" w:cs="Times New Roman"/>
          <w:sz w:val="24"/>
        </w:rPr>
        <w:t xml:space="preserve"> within specific disciplines and can </w:t>
      </w:r>
      <w:r w:rsidR="00B54126" w:rsidRPr="00B64B8D">
        <w:rPr>
          <w:rFonts w:ascii="Times New Roman" w:hAnsi="Times New Roman" w:cs="Times New Roman"/>
          <w:sz w:val="24"/>
        </w:rPr>
        <w:t xml:space="preserve">provide </w:t>
      </w:r>
      <w:r w:rsidRPr="00B64B8D">
        <w:rPr>
          <w:rFonts w:ascii="Times New Roman" w:hAnsi="Times New Roman" w:cs="Times New Roman"/>
          <w:sz w:val="24"/>
        </w:rPr>
        <w:t xml:space="preserve">guidance </w:t>
      </w:r>
      <w:r w:rsidR="00B54126" w:rsidRPr="00B64B8D">
        <w:rPr>
          <w:rFonts w:ascii="Times New Roman" w:hAnsi="Times New Roman" w:cs="Times New Roman"/>
          <w:sz w:val="24"/>
        </w:rPr>
        <w:t xml:space="preserve">for a </w:t>
      </w:r>
      <w:r w:rsidRPr="00B64B8D">
        <w:rPr>
          <w:rFonts w:ascii="Times New Roman" w:hAnsi="Times New Roman" w:cs="Times New Roman"/>
          <w:sz w:val="24"/>
        </w:rPr>
        <w:t xml:space="preserve">specific area of study. Students are encouraged to explore customized resources featured on the </w:t>
      </w:r>
      <w:hyperlink r:id="rId15" w:history="1">
        <w:r w:rsidRPr="00B64B8D">
          <w:rPr>
            <w:rStyle w:val="Hyperlink"/>
            <w:rFonts w:ascii="Times New Roman" w:hAnsi="Times New Roman" w:cs="Times New Roman"/>
            <w:sz w:val="24"/>
          </w:rPr>
          <w:t>Criss Library</w:t>
        </w:r>
      </w:hyperlink>
      <w:r w:rsidRPr="00B64B8D">
        <w:rPr>
          <w:rFonts w:ascii="Times New Roman" w:hAnsi="Times New Roman" w:cs="Times New Roman"/>
          <w:sz w:val="24"/>
        </w:rPr>
        <w:t xml:space="preserve"> website.</w:t>
      </w:r>
    </w:p>
    <w:p w14:paraId="2323C357" w14:textId="77777777" w:rsidR="003F00B3" w:rsidRPr="00B64B8D" w:rsidRDefault="003F00B3" w:rsidP="0064235D">
      <w:pPr>
        <w:pStyle w:val="Subhead-Red"/>
        <w:rPr>
          <w:rFonts w:ascii="Times New Roman" w:hAnsi="Times New Roman" w:cs="Times New Roman"/>
          <w:sz w:val="24"/>
          <w:szCs w:val="24"/>
        </w:rPr>
      </w:pPr>
    </w:p>
    <w:p w14:paraId="06A0944D" w14:textId="3724C38A" w:rsidR="007F3018" w:rsidRPr="00B64B8D" w:rsidRDefault="007F3018"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Emergency Preparedness</w:t>
      </w:r>
    </w:p>
    <w:p w14:paraId="5965F2E9" w14:textId="20379EB2" w:rsidR="007F3018" w:rsidRPr="00B64B8D" w:rsidRDefault="007F3018"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The University of Nebraska at Omaha is prepared for a wide range of emergencies.</w:t>
      </w:r>
      <w:r w:rsidR="006471AE" w:rsidRPr="00B64B8D">
        <w:rPr>
          <w:rFonts w:ascii="Times New Roman" w:hAnsi="Times New Roman" w:cs="Times New Roman"/>
          <w:sz w:val="24"/>
        </w:rPr>
        <w:t xml:space="preserve"> </w:t>
      </w:r>
      <w:r w:rsidRPr="00B64B8D">
        <w:rPr>
          <w:rFonts w:ascii="Times New Roman" w:hAnsi="Times New Roman" w:cs="Times New Roman"/>
          <w:sz w:val="24"/>
        </w:rPr>
        <w:t xml:space="preserve">Students should familiarize themselves with procedures and assistance available </w:t>
      </w:r>
      <w:r w:rsidR="00046658" w:rsidRPr="00B64B8D">
        <w:rPr>
          <w:rFonts w:ascii="Times New Roman" w:hAnsi="Times New Roman" w:cs="Times New Roman"/>
          <w:sz w:val="24"/>
        </w:rPr>
        <w:t>on</w:t>
      </w:r>
      <w:r w:rsidRPr="00B64B8D">
        <w:rPr>
          <w:rFonts w:ascii="Times New Roman" w:hAnsi="Times New Roman" w:cs="Times New Roman"/>
          <w:sz w:val="24"/>
        </w:rPr>
        <w:t xml:space="preserve"> </w:t>
      </w:r>
      <w:r w:rsidR="00046658" w:rsidRPr="00B64B8D">
        <w:rPr>
          <w:rFonts w:ascii="Times New Roman" w:hAnsi="Times New Roman" w:cs="Times New Roman"/>
          <w:sz w:val="24"/>
        </w:rPr>
        <w:t xml:space="preserve">UNO’s </w:t>
      </w:r>
      <w:hyperlink r:id="rId16" w:history="1">
        <w:r w:rsidR="00046658" w:rsidRPr="00B64B8D">
          <w:rPr>
            <w:rStyle w:val="Hyperlink"/>
            <w:rFonts w:ascii="Times New Roman" w:hAnsi="Times New Roman" w:cs="Times New Roman"/>
            <w:sz w:val="24"/>
          </w:rPr>
          <w:t>emergency information page</w:t>
        </w:r>
      </w:hyperlink>
      <w:r w:rsidR="00046658" w:rsidRPr="00B64B8D">
        <w:rPr>
          <w:rFonts w:ascii="Times New Roman" w:hAnsi="Times New Roman" w:cs="Times New Roman"/>
          <w:sz w:val="24"/>
        </w:rPr>
        <w:t>.</w:t>
      </w:r>
      <w:r w:rsidR="006471AE" w:rsidRPr="00B64B8D">
        <w:rPr>
          <w:rFonts w:ascii="Times New Roman" w:hAnsi="Times New Roman" w:cs="Times New Roman"/>
          <w:sz w:val="24"/>
        </w:rPr>
        <w:t xml:space="preserve"> </w:t>
      </w:r>
      <w:r w:rsidR="00835EBD" w:rsidRPr="00B64B8D">
        <w:rPr>
          <w:rFonts w:ascii="Times New Roman" w:hAnsi="Times New Roman" w:cs="Times New Roman"/>
          <w:sz w:val="24"/>
        </w:rPr>
        <w:t xml:space="preserve">If travel to campus is not feasible due to a declared emergency, a combination of </w:t>
      </w:r>
      <w:r w:rsidR="000740B1" w:rsidRPr="00B64B8D">
        <w:rPr>
          <w:rFonts w:ascii="Times New Roman" w:hAnsi="Times New Roman" w:cs="Times New Roman"/>
          <w:sz w:val="24"/>
        </w:rPr>
        <w:t>Canvas</w:t>
      </w:r>
      <w:r w:rsidR="00835EBD" w:rsidRPr="00B64B8D">
        <w:rPr>
          <w:rFonts w:ascii="Times New Roman" w:hAnsi="Times New Roman" w:cs="Times New Roman"/>
          <w:sz w:val="24"/>
        </w:rPr>
        <w:t>, teleconferencing, and other technologies will be used to facilitate academic continuity.</w:t>
      </w:r>
      <w:r w:rsidR="006471AE" w:rsidRPr="00B64B8D">
        <w:rPr>
          <w:rFonts w:ascii="Times New Roman" w:hAnsi="Times New Roman" w:cs="Times New Roman"/>
          <w:sz w:val="24"/>
        </w:rPr>
        <w:t xml:space="preserve"> </w:t>
      </w:r>
      <w:r w:rsidR="0029367E" w:rsidRPr="00B64B8D">
        <w:rPr>
          <w:rFonts w:ascii="Times New Roman" w:hAnsi="Times New Roman" w:cs="Times New Roman"/>
          <w:sz w:val="24"/>
        </w:rPr>
        <w:t>S</w:t>
      </w:r>
      <w:r w:rsidR="00835EBD" w:rsidRPr="00B64B8D">
        <w:rPr>
          <w:rFonts w:ascii="Times New Roman" w:hAnsi="Times New Roman" w:cs="Times New Roman"/>
          <w:sz w:val="24"/>
        </w:rPr>
        <w:t xml:space="preserve">tudents </w:t>
      </w:r>
      <w:r w:rsidR="0029367E" w:rsidRPr="00B64B8D">
        <w:rPr>
          <w:rFonts w:ascii="Times New Roman" w:hAnsi="Times New Roman" w:cs="Times New Roman"/>
          <w:sz w:val="24"/>
        </w:rPr>
        <w:t xml:space="preserve">will be notified of </w:t>
      </w:r>
      <w:r w:rsidR="00835EBD" w:rsidRPr="00B64B8D">
        <w:rPr>
          <w:rFonts w:ascii="Times New Roman" w:hAnsi="Times New Roman" w:cs="Times New Roman"/>
          <w:sz w:val="24"/>
        </w:rPr>
        <w:t xml:space="preserve">procedures through </w:t>
      </w:r>
      <w:r w:rsidR="000740B1" w:rsidRPr="00B64B8D">
        <w:rPr>
          <w:rFonts w:ascii="Times New Roman" w:hAnsi="Times New Roman" w:cs="Times New Roman"/>
          <w:sz w:val="24"/>
        </w:rPr>
        <w:t>Canvas</w:t>
      </w:r>
      <w:r w:rsidR="00835EBD" w:rsidRPr="00B64B8D">
        <w:rPr>
          <w:rFonts w:ascii="Times New Roman" w:hAnsi="Times New Roman" w:cs="Times New Roman"/>
          <w:sz w:val="24"/>
        </w:rPr>
        <w:t xml:space="preserve"> course site announcements and email as appropriate.</w:t>
      </w:r>
    </w:p>
    <w:p w14:paraId="45FD7C31" w14:textId="77777777" w:rsidR="003F00B3" w:rsidRPr="00B64B8D" w:rsidRDefault="003F00B3" w:rsidP="0064235D">
      <w:pPr>
        <w:pStyle w:val="Subhead-Red"/>
        <w:rPr>
          <w:rFonts w:ascii="Times New Roman" w:hAnsi="Times New Roman" w:cs="Times New Roman"/>
          <w:sz w:val="24"/>
          <w:szCs w:val="24"/>
        </w:rPr>
      </w:pPr>
    </w:p>
    <w:p w14:paraId="6AA7DD93" w14:textId="7A3D17E8" w:rsidR="007F3018" w:rsidRPr="00B64B8D" w:rsidRDefault="007F3018"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Inclement weather</w:t>
      </w:r>
    </w:p>
    <w:p w14:paraId="375490D2" w14:textId="34EEFA21" w:rsidR="005A5F4F" w:rsidRPr="00B64B8D" w:rsidRDefault="005A5F4F" w:rsidP="0093202B">
      <w:pPr>
        <w:pStyle w:val="Body-Black"/>
        <w:keepNext/>
        <w:keepLines/>
        <w:spacing w:before="0" w:after="0"/>
        <w:rPr>
          <w:rFonts w:ascii="Times New Roman" w:hAnsi="Times New Roman" w:cs="Times New Roman"/>
          <w:sz w:val="24"/>
          <w:highlight w:val="yellow"/>
        </w:rPr>
      </w:pPr>
      <w:r w:rsidRPr="00B64B8D">
        <w:rPr>
          <w:rFonts w:ascii="Times New Roman" w:hAnsi="Times New Roman" w:cs="Times New Roman"/>
          <w:sz w:val="24"/>
        </w:rPr>
        <w:t xml:space="preserve">In the event of inclement or threatening weather, students should use his/her best judgment regarding travel to and from campus. </w:t>
      </w:r>
      <w:r w:rsidR="00B54126" w:rsidRPr="00B64B8D">
        <w:rPr>
          <w:rFonts w:ascii="Times New Roman" w:hAnsi="Times New Roman" w:cs="Times New Roman"/>
          <w:sz w:val="24"/>
        </w:rPr>
        <w:t xml:space="preserve">Students who are not able to attend class due to </w:t>
      </w:r>
      <w:r w:rsidRPr="00B64B8D">
        <w:rPr>
          <w:rFonts w:ascii="Times New Roman" w:hAnsi="Times New Roman" w:cs="Times New Roman"/>
          <w:sz w:val="24"/>
        </w:rPr>
        <w:t xml:space="preserve">adverse weather </w:t>
      </w:r>
      <w:proofErr w:type="gramStart"/>
      <w:r w:rsidRPr="00B64B8D">
        <w:rPr>
          <w:rFonts w:ascii="Times New Roman" w:hAnsi="Times New Roman" w:cs="Times New Roman"/>
          <w:sz w:val="24"/>
        </w:rPr>
        <w:t>conditions,</w:t>
      </w:r>
      <w:proofErr w:type="gramEnd"/>
      <w:r w:rsidRPr="00B64B8D">
        <w:rPr>
          <w:rFonts w:ascii="Times New Roman" w:hAnsi="Times New Roman" w:cs="Times New Roman"/>
          <w:sz w:val="24"/>
        </w:rPr>
        <w:t xml:space="preserve"> </w:t>
      </w:r>
      <w:r w:rsidR="00B54126" w:rsidRPr="00B64B8D">
        <w:rPr>
          <w:rFonts w:ascii="Times New Roman" w:hAnsi="Times New Roman" w:cs="Times New Roman"/>
          <w:sz w:val="24"/>
        </w:rPr>
        <w:t xml:space="preserve">should </w:t>
      </w:r>
      <w:r w:rsidRPr="00B64B8D">
        <w:rPr>
          <w:rFonts w:ascii="Times New Roman" w:hAnsi="Times New Roman" w:cs="Times New Roman"/>
          <w:sz w:val="24"/>
        </w:rPr>
        <w:t xml:space="preserve">contact </w:t>
      </w:r>
      <w:r w:rsidR="0029367E" w:rsidRPr="00B64B8D">
        <w:rPr>
          <w:rFonts w:ascii="Times New Roman" w:hAnsi="Times New Roman" w:cs="Times New Roman"/>
          <w:sz w:val="24"/>
        </w:rPr>
        <w:t>the instructor</w:t>
      </w:r>
      <w:r w:rsidRPr="00B64B8D">
        <w:rPr>
          <w:rFonts w:ascii="Times New Roman" w:hAnsi="Times New Roman" w:cs="Times New Roman"/>
          <w:sz w:val="24"/>
        </w:rPr>
        <w:t xml:space="preserve"> as soon as possible. Similarly, if </w:t>
      </w:r>
      <w:r w:rsidR="0029367E" w:rsidRPr="00B64B8D">
        <w:rPr>
          <w:rFonts w:ascii="Times New Roman" w:hAnsi="Times New Roman" w:cs="Times New Roman"/>
          <w:sz w:val="24"/>
        </w:rPr>
        <w:t xml:space="preserve">the instructor is </w:t>
      </w:r>
      <w:r w:rsidRPr="00B64B8D">
        <w:rPr>
          <w:rFonts w:ascii="Times New Roman" w:hAnsi="Times New Roman" w:cs="Times New Roman"/>
          <w:sz w:val="24"/>
        </w:rPr>
        <w:t xml:space="preserve">unable to reach </w:t>
      </w:r>
      <w:r w:rsidR="0029367E" w:rsidRPr="00B64B8D">
        <w:rPr>
          <w:rFonts w:ascii="Times New Roman" w:hAnsi="Times New Roman" w:cs="Times New Roman"/>
          <w:sz w:val="24"/>
        </w:rPr>
        <w:t>the</w:t>
      </w:r>
      <w:r w:rsidRPr="00B64B8D">
        <w:rPr>
          <w:rFonts w:ascii="Times New Roman" w:hAnsi="Times New Roman" w:cs="Times New Roman"/>
          <w:sz w:val="24"/>
        </w:rPr>
        <w:t xml:space="preserve"> class location, </w:t>
      </w:r>
      <w:r w:rsidR="0029367E" w:rsidRPr="00B64B8D">
        <w:rPr>
          <w:rFonts w:ascii="Times New Roman" w:hAnsi="Times New Roman" w:cs="Times New Roman"/>
          <w:sz w:val="24"/>
        </w:rPr>
        <w:t xml:space="preserve">students will be notified </w:t>
      </w:r>
      <w:r w:rsidRPr="00B64B8D">
        <w:rPr>
          <w:rFonts w:ascii="Times New Roman" w:hAnsi="Times New Roman" w:cs="Times New Roman"/>
          <w:sz w:val="24"/>
        </w:rPr>
        <w:t xml:space="preserve">of any cancellation or change as soon as possible (by approximately 1 hour before class starts and by posting an announcement </w:t>
      </w:r>
      <w:proofErr w:type="gramStart"/>
      <w:r w:rsidR="0029367E" w:rsidRPr="00B64B8D">
        <w:rPr>
          <w:rFonts w:ascii="Times New Roman" w:hAnsi="Times New Roman" w:cs="Times New Roman"/>
          <w:sz w:val="24"/>
        </w:rPr>
        <w:t>in</w:t>
      </w:r>
      <w:proofErr w:type="gramEnd"/>
      <w:r w:rsidR="0029367E" w:rsidRPr="00B64B8D">
        <w:rPr>
          <w:rFonts w:ascii="Times New Roman" w:hAnsi="Times New Roman" w:cs="Times New Roman"/>
          <w:sz w:val="24"/>
        </w:rPr>
        <w:t xml:space="preserve"> </w:t>
      </w:r>
      <w:r w:rsidRPr="00B64B8D">
        <w:rPr>
          <w:rFonts w:ascii="Times New Roman" w:hAnsi="Times New Roman" w:cs="Times New Roman"/>
          <w:sz w:val="24"/>
        </w:rPr>
        <w:t xml:space="preserve">Canvas). </w:t>
      </w:r>
      <w:r w:rsidR="0029367E" w:rsidRPr="00B64B8D">
        <w:rPr>
          <w:rFonts w:ascii="Times New Roman" w:hAnsi="Times New Roman" w:cs="Times New Roman"/>
          <w:sz w:val="24"/>
        </w:rPr>
        <w:t xml:space="preserve">Students who </w:t>
      </w:r>
      <w:r w:rsidRPr="00B64B8D">
        <w:rPr>
          <w:rFonts w:ascii="Times New Roman" w:hAnsi="Times New Roman" w:cs="Times New Roman"/>
          <w:sz w:val="24"/>
        </w:rPr>
        <w:t xml:space="preserve">cannot get to class because of weather </w:t>
      </w:r>
      <w:proofErr w:type="gramStart"/>
      <w:r w:rsidRPr="00B64B8D">
        <w:rPr>
          <w:rFonts w:ascii="Times New Roman" w:hAnsi="Times New Roman" w:cs="Times New Roman"/>
          <w:sz w:val="24"/>
        </w:rPr>
        <w:t>conditions,</w:t>
      </w:r>
      <w:proofErr w:type="gramEnd"/>
      <w:r w:rsidRPr="00B64B8D">
        <w:rPr>
          <w:rFonts w:ascii="Times New Roman" w:hAnsi="Times New Roman" w:cs="Times New Roman"/>
          <w:sz w:val="24"/>
        </w:rPr>
        <w:t xml:space="preserve"> will </w:t>
      </w:r>
      <w:r w:rsidR="0029367E" w:rsidRPr="00B64B8D">
        <w:rPr>
          <w:rFonts w:ascii="Times New Roman" w:hAnsi="Times New Roman" w:cs="Times New Roman"/>
          <w:sz w:val="24"/>
        </w:rPr>
        <w:t xml:space="preserve">be provided </w:t>
      </w:r>
      <w:r w:rsidRPr="00B64B8D">
        <w:rPr>
          <w:rFonts w:ascii="Times New Roman" w:hAnsi="Times New Roman" w:cs="Times New Roman"/>
          <w:sz w:val="24"/>
        </w:rPr>
        <w:t>allowances relative to attendance policies as well as any scheduled tests, quizzes, or other assessments.</w:t>
      </w:r>
    </w:p>
    <w:p w14:paraId="28922D02" w14:textId="77777777" w:rsidR="003F00B3" w:rsidRPr="00B64B8D" w:rsidRDefault="003F00B3" w:rsidP="0064235D">
      <w:pPr>
        <w:pStyle w:val="Subhead-Red"/>
        <w:rPr>
          <w:rFonts w:ascii="Times New Roman" w:hAnsi="Times New Roman" w:cs="Times New Roman"/>
          <w:sz w:val="24"/>
          <w:szCs w:val="24"/>
        </w:rPr>
      </w:pPr>
    </w:p>
    <w:p w14:paraId="12C0B73E" w14:textId="1437EA68" w:rsidR="00A973E6" w:rsidRPr="00B64B8D" w:rsidRDefault="005A31E2"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 xml:space="preserve">Preferred Name </w:t>
      </w:r>
      <w:r w:rsidR="001A0659" w:rsidRPr="00B64B8D">
        <w:rPr>
          <w:rFonts w:ascii="Times New Roman" w:hAnsi="Times New Roman" w:cs="Times New Roman"/>
          <w:sz w:val="24"/>
          <w:szCs w:val="24"/>
        </w:rPr>
        <w:t>and</w:t>
      </w:r>
      <w:r w:rsidRPr="00B64B8D">
        <w:rPr>
          <w:rFonts w:ascii="Times New Roman" w:hAnsi="Times New Roman" w:cs="Times New Roman"/>
          <w:sz w:val="24"/>
          <w:szCs w:val="24"/>
        </w:rPr>
        <w:t xml:space="preserve"> Preferred Gender Pronouns</w:t>
      </w:r>
    </w:p>
    <w:p w14:paraId="09072759" w14:textId="1188143C" w:rsidR="005A5F4F" w:rsidRPr="00B64B8D" w:rsidRDefault="005A5F4F"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B64B8D">
        <w:rPr>
          <w:rFonts w:ascii="Times New Roman" w:hAnsi="Times New Roman" w:cs="Times New Roman"/>
          <w:sz w:val="24"/>
        </w:rPr>
        <w:t xml:space="preserve">The instructor </w:t>
      </w:r>
      <w:r w:rsidRPr="00B64B8D">
        <w:rPr>
          <w:rFonts w:ascii="Times New Roman" w:hAnsi="Times New Roman" w:cs="Times New Roman"/>
          <w:sz w:val="24"/>
        </w:rPr>
        <w:t xml:space="preserve">will gladly honor </w:t>
      </w:r>
      <w:r w:rsidR="0029367E" w:rsidRPr="00B64B8D">
        <w:rPr>
          <w:rFonts w:ascii="Times New Roman" w:hAnsi="Times New Roman" w:cs="Times New Roman"/>
          <w:sz w:val="24"/>
        </w:rPr>
        <w:t xml:space="preserve">a student’s </w:t>
      </w:r>
      <w:r w:rsidRPr="00B64B8D">
        <w:rPr>
          <w:rFonts w:ascii="Times New Roman" w:hAnsi="Times New Roman" w:cs="Times New Roman"/>
          <w:sz w:val="24"/>
        </w:rPr>
        <w:t xml:space="preserve">request </w:t>
      </w:r>
      <w:r w:rsidR="0029367E" w:rsidRPr="00B64B8D">
        <w:rPr>
          <w:rFonts w:ascii="Times New Roman" w:hAnsi="Times New Roman" w:cs="Times New Roman"/>
          <w:sz w:val="24"/>
        </w:rPr>
        <w:t xml:space="preserve">to be </w:t>
      </w:r>
      <w:r w:rsidRPr="00B64B8D">
        <w:rPr>
          <w:rFonts w:ascii="Times New Roman" w:hAnsi="Times New Roman" w:cs="Times New Roman"/>
          <w:sz w:val="24"/>
        </w:rPr>
        <w:t>address</w:t>
      </w:r>
      <w:r w:rsidR="0029367E" w:rsidRPr="00B64B8D">
        <w:rPr>
          <w:rFonts w:ascii="Times New Roman" w:hAnsi="Times New Roman" w:cs="Times New Roman"/>
          <w:sz w:val="24"/>
        </w:rPr>
        <w:t>ed</w:t>
      </w:r>
      <w:r w:rsidRPr="00B64B8D">
        <w:rPr>
          <w:rFonts w:ascii="Times New Roman" w:hAnsi="Times New Roman" w:cs="Times New Roman"/>
          <w:sz w:val="24"/>
        </w:rPr>
        <w:t xml:space="preserve"> by an alternate name or gender pronoun. Please advise </w:t>
      </w:r>
      <w:r w:rsidR="0029367E" w:rsidRPr="00B64B8D">
        <w:rPr>
          <w:rFonts w:ascii="Times New Roman" w:hAnsi="Times New Roman" w:cs="Times New Roman"/>
          <w:sz w:val="24"/>
        </w:rPr>
        <w:t xml:space="preserve">the instructor </w:t>
      </w:r>
      <w:r w:rsidRPr="00B64B8D">
        <w:rPr>
          <w:rFonts w:ascii="Times New Roman" w:hAnsi="Times New Roman" w:cs="Times New Roman"/>
          <w:sz w:val="24"/>
        </w:rPr>
        <w:t xml:space="preserve">of this preference early in the semester so that </w:t>
      </w:r>
      <w:r w:rsidR="0029367E" w:rsidRPr="00B64B8D">
        <w:rPr>
          <w:rFonts w:ascii="Times New Roman" w:hAnsi="Times New Roman" w:cs="Times New Roman"/>
          <w:sz w:val="24"/>
        </w:rPr>
        <w:t xml:space="preserve">instructor records may be </w:t>
      </w:r>
      <w:r w:rsidRPr="00B64B8D">
        <w:rPr>
          <w:rFonts w:ascii="Times New Roman" w:hAnsi="Times New Roman" w:cs="Times New Roman"/>
          <w:sz w:val="24"/>
        </w:rPr>
        <w:t>change</w:t>
      </w:r>
      <w:r w:rsidR="0029367E" w:rsidRPr="00B64B8D">
        <w:rPr>
          <w:rFonts w:ascii="Times New Roman" w:hAnsi="Times New Roman" w:cs="Times New Roman"/>
          <w:sz w:val="24"/>
        </w:rPr>
        <w:t>d appropri</w:t>
      </w:r>
      <w:r w:rsidR="00B54126" w:rsidRPr="00B64B8D">
        <w:rPr>
          <w:rFonts w:ascii="Times New Roman" w:hAnsi="Times New Roman" w:cs="Times New Roman"/>
          <w:sz w:val="24"/>
        </w:rPr>
        <w:t>a</w:t>
      </w:r>
      <w:r w:rsidR="0029367E" w:rsidRPr="00B64B8D">
        <w:rPr>
          <w:rFonts w:ascii="Times New Roman" w:hAnsi="Times New Roman" w:cs="Times New Roman"/>
          <w:sz w:val="24"/>
        </w:rPr>
        <w:t>tely</w:t>
      </w:r>
      <w:r w:rsidRPr="00B64B8D">
        <w:rPr>
          <w:rFonts w:ascii="Times New Roman" w:hAnsi="Times New Roman" w:cs="Times New Roman"/>
          <w:sz w:val="24"/>
        </w:rPr>
        <w:t xml:space="preserve">. </w:t>
      </w:r>
    </w:p>
    <w:p w14:paraId="5D738166" w14:textId="77777777" w:rsidR="005A5F4F" w:rsidRPr="00B64B8D" w:rsidRDefault="005A5F4F" w:rsidP="003D4FD9">
      <w:pPr>
        <w:pStyle w:val="Subhead-Red"/>
        <w:rPr>
          <w:rFonts w:ascii="Times New Roman" w:hAnsi="Times New Roman" w:cs="Times New Roman"/>
          <w:sz w:val="24"/>
          <w:szCs w:val="24"/>
        </w:rPr>
      </w:pPr>
    </w:p>
    <w:p w14:paraId="7B98C4CB" w14:textId="44A2F8A5" w:rsidR="00762ECA" w:rsidRPr="00B64B8D" w:rsidRDefault="00762ECA" w:rsidP="00F63979">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Writing Center</w:t>
      </w:r>
    </w:p>
    <w:p w14:paraId="2EC2A14C" w14:textId="3B059092" w:rsidR="00762ECA" w:rsidRPr="00B64B8D" w:rsidRDefault="00762ECA" w:rsidP="00F63979">
      <w:pPr>
        <w:pStyle w:val="Body-Black"/>
        <w:keepNext/>
        <w:keepLines/>
        <w:spacing w:before="0" w:after="0"/>
        <w:rPr>
          <w:rFonts w:ascii="Times New Roman" w:hAnsi="Times New Roman" w:cs="Times New Roman"/>
          <w:sz w:val="24"/>
          <w:highlight w:val="yellow"/>
        </w:rPr>
      </w:pPr>
      <w:r w:rsidRPr="00B64B8D">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B64B8D">
          <w:rPr>
            <w:rStyle w:val="Hyperlink"/>
            <w:rFonts w:ascii="Times New Roman" w:hAnsi="Times New Roman" w:cs="Times New Roman"/>
            <w:sz w:val="24"/>
          </w:rPr>
          <w:t>unomaha.edu/</w:t>
        </w:r>
        <w:proofErr w:type="spellStart"/>
        <w:r w:rsidRPr="00B64B8D">
          <w:rPr>
            <w:rStyle w:val="Hyperlink"/>
            <w:rFonts w:ascii="Times New Roman" w:hAnsi="Times New Roman" w:cs="Times New Roman"/>
            <w:sz w:val="24"/>
          </w:rPr>
          <w:t>writingcenter</w:t>
        </w:r>
        <w:proofErr w:type="spellEnd"/>
      </w:hyperlink>
      <w:r w:rsidRPr="00B64B8D">
        <w:rPr>
          <w:rFonts w:ascii="Times New Roman" w:hAnsi="Times New Roman" w:cs="Times New Roman"/>
          <w:sz w:val="24"/>
        </w:rPr>
        <w:t xml:space="preserve"> or visit their main location in Arts and Sciences Hall</w:t>
      </w:r>
      <w:r w:rsidR="00311D64" w:rsidRPr="00B64B8D">
        <w:rPr>
          <w:rFonts w:ascii="Times New Roman" w:hAnsi="Times New Roman" w:cs="Times New Roman"/>
          <w:sz w:val="24"/>
        </w:rPr>
        <w:t xml:space="preserve"> (ASH) </w:t>
      </w:r>
      <w:r w:rsidRPr="00B64B8D">
        <w:rPr>
          <w:rFonts w:ascii="Times New Roman" w:hAnsi="Times New Roman" w:cs="Times New Roman"/>
          <w:sz w:val="24"/>
        </w:rPr>
        <w:t xml:space="preserve">150. </w:t>
      </w:r>
    </w:p>
    <w:p w14:paraId="7BB2BCB1" w14:textId="43F53211" w:rsidR="00762ECA" w:rsidRPr="00B64B8D" w:rsidRDefault="00762ECA" w:rsidP="00762ECA">
      <w:pPr>
        <w:pStyle w:val="Subhead-Red"/>
        <w:rPr>
          <w:rFonts w:ascii="Times New Roman" w:hAnsi="Times New Roman" w:cs="Times New Roman"/>
          <w:sz w:val="24"/>
          <w:szCs w:val="24"/>
        </w:rPr>
      </w:pPr>
    </w:p>
    <w:p w14:paraId="0D80FFD6" w14:textId="764F322A" w:rsidR="003D4FD9" w:rsidRPr="00B64B8D" w:rsidRDefault="003D4FD9"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Speech Center</w:t>
      </w:r>
    </w:p>
    <w:p w14:paraId="464912ED" w14:textId="3D44716F" w:rsidR="005A5F4F" w:rsidRPr="00B64B8D" w:rsidRDefault="005A5F4F" w:rsidP="0093202B">
      <w:pPr>
        <w:pStyle w:val="CaptionNote-Black"/>
        <w:keepNext/>
        <w:keepLines/>
        <w:spacing w:line="240" w:lineRule="auto"/>
        <w:rPr>
          <w:rFonts w:ascii="Times New Roman" w:hAnsi="Times New Roman" w:cs="Times New Roman"/>
          <w:i w:val="0"/>
          <w:color w:val="auto"/>
          <w:sz w:val="24"/>
        </w:rPr>
      </w:pPr>
      <w:r w:rsidRPr="00B64B8D">
        <w:rPr>
          <w:rFonts w:ascii="Times New Roman" w:hAnsi="Times New Roman" w:cs="Times New Roman"/>
          <w:i w:val="0"/>
          <w:color w:val="auto"/>
          <w:sz w:val="24"/>
        </w:rPr>
        <w:t xml:space="preserve">The </w:t>
      </w:r>
      <w:hyperlink r:id="rId18" w:history="1">
        <w:r w:rsidRPr="00B64B8D">
          <w:rPr>
            <w:rStyle w:val="Hyperlink"/>
            <w:rFonts w:ascii="Times New Roman" w:hAnsi="Times New Roman" w:cs="Times New Roman"/>
            <w:i w:val="0"/>
            <w:sz w:val="24"/>
          </w:rPr>
          <w:t>UNO Speech Center</w:t>
        </w:r>
      </w:hyperlink>
      <w:r w:rsidRPr="00B64B8D">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B64B8D">
        <w:rPr>
          <w:rFonts w:ascii="Times New Roman" w:hAnsi="Times New Roman" w:cs="Times New Roman"/>
          <w:i w:val="0"/>
          <w:color w:val="auto"/>
          <w:sz w:val="24"/>
        </w:rPr>
        <w:t>students</w:t>
      </w:r>
      <w:r w:rsidRPr="00B64B8D">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B64B8D">
        <w:rPr>
          <w:rFonts w:ascii="Times New Roman" w:hAnsi="Times New Roman" w:cs="Times New Roman"/>
          <w:i w:val="0"/>
          <w:color w:val="auto"/>
          <w:sz w:val="24"/>
        </w:rPr>
        <w:t xml:space="preserve">any </w:t>
      </w:r>
      <w:r w:rsidRPr="00B64B8D">
        <w:rPr>
          <w:rFonts w:ascii="Times New Roman" w:hAnsi="Times New Roman" w:cs="Times New Roman"/>
          <w:i w:val="0"/>
          <w:color w:val="auto"/>
          <w:sz w:val="24"/>
        </w:rPr>
        <w:t>stage in the speech-making process</w:t>
      </w:r>
      <w:r w:rsidR="00B54126" w:rsidRPr="00B64B8D">
        <w:rPr>
          <w:rFonts w:ascii="Times New Roman" w:hAnsi="Times New Roman" w:cs="Times New Roman"/>
          <w:i w:val="0"/>
          <w:color w:val="auto"/>
          <w:sz w:val="24"/>
        </w:rPr>
        <w:t xml:space="preserve">. </w:t>
      </w:r>
      <w:r w:rsidRPr="00B64B8D">
        <w:rPr>
          <w:rFonts w:ascii="Times New Roman" w:hAnsi="Times New Roman" w:cs="Times New Roman"/>
          <w:i w:val="0"/>
          <w:color w:val="auto"/>
          <w:sz w:val="24"/>
        </w:rPr>
        <w:t>For more information,</w:t>
      </w:r>
      <w:r w:rsidR="00311D64" w:rsidRPr="00B64B8D">
        <w:rPr>
          <w:rFonts w:ascii="Times New Roman" w:hAnsi="Times New Roman" w:cs="Times New Roman"/>
          <w:i w:val="0"/>
          <w:color w:val="auto"/>
          <w:sz w:val="24"/>
        </w:rPr>
        <w:t xml:space="preserve"> visit </w:t>
      </w:r>
      <w:r w:rsidRPr="00B64B8D">
        <w:rPr>
          <w:rFonts w:ascii="Times New Roman" w:hAnsi="Times New Roman" w:cs="Times New Roman"/>
          <w:i w:val="0"/>
          <w:color w:val="auto"/>
          <w:sz w:val="24"/>
        </w:rPr>
        <w:t xml:space="preserve">the UNO Speech Center </w:t>
      </w:r>
      <w:r w:rsidR="00311D64" w:rsidRPr="00B64B8D">
        <w:rPr>
          <w:rFonts w:ascii="Times New Roman" w:hAnsi="Times New Roman" w:cs="Times New Roman"/>
          <w:i w:val="0"/>
          <w:color w:val="auto"/>
          <w:sz w:val="24"/>
        </w:rPr>
        <w:t>in Arts and Sciences Hall (</w:t>
      </w:r>
      <w:r w:rsidRPr="00B64B8D">
        <w:rPr>
          <w:rFonts w:ascii="Times New Roman" w:hAnsi="Times New Roman" w:cs="Times New Roman"/>
          <w:i w:val="0"/>
          <w:color w:val="auto"/>
          <w:sz w:val="24"/>
        </w:rPr>
        <w:t>ASH</w:t>
      </w:r>
      <w:r w:rsidR="00311D64" w:rsidRPr="00B64B8D">
        <w:rPr>
          <w:rFonts w:ascii="Times New Roman" w:hAnsi="Times New Roman" w:cs="Times New Roman"/>
          <w:i w:val="0"/>
          <w:color w:val="auto"/>
          <w:sz w:val="24"/>
        </w:rPr>
        <w:t>)</w:t>
      </w:r>
      <w:r w:rsidRPr="00B64B8D">
        <w:rPr>
          <w:rFonts w:ascii="Times New Roman" w:hAnsi="Times New Roman" w:cs="Times New Roman"/>
          <w:i w:val="0"/>
          <w:color w:val="auto"/>
          <w:sz w:val="24"/>
        </w:rPr>
        <w:t xml:space="preserve"> 18</w:t>
      </w:r>
      <w:r w:rsidR="00311D64" w:rsidRPr="00B64B8D">
        <w:rPr>
          <w:rFonts w:ascii="Times New Roman" w:hAnsi="Times New Roman" w:cs="Times New Roman"/>
          <w:i w:val="0"/>
          <w:color w:val="auto"/>
          <w:sz w:val="24"/>
        </w:rPr>
        <w:t>3</w:t>
      </w:r>
      <w:r w:rsidRPr="00B64B8D">
        <w:rPr>
          <w:rFonts w:ascii="Times New Roman" w:hAnsi="Times New Roman" w:cs="Times New Roman"/>
          <w:i w:val="0"/>
          <w:color w:val="auto"/>
          <w:sz w:val="24"/>
        </w:rPr>
        <w:t xml:space="preserve"> and 185</w:t>
      </w:r>
      <w:r w:rsidR="00311D64" w:rsidRPr="00B64B8D">
        <w:rPr>
          <w:rFonts w:ascii="Times New Roman" w:hAnsi="Times New Roman" w:cs="Times New Roman"/>
          <w:i w:val="0"/>
          <w:color w:val="auto"/>
          <w:sz w:val="24"/>
        </w:rPr>
        <w:t>.</w:t>
      </w:r>
    </w:p>
    <w:p w14:paraId="390BB5EE" w14:textId="77777777" w:rsidR="005A5F4F" w:rsidRPr="00B64B8D" w:rsidRDefault="005A5F4F" w:rsidP="0064235D">
      <w:pPr>
        <w:pStyle w:val="Subhead-Red"/>
        <w:rPr>
          <w:rFonts w:ascii="Times New Roman" w:hAnsi="Times New Roman" w:cs="Times New Roman"/>
          <w:sz w:val="24"/>
          <w:szCs w:val="24"/>
        </w:rPr>
      </w:pPr>
    </w:p>
    <w:p w14:paraId="52FF8659" w14:textId="7EFB2730" w:rsidR="002735A1" w:rsidRPr="00B64B8D" w:rsidRDefault="002735A1"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Student Safety</w:t>
      </w:r>
    </w:p>
    <w:p w14:paraId="67F99783" w14:textId="652B56C6" w:rsidR="005A5F4F" w:rsidRPr="00B64B8D" w:rsidRDefault="005A5F4F"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 xml:space="preserve">A variety of resources are available to support student safety and security. </w:t>
      </w:r>
      <w:r w:rsidR="00B54126" w:rsidRPr="00B64B8D">
        <w:rPr>
          <w:rFonts w:ascii="Times New Roman" w:hAnsi="Times New Roman" w:cs="Times New Roman"/>
          <w:sz w:val="24"/>
        </w:rPr>
        <w:t xml:space="preserve">Students </w:t>
      </w:r>
      <w:r w:rsidRPr="00B64B8D">
        <w:rPr>
          <w:rFonts w:ascii="Times New Roman" w:hAnsi="Times New Roman" w:cs="Times New Roman"/>
          <w:sz w:val="24"/>
        </w:rPr>
        <w:t xml:space="preserve">have experienced or are experiencing a difficult personal situation, </w:t>
      </w:r>
      <w:r w:rsidR="00B54126" w:rsidRPr="00B64B8D">
        <w:rPr>
          <w:rFonts w:ascii="Times New Roman" w:hAnsi="Times New Roman" w:cs="Times New Roman"/>
          <w:sz w:val="24"/>
        </w:rPr>
        <w:t xml:space="preserve">should </w:t>
      </w:r>
      <w:r w:rsidRPr="00B64B8D">
        <w:rPr>
          <w:rFonts w:ascii="Times New Roman" w:hAnsi="Times New Roman" w:cs="Times New Roman"/>
          <w:sz w:val="24"/>
        </w:rPr>
        <w:t xml:space="preserve">consult the resources available </w:t>
      </w:r>
      <w:r w:rsidR="007A49E7" w:rsidRPr="00B64B8D">
        <w:rPr>
          <w:rFonts w:ascii="Times New Roman" w:hAnsi="Times New Roman" w:cs="Times New Roman"/>
          <w:sz w:val="24"/>
        </w:rPr>
        <w:t>through</w:t>
      </w:r>
      <w:r w:rsidRPr="00B64B8D">
        <w:rPr>
          <w:rFonts w:ascii="Times New Roman" w:hAnsi="Times New Roman" w:cs="Times New Roman"/>
          <w:sz w:val="24"/>
        </w:rPr>
        <w:t xml:space="preserve"> the </w:t>
      </w:r>
      <w:hyperlink r:id="rId19" w:history="1">
        <w:r w:rsidRPr="00B64B8D">
          <w:rPr>
            <w:rStyle w:val="Hyperlink"/>
            <w:rFonts w:ascii="Times New Roman" w:hAnsi="Times New Roman" w:cs="Times New Roman"/>
            <w:sz w:val="24"/>
          </w:rPr>
          <w:t>Division of Student Success</w:t>
        </w:r>
      </w:hyperlink>
      <w:r w:rsidRPr="00B64B8D">
        <w:rPr>
          <w:rFonts w:ascii="Times New Roman" w:hAnsi="Times New Roman" w:cs="Times New Roman"/>
          <w:sz w:val="24"/>
        </w:rPr>
        <w:t xml:space="preserve">. </w:t>
      </w:r>
    </w:p>
    <w:p w14:paraId="65ADA1A7" w14:textId="40285C0B" w:rsidR="00556E98" w:rsidRPr="00B64B8D" w:rsidRDefault="00556E98">
      <w:pPr>
        <w:rPr>
          <w:rFonts w:ascii="Times New Roman" w:hAnsi="Times New Roman" w:cs="Times New Roman"/>
          <w:b/>
          <w:caps/>
          <w:color w:val="D71920"/>
        </w:rPr>
      </w:pPr>
    </w:p>
    <w:p w14:paraId="056CE6D3" w14:textId="379EE46B" w:rsidR="00720A80" w:rsidRPr="00B64B8D" w:rsidRDefault="00341CE7" w:rsidP="0093202B">
      <w:pPr>
        <w:pStyle w:val="Subhead-Red"/>
        <w:keepNext/>
        <w:keepLines/>
        <w:rPr>
          <w:rFonts w:ascii="Times New Roman" w:hAnsi="Times New Roman" w:cs="Times New Roman"/>
          <w:sz w:val="24"/>
          <w:szCs w:val="24"/>
        </w:rPr>
      </w:pPr>
      <w:r w:rsidRPr="00B64B8D">
        <w:rPr>
          <w:rFonts w:ascii="Times New Roman" w:hAnsi="Times New Roman" w:cs="Times New Roman"/>
          <w:sz w:val="24"/>
          <w:szCs w:val="24"/>
        </w:rPr>
        <w:t>Outcomes Map</w:t>
      </w:r>
      <w:r w:rsidR="0028389B" w:rsidRPr="00B64B8D">
        <w:rPr>
          <w:rFonts w:ascii="Times New Roman" w:hAnsi="Times New Roman" w:cs="Times New Roman"/>
          <w:sz w:val="24"/>
          <w:szCs w:val="24"/>
        </w:rPr>
        <w:t xml:space="preserve"> </w:t>
      </w:r>
      <w:r w:rsidR="00556E98" w:rsidRPr="00B64B8D">
        <w:rPr>
          <w:rFonts w:ascii="Times New Roman" w:hAnsi="Times New Roman" w:cs="Times New Roman"/>
          <w:sz w:val="24"/>
          <w:szCs w:val="24"/>
        </w:rPr>
        <w:t xml:space="preserve">and </w:t>
      </w:r>
      <w:r w:rsidR="00720A80" w:rsidRPr="00B64B8D">
        <w:rPr>
          <w:rFonts w:ascii="Times New Roman" w:hAnsi="Times New Roman" w:cs="Times New Roman"/>
          <w:sz w:val="24"/>
          <w:szCs w:val="24"/>
        </w:rPr>
        <w:t>Student learning outcomes (SLO</w:t>
      </w:r>
      <w:r w:rsidR="0028389B" w:rsidRPr="00B64B8D">
        <w:rPr>
          <w:rFonts w:ascii="Times New Roman" w:hAnsi="Times New Roman" w:cs="Times New Roman"/>
          <w:caps w:val="0"/>
          <w:sz w:val="24"/>
          <w:szCs w:val="24"/>
        </w:rPr>
        <w:t>s</w:t>
      </w:r>
      <w:r w:rsidR="00720A80" w:rsidRPr="00B64B8D">
        <w:rPr>
          <w:rFonts w:ascii="Times New Roman" w:hAnsi="Times New Roman" w:cs="Times New Roman"/>
          <w:sz w:val="24"/>
          <w:szCs w:val="24"/>
        </w:rPr>
        <w:t>)</w:t>
      </w:r>
    </w:p>
    <w:p w14:paraId="3DDFD99C" w14:textId="77777777" w:rsidR="00720A80" w:rsidRPr="00B64B8D" w:rsidRDefault="00720A80" w:rsidP="0093202B">
      <w:pPr>
        <w:pStyle w:val="Body-Black"/>
        <w:keepNext/>
        <w:keepLines/>
        <w:spacing w:before="0" w:after="0"/>
        <w:rPr>
          <w:rStyle w:val="EmphasisHyperlink-Black"/>
          <w:rFonts w:ascii="Times New Roman" w:hAnsi="Times New Roman" w:cs="Times New Roman"/>
          <w:b/>
          <w:iCs w:val="0"/>
          <w:caps/>
          <w:sz w:val="24"/>
        </w:rPr>
      </w:pPr>
      <w:r w:rsidRPr="00B64B8D">
        <w:rPr>
          <w:rStyle w:val="EmphasisHyperlink-Black"/>
          <w:rFonts w:ascii="Times New Roman" w:hAnsi="Times New Roman" w:cs="Times New Roman"/>
          <w:b/>
          <w:sz w:val="24"/>
        </w:rPr>
        <w:t>Council on Social Work Education (CSWE) Competencies</w:t>
      </w:r>
    </w:p>
    <w:p w14:paraId="4FAC0EE9" w14:textId="77407A25" w:rsidR="00720A80" w:rsidRPr="00B64B8D" w:rsidRDefault="00720A80" w:rsidP="0093202B">
      <w:pPr>
        <w:pStyle w:val="Body-Black"/>
        <w:keepNext/>
        <w:keepLines/>
        <w:spacing w:before="0" w:after="0"/>
        <w:rPr>
          <w:rFonts w:ascii="Times New Roman" w:hAnsi="Times New Roman" w:cs="Times New Roman"/>
          <w:sz w:val="24"/>
        </w:rPr>
      </w:pPr>
      <w:r w:rsidRPr="00B64B8D">
        <w:rPr>
          <w:rFonts w:ascii="Times New Roman" w:hAnsi="Times New Roman" w:cs="Times New Roman"/>
          <w:sz w:val="24"/>
        </w:rPr>
        <w:t>The student learning outcomes for this course are built upon the following nine social work core competencies set forth by the CSWE’s 20</w:t>
      </w:r>
      <w:r w:rsidR="005B76C2" w:rsidRPr="00B64B8D">
        <w:rPr>
          <w:rFonts w:ascii="Times New Roman" w:hAnsi="Times New Roman" w:cs="Times New Roman"/>
          <w:sz w:val="24"/>
        </w:rPr>
        <w:t>22</w:t>
      </w:r>
      <w:r w:rsidRPr="00B64B8D">
        <w:rPr>
          <w:rFonts w:ascii="Times New Roman" w:hAnsi="Times New Roman" w:cs="Times New Roman"/>
          <w:sz w:val="24"/>
        </w:rPr>
        <w:t xml:space="preserve"> Educational Polices and Accreditation Standards (EPAS) which is required for all accredited </w:t>
      </w:r>
      <w:r w:rsidR="00F7590B" w:rsidRPr="00B64B8D">
        <w:rPr>
          <w:rFonts w:ascii="Times New Roman" w:hAnsi="Times New Roman" w:cs="Times New Roman"/>
          <w:sz w:val="24"/>
        </w:rPr>
        <w:t>social work</w:t>
      </w:r>
      <w:r w:rsidRPr="00B64B8D">
        <w:rPr>
          <w:rFonts w:ascii="Times New Roman" w:hAnsi="Times New Roman" w:cs="Times New Roman"/>
          <w:sz w:val="24"/>
        </w:rPr>
        <w:t xml:space="preserve"> programs. </w:t>
      </w:r>
    </w:p>
    <w:p w14:paraId="16C4E74D" w14:textId="77777777" w:rsidR="00720A80" w:rsidRPr="00B64B8D" w:rsidRDefault="00720A80" w:rsidP="003A15E2">
      <w:pPr>
        <w:pStyle w:val="Body-Black"/>
        <w:numPr>
          <w:ilvl w:val="0"/>
          <w:numId w:val="23"/>
        </w:numPr>
        <w:spacing w:before="0" w:after="0"/>
        <w:ind w:left="1080"/>
        <w:rPr>
          <w:rFonts w:ascii="Times New Roman" w:hAnsi="Times New Roman" w:cs="Times New Roman"/>
          <w:sz w:val="24"/>
        </w:rPr>
      </w:pPr>
      <w:r w:rsidRPr="00B64B8D">
        <w:rPr>
          <w:rFonts w:ascii="Times New Roman" w:hAnsi="Times New Roman" w:cs="Times New Roman"/>
          <w:sz w:val="24"/>
        </w:rPr>
        <w:t xml:space="preserve">Demonstrate ethical and professional behavior. </w:t>
      </w:r>
    </w:p>
    <w:p w14:paraId="1AEA229B" w14:textId="7F9AD64C" w:rsidR="00720A80" w:rsidRPr="00B64B8D" w:rsidRDefault="005B76C2" w:rsidP="003A15E2">
      <w:pPr>
        <w:pStyle w:val="Body-Black"/>
        <w:numPr>
          <w:ilvl w:val="0"/>
          <w:numId w:val="23"/>
        </w:numPr>
        <w:spacing w:before="0" w:after="0"/>
        <w:ind w:left="1080"/>
        <w:rPr>
          <w:rFonts w:ascii="Times New Roman" w:hAnsi="Times New Roman" w:cs="Times New Roman"/>
          <w:sz w:val="24"/>
        </w:rPr>
      </w:pPr>
      <w:r w:rsidRPr="00B64B8D">
        <w:rPr>
          <w:rFonts w:ascii="Times New Roman" w:hAnsi="Times New Roman" w:cs="Times New Roman"/>
          <w:sz w:val="24"/>
        </w:rPr>
        <w:t>Advance Human Rights and Social, Racial, Economic, and Environmental Justice</w:t>
      </w:r>
      <w:r w:rsidR="00720A80" w:rsidRPr="00B64B8D">
        <w:rPr>
          <w:rFonts w:ascii="Times New Roman" w:hAnsi="Times New Roman" w:cs="Times New Roman"/>
          <w:sz w:val="24"/>
        </w:rPr>
        <w:t>.</w:t>
      </w:r>
    </w:p>
    <w:p w14:paraId="233E5F8A" w14:textId="5C4DB79C" w:rsidR="00720A80" w:rsidRPr="00B64B8D" w:rsidRDefault="005B76C2" w:rsidP="003A15E2">
      <w:pPr>
        <w:pStyle w:val="Body-Black"/>
        <w:numPr>
          <w:ilvl w:val="0"/>
          <w:numId w:val="23"/>
        </w:numPr>
        <w:spacing w:before="0" w:after="0"/>
        <w:ind w:left="1080"/>
        <w:rPr>
          <w:rFonts w:ascii="Times New Roman" w:hAnsi="Times New Roman" w:cs="Times New Roman"/>
          <w:sz w:val="24"/>
        </w:rPr>
      </w:pPr>
      <w:r w:rsidRPr="00B64B8D">
        <w:rPr>
          <w:rFonts w:ascii="Times New Roman" w:hAnsi="Times New Roman" w:cs="Times New Roman"/>
          <w:sz w:val="24"/>
        </w:rPr>
        <w:t xml:space="preserve">Engage in Anti-Racism, Diversity, </w:t>
      </w:r>
      <w:r w:rsidR="007D4005" w:rsidRPr="00B64B8D">
        <w:rPr>
          <w:rFonts w:ascii="Times New Roman" w:hAnsi="Times New Roman" w:cs="Times New Roman"/>
          <w:sz w:val="24"/>
        </w:rPr>
        <w:t>Equity</w:t>
      </w:r>
      <w:r w:rsidRPr="00B64B8D">
        <w:rPr>
          <w:rFonts w:ascii="Times New Roman" w:hAnsi="Times New Roman" w:cs="Times New Roman"/>
          <w:sz w:val="24"/>
        </w:rPr>
        <w:t>, and Inclusion (ADEI) in practice</w:t>
      </w:r>
      <w:r w:rsidR="00720A80" w:rsidRPr="00B64B8D">
        <w:rPr>
          <w:rFonts w:ascii="Times New Roman" w:hAnsi="Times New Roman" w:cs="Times New Roman"/>
          <w:sz w:val="24"/>
        </w:rPr>
        <w:t>.</w:t>
      </w:r>
    </w:p>
    <w:p w14:paraId="2AE3F2B2" w14:textId="676E0DC9" w:rsidR="00720A80" w:rsidRPr="00B64B8D" w:rsidRDefault="005B76C2" w:rsidP="003A15E2">
      <w:pPr>
        <w:pStyle w:val="Body-Black"/>
        <w:numPr>
          <w:ilvl w:val="0"/>
          <w:numId w:val="23"/>
        </w:numPr>
        <w:spacing w:before="0" w:after="0"/>
        <w:ind w:left="1080"/>
        <w:rPr>
          <w:rFonts w:ascii="Times New Roman" w:hAnsi="Times New Roman" w:cs="Times New Roman"/>
          <w:sz w:val="24"/>
        </w:rPr>
      </w:pPr>
      <w:r w:rsidRPr="00B64B8D">
        <w:rPr>
          <w:rFonts w:ascii="Times New Roman" w:hAnsi="Times New Roman" w:cs="Times New Roman"/>
          <w:sz w:val="24"/>
        </w:rPr>
        <w:t>Engage in Practice</w:t>
      </w:r>
      <w:r w:rsidR="001932CF" w:rsidRPr="00B64B8D">
        <w:rPr>
          <w:rFonts w:ascii="Times New Roman" w:hAnsi="Times New Roman" w:cs="Times New Roman"/>
          <w:sz w:val="24"/>
        </w:rPr>
        <w:t>-</w:t>
      </w:r>
      <w:r w:rsidRPr="00B64B8D">
        <w:rPr>
          <w:rFonts w:ascii="Times New Roman" w:hAnsi="Times New Roman" w:cs="Times New Roman"/>
          <w:sz w:val="24"/>
        </w:rPr>
        <w:t>Informed Research and Research-Informed Practice.</w:t>
      </w:r>
    </w:p>
    <w:p w14:paraId="05E26E09" w14:textId="77777777" w:rsidR="00720A80" w:rsidRPr="00B64B8D" w:rsidRDefault="00720A80" w:rsidP="003A15E2">
      <w:pPr>
        <w:pStyle w:val="Body-Black"/>
        <w:numPr>
          <w:ilvl w:val="0"/>
          <w:numId w:val="23"/>
        </w:numPr>
        <w:spacing w:before="0" w:after="0"/>
        <w:ind w:left="1080"/>
        <w:rPr>
          <w:rFonts w:ascii="Times New Roman" w:hAnsi="Times New Roman" w:cs="Times New Roman"/>
          <w:sz w:val="24"/>
        </w:rPr>
      </w:pPr>
      <w:r w:rsidRPr="00B64B8D">
        <w:rPr>
          <w:rFonts w:ascii="Times New Roman" w:hAnsi="Times New Roman" w:cs="Times New Roman"/>
          <w:sz w:val="24"/>
        </w:rPr>
        <w:t>Engage in policy practice.</w:t>
      </w:r>
    </w:p>
    <w:p w14:paraId="5AA3FACD" w14:textId="77777777" w:rsidR="00720A80" w:rsidRPr="00B64B8D" w:rsidRDefault="00720A80" w:rsidP="003A15E2">
      <w:pPr>
        <w:pStyle w:val="Body-Black"/>
        <w:numPr>
          <w:ilvl w:val="0"/>
          <w:numId w:val="23"/>
        </w:numPr>
        <w:spacing w:before="0" w:after="0"/>
        <w:ind w:left="1080"/>
        <w:rPr>
          <w:rFonts w:ascii="Times New Roman" w:hAnsi="Times New Roman" w:cs="Times New Roman"/>
          <w:sz w:val="24"/>
        </w:rPr>
      </w:pPr>
      <w:r w:rsidRPr="00B64B8D">
        <w:rPr>
          <w:rFonts w:ascii="Times New Roman" w:hAnsi="Times New Roman" w:cs="Times New Roman"/>
          <w:sz w:val="24"/>
        </w:rPr>
        <w:t>Engage with individuals, families, groups, organizations, and communities.</w:t>
      </w:r>
    </w:p>
    <w:p w14:paraId="5FD978C4" w14:textId="77777777" w:rsidR="00720A80" w:rsidRPr="00B64B8D" w:rsidRDefault="00720A80" w:rsidP="003A15E2">
      <w:pPr>
        <w:pStyle w:val="Body-Black"/>
        <w:numPr>
          <w:ilvl w:val="0"/>
          <w:numId w:val="23"/>
        </w:numPr>
        <w:spacing w:before="0" w:after="0"/>
        <w:ind w:left="1080"/>
        <w:rPr>
          <w:rFonts w:ascii="Times New Roman" w:hAnsi="Times New Roman" w:cs="Times New Roman"/>
          <w:sz w:val="24"/>
        </w:rPr>
      </w:pPr>
      <w:r w:rsidRPr="00B64B8D">
        <w:rPr>
          <w:rFonts w:ascii="Times New Roman" w:hAnsi="Times New Roman" w:cs="Times New Roman"/>
          <w:sz w:val="24"/>
        </w:rPr>
        <w:t>Assess individuals, families, groups, organizations, and communities.</w:t>
      </w:r>
    </w:p>
    <w:p w14:paraId="34FADF6E" w14:textId="77777777" w:rsidR="00720A80" w:rsidRPr="00B64B8D" w:rsidRDefault="00720A80" w:rsidP="003A15E2">
      <w:pPr>
        <w:pStyle w:val="Body-Black"/>
        <w:numPr>
          <w:ilvl w:val="0"/>
          <w:numId w:val="23"/>
        </w:numPr>
        <w:spacing w:before="0" w:after="0"/>
        <w:ind w:left="1080"/>
        <w:rPr>
          <w:rFonts w:ascii="Times New Roman" w:hAnsi="Times New Roman" w:cs="Times New Roman"/>
          <w:sz w:val="24"/>
        </w:rPr>
      </w:pPr>
      <w:r w:rsidRPr="00B64B8D">
        <w:rPr>
          <w:rFonts w:ascii="Times New Roman" w:hAnsi="Times New Roman" w:cs="Times New Roman"/>
          <w:sz w:val="24"/>
        </w:rPr>
        <w:t xml:space="preserve">Intervene with individuals, families, groups, </w:t>
      </w:r>
      <w:proofErr w:type="gramStart"/>
      <w:r w:rsidRPr="00B64B8D">
        <w:rPr>
          <w:rFonts w:ascii="Times New Roman" w:hAnsi="Times New Roman" w:cs="Times New Roman"/>
          <w:sz w:val="24"/>
        </w:rPr>
        <w:t>organizations</w:t>
      </w:r>
      <w:proofErr w:type="gramEnd"/>
      <w:r w:rsidRPr="00B64B8D">
        <w:rPr>
          <w:rFonts w:ascii="Times New Roman" w:hAnsi="Times New Roman" w:cs="Times New Roman"/>
          <w:sz w:val="24"/>
        </w:rPr>
        <w:t xml:space="preserve"> and communities.</w:t>
      </w:r>
    </w:p>
    <w:p w14:paraId="175A4BD7" w14:textId="675FD7AD" w:rsidR="00720A80" w:rsidRPr="00B64B8D" w:rsidRDefault="00720A80" w:rsidP="003A15E2">
      <w:pPr>
        <w:pStyle w:val="Body-Black"/>
        <w:numPr>
          <w:ilvl w:val="0"/>
          <w:numId w:val="23"/>
        </w:numPr>
        <w:spacing w:before="0" w:after="0"/>
        <w:ind w:left="1080"/>
        <w:rPr>
          <w:rFonts w:ascii="Times New Roman" w:hAnsi="Times New Roman" w:cs="Times New Roman"/>
          <w:sz w:val="24"/>
        </w:rPr>
      </w:pPr>
      <w:r w:rsidRPr="00B64B8D">
        <w:rPr>
          <w:rFonts w:ascii="Times New Roman" w:hAnsi="Times New Roman" w:cs="Times New Roman"/>
          <w:sz w:val="24"/>
        </w:rPr>
        <w:t>Evaluate practice with individuals, families, groups, organizations, and communities.</w:t>
      </w:r>
    </w:p>
    <w:p w14:paraId="773C0DA2" w14:textId="77777777" w:rsidR="00720A80" w:rsidRPr="00B64B8D" w:rsidRDefault="00720A80" w:rsidP="004D19DA">
      <w:pPr>
        <w:pStyle w:val="Body-Black"/>
        <w:spacing w:before="0" w:after="0"/>
        <w:rPr>
          <w:rFonts w:ascii="Times New Roman" w:hAnsi="Times New Roman" w:cs="Times New Roman"/>
          <w:sz w:val="24"/>
        </w:rPr>
      </w:pPr>
    </w:p>
    <w:p w14:paraId="2F3C2943" w14:textId="592B869A" w:rsidR="00341CE7" w:rsidRPr="00B64B8D" w:rsidRDefault="00341CE7" w:rsidP="004D19DA">
      <w:pPr>
        <w:pStyle w:val="Body-Black"/>
        <w:spacing w:before="0" w:after="0"/>
        <w:rPr>
          <w:rFonts w:ascii="Times New Roman" w:hAnsi="Times New Roman" w:cs="Times New Roman"/>
          <w:sz w:val="24"/>
        </w:rPr>
      </w:pPr>
      <w:r w:rsidRPr="00B64B8D">
        <w:rPr>
          <w:rFonts w:ascii="Times New Roman" w:hAnsi="Times New Roman" w:cs="Times New Roman"/>
          <w:sz w:val="24"/>
        </w:rPr>
        <w:t>This map is intended to show how course topics, content, and activities align to the student learning outcomes outlined above</w:t>
      </w:r>
      <w:r w:rsidR="00160B17" w:rsidRPr="00B64B8D">
        <w:rPr>
          <w:rFonts w:ascii="Times New Roman" w:hAnsi="Times New Roman" w:cs="Times New Roman"/>
          <w:sz w:val="24"/>
        </w:rPr>
        <w:t>.</w:t>
      </w:r>
      <w:r w:rsidR="00BE1FFF" w:rsidRPr="00B64B8D">
        <w:rPr>
          <w:rFonts w:ascii="Times New Roman" w:hAnsi="Times New Roman" w:cs="Times New Roman"/>
          <w:sz w:val="24"/>
        </w:rPr>
        <w:t xml:space="preserve"> Consider: Course objectives are aligned with the core competencies set forth by the CSWE 2022 EPAS.</w:t>
      </w:r>
    </w:p>
    <w:tbl>
      <w:tblPr>
        <w:tblStyle w:val="TableGrid"/>
        <w:tblW w:w="9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50"/>
        <w:gridCol w:w="3900"/>
        <w:gridCol w:w="1702"/>
        <w:gridCol w:w="1808"/>
      </w:tblGrid>
      <w:tr w:rsidR="008C107E" w:rsidRPr="00B64B8D" w14:paraId="2CB76D0C" w14:textId="77777777" w:rsidTr="005A3862">
        <w:trPr>
          <w:cantSplit/>
          <w:trHeight w:val="630"/>
          <w:tblHeader/>
        </w:trPr>
        <w:tc>
          <w:tcPr>
            <w:tcW w:w="1950" w:type="dxa"/>
            <w:shd w:val="clear" w:color="auto" w:fill="E7E6E6" w:themeFill="background2"/>
          </w:tcPr>
          <w:p w14:paraId="32086C63" w14:textId="47B884A2" w:rsidR="71C42911" w:rsidRDefault="71C42911" w:rsidP="601D346A">
            <w:pPr>
              <w:jc w:val="center"/>
              <w:rPr>
                <w:rFonts w:ascii="Times New Roman" w:eastAsia="Times New Roman" w:hAnsi="Times New Roman" w:cs="Times New Roman"/>
                <w:color w:val="000000" w:themeColor="text1"/>
              </w:rPr>
            </w:pPr>
          </w:p>
          <w:p w14:paraId="2DB96AEC" w14:textId="68C44413" w:rsidR="71C42911" w:rsidRDefault="71C42911" w:rsidP="601D346A">
            <w:pPr>
              <w:jc w:val="center"/>
              <w:rPr>
                <w:rFonts w:ascii="Times New Roman" w:eastAsia="Times New Roman" w:hAnsi="Times New Roman" w:cs="Times New Roman"/>
                <w:color w:val="000000" w:themeColor="text1"/>
              </w:rPr>
            </w:pPr>
          </w:p>
          <w:p w14:paraId="53DEC05B" w14:textId="78C1A5CD" w:rsidR="71C42911" w:rsidRDefault="32BC384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b/>
                <w:bCs/>
                <w:iCs w:val="0"/>
                <w:sz w:val="24"/>
              </w:rPr>
              <w:t>EPAS Competency</w:t>
            </w:r>
          </w:p>
        </w:tc>
        <w:tc>
          <w:tcPr>
            <w:tcW w:w="3900" w:type="dxa"/>
            <w:shd w:val="clear" w:color="auto" w:fill="E7E6E6" w:themeFill="background2"/>
            <w:vAlign w:val="bottom"/>
          </w:tcPr>
          <w:p w14:paraId="235EF2C8" w14:textId="77317BFA" w:rsidR="71C42911" w:rsidRDefault="32BC384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b/>
                <w:bCs/>
                <w:iCs w:val="0"/>
                <w:sz w:val="24"/>
              </w:rPr>
              <w:t>Student Learning Outcome</w:t>
            </w:r>
          </w:p>
        </w:tc>
        <w:tc>
          <w:tcPr>
            <w:tcW w:w="1702" w:type="dxa"/>
            <w:shd w:val="clear" w:color="auto" w:fill="E7E6E6" w:themeFill="background2"/>
            <w:vAlign w:val="bottom"/>
          </w:tcPr>
          <w:p w14:paraId="0D6EC3A5" w14:textId="1B1A5435" w:rsidR="71C42911" w:rsidRDefault="32BC384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b/>
                <w:bCs/>
                <w:iCs w:val="0"/>
                <w:sz w:val="24"/>
              </w:rPr>
              <w:t>Assignment</w:t>
            </w:r>
          </w:p>
        </w:tc>
        <w:tc>
          <w:tcPr>
            <w:tcW w:w="1808" w:type="dxa"/>
            <w:shd w:val="clear" w:color="auto" w:fill="E7E6E6" w:themeFill="background2"/>
            <w:vAlign w:val="bottom"/>
          </w:tcPr>
          <w:p w14:paraId="2E150FDE" w14:textId="4CE2F976" w:rsidR="71C42911" w:rsidRDefault="32BC384A" w:rsidP="601D346A">
            <w:pPr>
              <w:pStyle w:val="Body-Black"/>
              <w:spacing w:before="0" w:after="0"/>
              <w:jc w:val="center"/>
              <w:rPr>
                <w:rFonts w:ascii="Times New Roman" w:eastAsia="Times New Roman" w:hAnsi="Times New Roman" w:cs="Times New Roman"/>
                <w:iCs w:val="0"/>
                <w:sz w:val="24"/>
              </w:rPr>
            </w:pPr>
            <w:r w:rsidRPr="601D346A">
              <w:rPr>
                <w:rFonts w:ascii="Times New Roman" w:eastAsia="Times New Roman" w:hAnsi="Times New Roman" w:cs="Times New Roman"/>
                <w:b/>
                <w:bCs/>
                <w:iCs w:val="0"/>
                <w:sz w:val="24"/>
              </w:rPr>
              <w:t>Dimension*</w:t>
            </w:r>
          </w:p>
        </w:tc>
      </w:tr>
      <w:tr w:rsidR="008C107E" w:rsidRPr="00B64B8D" w14:paraId="7A12DCA0" w14:textId="77777777" w:rsidTr="601D346A">
        <w:trPr>
          <w:cantSplit/>
          <w:trHeight w:val="300"/>
        </w:trPr>
        <w:tc>
          <w:tcPr>
            <w:tcW w:w="1950" w:type="dxa"/>
          </w:tcPr>
          <w:p w14:paraId="55DEEBD7" w14:textId="3306F4A5" w:rsidR="71C42911" w:rsidRDefault="71C42911" w:rsidP="71C42911">
            <w:pPr>
              <w:spacing w:after="160" w:line="257" w:lineRule="auto"/>
              <w:rPr>
                <w:rFonts w:ascii="Times New Roman" w:eastAsia="Times New Roman" w:hAnsi="Times New Roman" w:cs="Times New Roman"/>
                <w:color w:val="000000" w:themeColor="text1"/>
              </w:rPr>
            </w:pPr>
            <w:r w:rsidRPr="71C42911">
              <w:rPr>
                <w:rFonts w:ascii="Times New Roman" w:eastAsia="Times New Roman" w:hAnsi="Times New Roman" w:cs="Times New Roman"/>
                <w:color w:val="000000" w:themeColor="text1"/>
              </w:rPr>
              <w:t>3 = Engage Anti-Racism, Diversity, Equity, and Inclusion (ADEI) in Practice</w:t>
            </w:r>
          </w:p>
        </w:tc>
        <w:tc>
          <w:tcPr>
            <w:tcW w:w="3900" w:type="dxa"/>
          </w:tcPr>
          <w:p w14:paraId="242244BA" w14:textId="6029BB2B" w:rsidR="71C42911" w:rsidRDefault="71C42911" w:rsidP="71C42911">
            <w:pPr>
              <w:ind w:left="20"/>
              <w:rPr>
                <w:rFonts w:ascii="Times New Roman" w:eastAsia="Times New Roman" w:hAnsi="Times New Roman" w:cs="Times New Roman"/>
                <w:color w:val="000000" w:themeColor="text1"/>
              </w:rPr>
            </w:pPr>
            <w:r w:rsidRPr="71C42911">
              <w:rPr>
                <w:rFonts w:ascii="Times New Roman" w:eastAsia="Times New Roman" w:hAnsi="Times New Roman" w:cs="Times New Roman"/>
                <w:color w:val="000000" w:themeColor="text1"/>
              </w:rPr>
              <w:t>2.</w:t>
            </w:r>
            <w:r w:rsidR="1A8ACC8D" w:rsidRPr="71C42911">
              <w:rPr>
                <w:rFonts w:ascii="Times New Roman" w:eastAsia="Times New Roman" w:hAnsi="Times New Roman" w:cs="Times New Roman"/>
                <w:color w:val="000000" w:themeColor="text1"/>
              </w:rPr>
              <w:t>Analyze</w:t>
            </w:r>
            <w:r w:rsidRPr="71C42911">
              <w:rPr>
                <w:rFonts w:ascii="Times New Roman" w:eastAsia="Times New Roman" w:hAnsi="Times New Roman" w:cs="Times New Roman"/>
                <w:color w:val="000000" w:themeColor="text1"/>
              </w:rPr>
              <w:t xml:space="preserve"> the impact of oppression, discrimination, and economic deprivation upon populations at risk across the lifespan, including its relation to anti-racism, diversity, equity, and inclusion (ADEI).</w:t>
            </w:r>
          </w:p>
        </w:tc>
        <w:tc>
          <w:tcPr>
            <w:tcW w:w="1702" w:type="dxa"/>
          </w:tcPr>
          <w:p w14:paraId="7732A3B5" w14:textId="3DE15638" w:rsidR="71C42911" w:rsidRDefault="71C42911" w:rsidP="71C42911">
            <w:pPr>
              <w:spacing w:before="120" w:after="120"/>
              <w:rPr>
                <w:rFonts w:ascii="Times New Roman" w:eastAsia="Times New Roman" w:hAnsi="Times New Roman" w:cs="Times New Roman"/>
                <w:color w:val="000000" w:themeColor="text1"/>
              </w:rPr>
            </w:pPr>
          </w:p>
        </w:tc>
        <w:tc>
          <w:tcPr>
            <w:tcW w:w="1808" w:type="dxa"/>
          </w:tcPr>
          <w:p w14:paraId="100A9AEC" w14:textId="3DD7FC0F" w:rsidR="71C42911" w:rsidRDefault="71C42911" w:rsidP="71C42911">
            <w:pPr>
              <w:spacing w:before="120" w:after="120"/>
              <w:rPr>
                <w:rFonts w:ascii="Times New Roman" w:eastAsia="Times New Roman" w:hAnsi="Times New Roman" w:cs="Times New Roman"/>
                <w:color w:val="000000" w:themeColor="text1"/>
              </w:rPr>
            </w:pPr>
          </w:p>
        </w:tc>
      </w:tr>
      <w:tr w:rsidR="630CCAED" w14:paraId="0E72567B" w14:textId="77777777" w:rsidTr="601D346A">
        <w:trPr>
          <w:cantSplit/>
          <w:trHeight w:val="300"/>
        </w:trPr>
        <w:tc>
          <w:tcPr>
            <w:tcW w:w="1950" w:type="dxa"/>
          </w:tcPr>
          <w:p w14:paraId="40430F98" w14:textId="1BEB07D6" w:rsidR="71C42911" w:rsidRDefault="71C42911" w:rsidP="71C42911">
            <w:pPr>
              <w:spacing w:after="160" w:line="259" w:lineRule="auto"/>
              <w:rPr>
                <w:rFonts w:ascii="Times New Roman" w:eastAsia="Times New Roman" w:hAnsi="Times New Roman" w:cs="Times New Roman"/>
                <w:color w:val="000000" w:themeColor="text1"/>
              </w:rPr>
            </w:pPr>
            <w:r w:rsidRPr="71C42911">
              <w:rPr>
                <w:rFonts w:ascii="Times New Roman" w:eastAsia="Times New Roman" w:hAnsi="Times New Roman" w:cs="Times New Roman"/>
                <w:color w:val="000000" w:themeColor="text1"/>
              </w:rPr>
              <w:t>4 = Engage in Practice-Informed Research and Research-Informed Practice</w:t>
            </w:r>
          </w:p>
        </w:tc>
        <w:tc>
          <w:tcPr>
            <w:tcW w:w="3900" w:type="dxa"/>
          </w:tcPr>
          <w:p w14:paraId="1F2BAED5" w14:textId="1BD2118E" w:rsidR="71C42911" w:rsidRDefault="71C42911" w:rsidP="71C42911">
            <w:pPr>
              <w:ind w:left="20"/>
              <w:rPr>
                <w:rFonts w:ascii="Times New Roman" w:eastAsia="Times New Roman" w:hAnsi="Times New Roman" w:cs="Times New Roman"/>
                <w:color w:val="000000" w:themeColor="text1"/>
              </w:rPr>
            </w:pPr>
            <w:r w:rsidRPr="71C42911">
              <w:rPr>
                <w:rFonts w:ascii="Times New Roman" w:eastAsia="Times New Roman" w:hAnsi="Times New Roman" w:cs="Times New Roman"/>
                <w:color w:val="000000" w:themeColor="text1"/>
              </w:rPr>
              <w:t>3.</w:t>
            </w:r>
            <w:r w:rsidR="6A686E59" w:rsidRPr="71C42911">
              <w:rPr>
                <w:rFonts w:ascii="Times New Roman" w:eastAsia="Times New Roman" w:hAnsi="Times New Roman" w:cs="Times New Roman"/>
                <w:color w:val="000000" w:themeColor="text1"/>
              </w:rPr>
              <w:t>Apply</w:t>
            </w:r>
            <w:r w:rsidRPr="71C42911">
              <w:rPr>
                <w:rFonts w:ascii="Times New Roman" w:eastAsia="Times New Roman" w:hAnsi="Times New Roman" w:cs="Times New Roman"/>
                <w:color w:val="000000" w:themeColor="text1"/>
              </w:rPr>
              <w:t xml:space="preserve"> theories of group and organizational development into generalist social work practice. </w:t>
            </w:r>
          </w:p>
          <w:p w14:paraId="3D104C9E" w14:textId="7E2DF347" w:rsidR="71C42911" w:rsidRDefault="71C42911" w:rsidP="71C42911">
            <w:pPr>
              <w:spacing w:before="120" w:after="120"/>
              <w:rPr>
                <w:rFonts w:ascii="Times New Roman" w:eastAsia="Times New Roman" w:hAnsi="Times New Roman" w:cs="Times New Roman"/>
                <w:color w:val="000000" w:themeColor="text1"/>
              </w:rPr>
            </w:pPr>
          </w:p>
        </w:tc>
        <w:tc>
          <w:tcPr>
            <w:tcW w:w="1702" w:type="dxa"/>
          </w:tcPr>
          <w:p w14:paraId="2BDEEC5B" w14:textId="32A8D122" w:rsidR="71C42911" w:rsidRDefault="71C42911" w:rsidP="71C42911">
            <w:pPr>
              <w:rPr>
                <w:rFonts w:ascii="Times New Roman" w:eastAsia="Times New Roman" w:hAnsi="Times New Roman" w:cs="Times New Roman"/>
                <w:color w:val="000000" w:themeColor="text1"/>
              </w:rPr>
            </w:pPr>
          </w:p>
        </w:tc>
        <w:tc>
          <w:tcPr>
            <w:tcW w:w="1808" w:type="dxa"/>
          </w:tcPr>
          <w:p w14:paraId="502ED9C0" w14:textId="7AB42B58" w:rsidR="71C42911" w:rsidRDefault="71C42911" w:rsidP="71C42911">
            <w:pPr>
              <w:rPr>
                <w:rFonts w:ascii="Times New Roman" w:eastAsia="Times New Roman" w:hAnsi="Times New Roman" w:cs="Times New Roman"/>
                <w:color w:val="000000" w:themeColor="text1"/>
              </w:rPr>
            </w:pPr>
          </w:p>
        </w:tc>
      </w:tr>
      <w:tr w:rsidR="630CCAED" w14:paraId="36ECF62C" w14:textId="77777777" w:rsidTr="601D346A">
        <w:trPr>
          <w:cantSplit/>
          <w:trHeight w:val="300"/>
        </w:trPr>
        <w:tc>
          <w:tcPr>
            <w:tcW w:w="1950" w:type="dxa"/>
          </w:tcPr>
          <w:p w14:paraId="369F06A2" w14:textId="6387AC09" w:rsidR="71C42911" w:rsidRDefault="71C42911" w:rsidP="71C42911">
            <w:pPr>
              <w:spacing w:after="160" w:line="257" w:lineRule="auto"/>
              <w:rPr>
                <w:rFonts w:ascii="Times New Roman" w:eastAsia="Times New Roman" w:hAnsi="Times New Roman" w:cs="Times New Roman"/>
                <w:color w:val="000000" w:themeColor="text1"/>
              </w:rPr>
            </w:pPr>
            <w:r w:rsidRPr="71C42911">
              <w:rPr>
                <w:rFonts w:ascii="Times New Roman" w:eastAsia="Times New Roman" w:hAnsi="Times New Roman" w:cs="Times New Roman"/>
                <w:color w:val="000000" w:themeColor="text1"/>
              </w:rPr>
              <w:t>6 = Engage with Individuals, Families, Groups, Organizations, and Communities</w:t>
            </w:r>
          </w:p>
        </w:tc>
        <w:tc>
          <w:tcPr>
            <w:tcW w:w="3900" w:type="dxa"/>
          </w:tcPr>
          <w:p w14:paraId="5FD04B69" w14:textId="248E2BFD" w:rsidR="71C42911" w:rsidRDefault="71C42911" w:rsidP="71C42911">
            <w:pPr>
              <w:ind w:left="20"/>
              <w:rPr>
                <w:rFonts w:ascii="Times New Roman" w:eastAsia="Times New Roman" w:hAnsi="Times New Roman" w:cs="Times New Roman"/>
                <w:color w:val="000000" w:themeColor="text1"/>
              </w:rPr>
            </w:pPr>
            <w:r w:rsidRPr="71C42911">
              <w:rPr>
                <w:rFonts w:ascii="Times New Roman" w:eastAsia="Times New Roman" w:hAnsi="Times New Roman" w:cs="Times New Roman"/>
                <w:color w:val="000000" w:themeColor="text1"/>
              </w:rPr>
              <w:t>1.</w:t>
            </w:r>
            <w:r w:rsidR="1F18D260" w:rsidRPr="71C42911">
              <w:rPr>
                <w:rFonts w:ascii="Times New Roman" w:eastAsia="Times New Roman" w:hAnsi="Times New Roman" w:cs="Times New Roman"/>
                <w:color w:val="000000" w:themeColor="text1"/>
              </w:rPr>
              <w:t xml:space="preserve">Examine </w:t>
            </w:r>
            <w:r w:rsidRPr="71C42911">
              <w:rPr>
                <w:rFonts w:ascii="Times New Roman" w:eastAsia="Times New Roman" w:hAnsi="Times New Roman" w:cs="Times New Roman"/>
                <w:color w:val="000000" w:themeColor="text1"/>
              </w:rPr>
              <w:t xml:space="preserve">human behavior and functioning from a biopsychosocial framework and social systems theory perspective and its usefulness in social work practice on the micro-macro level continuum (e.g., individuals, families, groups, organizations, institutions, and communities). </w:t>
            </w:r>
          </w:p>
          <w:p w14:paraId="50DB61F5" w14:textId="722524F0" w:rsidR="71C42911" w:rsidRDefault="71C42911" w:rsidP="71C42911">
            <w:pPr>
              <w:rPr>
                <w:rFonts w:ascii="Times New Roman" w:eastAsia="Times New Roman" w:hAnsi="Times New Roman" w:cs="Times New Roman"/>
                <w:color w:val="000000" w:themeColor="text1"/>
              </w:rPr>
            </w:pPr>
          </w:p>
        </w:tc>
        <w:tc>
          <w:tcPr>
            <w:tcW w:w="1702" w:type="dxa"/>
          </w:tcPr>
          <w:p w14:paraId="08F8603C" w14:textId="4F667675" w:rsidR="71C42911" w:rsidRDefault="71C42911" w:rsidP="71C42911">
            <w:pPr>
              <w:spacing w:before="120" w:after="120"/>
              <w:rPr>
                <w:rFonts w:ascii="Times New Roman" w:eastAsia="Times New Roman" w:hAnsi="Times New Roman" w:cs="Times New Roman"/>
                <w:color w:val="000000" w:themeColor="text1"/>
              </w:rPr>
            </w:pPr>
          </w:p>
        </w:tc>
        <w:tc>
          <w:tcPr>
            <w:tcW w:w="1808" w:type="dxa"/>
          </w:tcPr>
          <w:p w14:paraId="1FF6B37B" w14:textId="62CE2979" w:rsidR="71C42911" w:rsidRDefault="71C42911" w:rsidP="71C42911">
            <w:pPr>
              <w:spacing w:before="120" w:after="120"/>
              <w:rPr>
                <w:rFonts w:ascii="Times New Roman" w:eastAsia="Times New Roman" w:hAnsi="Times New Roman" w:cs="Times New Roman"/>
                <w:color w:val="000000" w:themeColor="text1"/>
              </w:rPr>
            </w:pPr>
          </w:p>
        </w:tc>
      </w:tr>
      <w:tr w:rsidR="630CCAED" w14:paraId="3FCA00E5" w14:textId="77777777" w:rsidTr="601D346A">
        <w:trPr>
          <w:cantSplit/>
          <w:trHeight w:val="300"/>
        </w:trPr>
        <w:tc>
          <w:tcPr>
            <w:tcW w:w="1950" w:type="dxa"/>
          </w:tcPr>
          <w:p w14:paraId="195008D9" w14:textId="26385309" w:rsidR="71C42911" w:rsidRDefault="71C42911" w:rsidP="71C42911">
            <w:pPr>
              <w:spacing w:after="160" w:line="257" w:lineRule="auto"/>
              <w:rPr>
                <w:rFonts w:ascii="Times New Roman" w:eastAsia="Times New Roman" w:hAnsi="Times New Roman" w:cs="Times New Roman"/>
                <w:color w:val="000000" w:themeColor="text1"/>
              </w:rPr>
            </w:pPr>
            <w:r w:rsidRPr="71C42911">
              <w:rPr>
                <w:rFonts w:ascii="Times New Roman" w:eastAsia="Times New Roman" w:hAnsi="Times New Roman" w:cs="Times New Roman"/>
                <w:color w:val="000000" w:themeColor="text1"/>
              </w:rPr>
              <w:t>7 = Assess Individuals, Families, Groups, Organizations, and Communities</w:t>
            </w:r>
          </w:p>
        </w:tc>
        <w:tc>
          <w:tcPr>
            <w:tcW w:w="3900" w:type="dxa"/>
          </w:tcPr>
          <w:p w14:paraId="2455AAF1" w14:textId="4C4D7AE8" w:rsidR="71C42911" w:rsidRDefault="71C42911" w:rsidP="71C42911">
            <w:pPr>
              <w:ind w:left="20"/>
              <w:rPr>
                <w:rFonts w:ascii="Times New Roman" w:eastAsia="Times New Roman" w:hAnsi="Times New Roman" w:cs="Times New Roman"/>
                <w:color w:val="000000" w:themeColor="text1"/>
              </w:rPr>
            </w:pPr>
            <w:r w:rsidRPr="71C42911">
              <w:rPr>
                <w:rFonts w:ascii="Times New Roman" w:eastAsia="Times New Roman" w:hAnsi="Times New Roman" w:cs="Times New Roman"/>
                <w:color w:val="000000" w:themeColor="text1"/>
              </w:rPr>
              <w:t>1.</w:t>
            </w:r>
            <w:r w:rsidR="69563083" w:rsidRPr="71C42911">
              <w:rPr>
                <w:rFonts w:ascii="Times New Roman" w:eastAsia="Times New Roman" w:hAnsi="Times New Roman" w:cs="Times New Roman"/>
                <w:color w:val="000000" w:themeColor="text1"/>
              </w:rPr>
              <w:t>Examine</w:t>
            </w:r>
            <w:r w:rsidRPr="71C42911">
              <w:rPr>
                <w:rFonts w:ascii="Times New Roman" w:eastAsia="Times New Roman" w:hAnsi="Times New Roman" w:cs="Times New Roman"/>
                <w:color w:val="000000" w:themeColor="text1"/>
              </w:rPr>
              <w:t xml:space="preserve"> human behavior and functioning from a biopsychosocial framework and social systems theory perspective and its usefulness in social work practice on the micro-macro level continuum (e.g., individuals, families, groups, organizations, institutions, and communities). </w:t>
            </w:r>
          </w:p>
          <w:p w14:paraId="4D7D0AC4" w14:textId="2B01CB30" w:rsidR="71C42911" w:rsidRDefault="71C42911" w:rsidP="71C42911">
            <w:pPr>
              <w:ind w:left="20"/>
              <w:rPr>
                <w:rFonts w:ascii="Times New Roman" w:eastAsia="Times New Roman" w:hAnsi="Times New Roman" w:cs="Times New Roman"/>
                <w:color w:val="000000" w:themeColor="text1"/>
              </w:rPr>
            </w:pPr>
            <w:r w:rsidRPr="71C42911">
              <w:rPr>
                <w:rFonts w:ascii="Times New Roman" w:eastAsia="Times New Roman" w:hAnsi="Times New Roman" w:cs="Times New Roman"/>
                <w:color w:val="000000" w:themeColor="text1"/>
              </w:rPr>
              <w:t>4.</w:t>
            </w:r>
            <w:r w:rsidR="44A489C1" w:rsidRPr="71C42911">
              <w:rPr>
                <w:rFonts w:ascii="Times New Roman" w:eastAsia="Times New Roman" w:hAnsi="Times New Roman" w:cs="Times New Roman"/>
                <w:color w:val="000000" w:themeColor="text1"/>
              </w:rPr>
              <w:t>Compare</w:t>
            </w:r>
            <w:r w:rsidRPr="71C42911">
              <w:rPr>
                <w:rFonts w:ascii="Times New Roman" w:eastAsia="Times New Roman" w:hAnsi="Times New Roman" w:cs="Times New Roman"/>
                <w:color w:val="000000" w:themeColor="text1"/>
              </w:rPr>
              <w:t xml:space="preserve"> various types of communities and the role of communities in protecting or hindering the well-being of individuals and families within local to global contexts. </w:t>
            </w:r>
          </w:p>
          <w:p w14:paraId="76594B70" w14:textId="1B3EE4C9" w:rsidR="71C42911" w:rsidRDefault="71C42911" w:rsidP="71C42911">
            <w:pPr>
              <w:ind w:left="20"/>
              <w:rPr>
                <w:rFonts w:ascii="Times New Roman" w:eastAsia="Times New Roman" w:hAnsi="Times New Roman" w:cs="Times New Roman"/>
                <w:color w:val="000000" w:themeColor="text1"/>
              </w:rPr>
            </w:pPr>
            <w:r w:rsidRPr="71C42911">
              <w:rPr>
                <w:rFonts w:ascii="Times New Roman" w:eastAsia="Times New Roman" w:hAnsi="Times New Roman" w:cs="Times New Roman"/>
                <w:color w:val="000000" w:themeColor="text1"/>
              </w:rPr>
              <w:t>5.</w:t>
            </w:r>
            <w:r w:rsidR="2CF15C98" w:rsidRPr="71C42911">
              <w:rPr>
                <w:rFonts w:ascii="Times New Roman" w:eastAsia="Times New Roman" w:hAnsi="Times New Roman" w:cs="Times New Roman"/>
                <w:color w:val="000000" w:themeColor="text1"/>
              </w:rPr>
              <w:t>Analyze the</w:t>
            </w:r>
            <w:r w:rsidRPr="71C42911">
              <w:rPr>
                <w:rFonts w:ascii="Times New Roman" w:eastAsia="Times New Roman" w:hAnsi="Times New Roman" w:cs="Times New Roman"/>
                <w:color w:val="000000" w:themeColor="text1"/>
              </w:rPr>
              <w:t xml:space="preserve"> significance of theories from the biological, social, and behavioral sciences in conducting a critical assessment and intervention plan for diverse client systems across the lifespan. </w:t>
            </w:r>
          </w:p>
          <w:p w14:paraId="7966FFC4" w14:textId="4D81A568" w:rsidR="71C42911" w:rsidRDefault="71C42911" w:rsidP="71C42911">
            <w:pPr>
              <w:ind w:left="20"/>
              <w:rPr>
                <w:rFonts w:ascii="Times New Roman" w:eastAsia="Times New Roman" w:hAnsi="Times New Roman" w:cs="Times New Roman"/>
                <w:color w:val="000000" w:themeColor="text1"/>
              </w:rPr>
            </w:pPr>
          </w:p>
          <w:p w14:paraId="0A5107E0" w14:textId="22613056" w:rsidR="71C42911" w:rsidRDefault="71C42911" w:rsidP="71C42911">
            <w:pPr>
              <w:rPr>
                <w:rFonts w:ascii="Times New Roman" w:eastAsia="Times New Roman" w:hAnsi="Times New Roman" w:cs="Times New Roman"/>
                <w:color w:val="000000" w:themeColor="text1"/>
              </w:rPr>
            </w:pPr>
          </w:p>
        </w:tc>
        <w:tc>
          <w:tcPr>
            <w:tcW w:w="1702" w:type="dxa"/>
          </w:tcPr>
          <w:p w14:paraId="36730CC0" w14:textId="2F2698B7" w:rsidR="71C42911" w:rsidRDefault="71C42911" w:rsidP="71C42911">
            <w:pPr>
              <w:spacing w:before="120" w:after="120"/>
              <w:rPr>
                <w:rFonts w:ascii="Times New Roman" w:eastAsia="Times New Roman" w:hAnsi="Times New Roman" w:cs="Times New Roman"/>
                <w:color w:val="000000" w:themeColor="text1"/>
              </w:rPr>
            </w:pPr>
          </w:p>
        </w:tc>
        <w:tc>
          <w:tcPr>
            <w:tcW w:w="1808" w:type="dxa"/>
          </w:tcPr>
          <w:p w14:paraId="78D8C493" w14:textId="1E12DB56" w:rsidR="71C42911" w:rsidRDefault="71C42911" w:rsidP="71C42911">
            <w:pPr>
              <w:spacing w:before="120" w:after="120"/>
              <w:rPr>
                <w:rFonts w:ascii="Times New Roman" w:eastAsia="Times New Roman" w:hAnsi="Times New Roman" w:cs="Times New Roman"/>
                <w:color w:val="000000" w:themeColor="text1"/>
              </w:rPr>
            </w:pPr>
          </w:p>
        </w:tc>
      </w:tr>
      <w:tr w:rsidR="630CCAED" w14:paraId="1C7D5D8C" w14:textId="77777777" w:rsidTr="601D346A">
        <w:trPr>
          <w:cantSplit/>
          <w:trHeight w:val="300"/>
        </w:trPr>
        <w:tc>
          <w:tcPr>
            <w:tcW w:w="1950" w:type="dxa"/>
          </w:tcPr>
          <w:p w14:paraId="3A919D96" w14:textId="1AC7FA79" w:rsidR="630CCAED" w:rsidRDefault="630CCAED" w:rsidP="630CCAED">
            <w:pPr>
              <w:spacing w:line="257" w:lineRule="auto"/>
              <w:rPr>
                <w:rFonts w:ascii="Times New Roman" w:eastAsia="Times New Roman" w:hAnsi="Times New Roman" w:cs="Times New Roman"/>
                <w:color w:val="000000" w:themeColor="text1"/>
              </w:rPr>
            </w:pPr>
          </w:p>
        </w:tc>
        <w:tc>
          <w:tcPr>
            <w:tcW w:w="3900" w:type="dxa"/>
          </w:tcPr>
          <w:p w14:paraId="7C8A0AFB" w14:textId="2536D885" w:rsidR="630CCAED" w:rsidRDefault="630CCAED" w:rsidP="630CCAED">
            <w:pPr>
              <w:pStyle w:val="Body-Black"/>
              <w:rPr>
                <w:rFonts w:ascii="Times New Roman" w:eastAsia="MS Mincho" w:hAnsi="Times New Roman" w:cs="Times New Roman"/>
                <w:sz w:val="24"/>
              </w:rPr>
            </w:pPr>
          </w:p>
        </w:tc>
        <w:tc>
          <w:tcPr>
            <w:tcW w:w="1702" w:type="dxa"/>
          </w:tcPr>
          <w:p w14:paraId="5F001908" w14:textId="1266BE66" w:rsidR="630CCAED" w:rsidRDefault="630CCAED" w:rsidP="630CCAED">
            <w:pPr>
              <w:pStyle w:val="Body-Black"/>
              <w:rPr>
                <w:rFonts w:ascii="Times New Roman" w:hAnsi="Times New Roman" w:cs="Times New Roman"/>
                <w:sz w:val="24"/>
              </w:rPr>
            </w:pPr>
          </w:p>
        </w:tc>
        <w:tc>
          <w:tcPr>
            <w:tcW w:w="1808" w:type="dxa"/>
          </w:tcPr>
          <w:p w14:paraId="4EB0C699" w14:textId="1D29E088" w:rsidR="630CCAED" w:rsidRDefault="630CCAED" w:rsidP="630CCAED">
            <w:pPr>
              <w:pStyle w:val="Body-Black"/>
              <w:rPr>
                <w:rFonts w:ascii="Times New Roman" w:hAnsi="Times New Roman" w:cs="Times New Roman"/>
                <w:sz w:val="24"/>
              </w:rPr>
            </w:pPr>
          </w:p>
        </w:tc>
      </w:tr>
    </w:tbl>
    <w:p w14:paraId="6BE359CD" w14:textId="4CED4610" w:rsidR="00160B17" w:rsidRDefault="00160B17" w:rsidP="00AB2005">
      <w:pPr>
        <w:pStyle w:val="Subhead-Red"/>
      </w:pPr>
    </w:p>
    <w:p w14:paraId="3D52330B" w14:textId="77777777" w:rsidR="00F71C0E" w:rsidRPr="006873F9" w:rsidRDefault="00F71C0E" w:rsidP="00F71C0E">
      <w:pPr>
        <w:pStyle w:val="Body-Black"/>
        <w:keepNext/>
        <w:keepLines/>
        <w:spacing w:before="0" w:after="0"/>
        <w:rPr>
          <w:rFonts w:ascii="Times New Roman" w:hAnsi="Times New Roman" w:cs="Times New Roman"/>
          <w:sz w:val="24"/>
        </w:rPr>
      </w:pPr>
      <w:r w:rsidRPr="006873F9">
        <w:rPr>
          <w:rFonts w:ascii="Times New Roman" w:hAnsi="Times New Roman" w:cs="Times New Roman"/>
          <w:sz w:val="24"/>
        </w:rPr>
        <w:t xml:space="preserve">*Dimensions Key: </w:t>
      </w:r>
    </w:p>
    <w:p w14:paraId="157CF23C" w14:textId="77777777" w:rsidR="00F71C0E" w:rsidRPr="006873F9" w:rsidRDefault="00F71C0E" w:rsidP="00F71C0E">
      <w:pPr>
        <w:pStyle w:val="Body-Black"/>
        <w:keepNext/>
        <w:keepLines/>
        <w:spacing w:before="0" w:after="0"/>
        <w:ind w:left="720"/>
        <w:rPr>
          <w:rFonts w:ascii="Times New Roman" w:hAnsi="Times New Roman" w:cs="Times New Roman"/>
          <w:sz w:val="24"/>
        </w:rPr>
      </w:pPr>
      <w:r w:rsidRPr="006873F9">
        <w:rPr>
          <w:rFonts w:ascii="Times New Roman" w:hAnsi="Times New Roman" w:cs="Times New Roman"/>
          <w:sz w:val="24"/>
        </w:rPr>
        <w:t>K = Knowledge</w:t>
      </w:r>
    </w:p>
    <w:p w14:paraId="756594FA" w14:textId="77777777" w:rsidR="00F71C0E" w:rsidRPr="006873F9" w:rsidRDefault="00F71C0E" w:rsidP="00F71C0E">
      <w:pPr>
        <w:pStyle w:val="Body-Black"/>
        <w:keepNext/>
        <w:keepLines/>
        <w:spacing w:before="0" w:after="0"/>
        <w:ind w:left="720"/>
        <w:rPr>
          <w:rFonts w:ascii="Times New Roman" w:hAnsi="Times New Roman" w:cs="Times New Roman"/>
          <w:sz w:val="24"/>
        </w:rPr>
      </w:pPr>
      <w:r w:rsidRPr="006873F9">
        <w:rPr>
          <w:rFonts w:ascii="Times New Roman" w:hAnsi="Times New Roman" w:cs="Times New Roman"/>
          <w:sz w:val="24"/>
        </w:rPr>
        <w:t>S = Skills</w:t>
      </w:r>
    </w:p>
    <w:p w14:paraId="551128F7" w14:textId="77777777" w:rsidR="00F71C0E" w:rsidRPr="006873F9" w:rsidRDefault="00F71C0E" w:rsidP="00F71C0E">
      <w:pPr>
        <w:pStyle w:val="Body-Black"/>
        <w:keepNext/>
        <w:keepLines/>
        <w:spacing w:before="0" w:after="0"/>
        <w:ind w:left="720"/>
        <w:rPr>
          <w:rFonts w:ascii="Times New Roman" w:hAnsi="Times New Roman" w:cs="Times New Roman"/>
          <w:sz w:val="24"/>
        </w:rPr>
      </w:pPr>
      <w:r w:rsidRPr="006873F9">
        <w:rPr>
          <w:rFonts w:ascii="Times New Roman" w:hAnsi="Times New Roman" w:cs="Times New Roman"/>
          <w:sz w:val="24"/>
        </w:rPr>
        <w:t xml:space="preserve">V = Value </w:t>
      </w:r>
    </w:p>
    <w:p w14:paraId="5F7FC73C" w14:textId="7BFFE494" w:rsidR="00F71C0E" w:rsidRDefault="00F71C0E" w:rsidP="00F71C0E">
      <w:pPr>
        <w:pStyle w:val="Body-Black"/>
        <w:keepNext/>
        <w:keepLines/>
        <w:spacing w:before="0" w:after="0"/>
        <w:ind w:left="720"/>
        <w:rPr>
          <w:rFonts w:ascii="Times New Roman" w:hAnsi="Times New Roman" w:cs="Times New Roman"/>
          <w:sz w:val="24"/>
        </w:rPr>
      </w:pPr>
      <w:r w:rsidRPr="006873F9">
        <w:rPr>
          <w:rFonts w:ascii="Times New Roman" w:hAnsi="Times New Roman" w:cs="Times New Roman"/>
          <w:sz w:val="24"/>
        </w:rPr>
        <w:t xml:space="preserve">CAP = Cognitive and Affective Processing </w:t>
      </w:r>
    </w:p>
    <w:p w14:paraId="22F106B1" w14:textId="139A70C5" w:rsidR="00F71C0E" w:rsidRDefault="00F71C0E" w:rsidP="00F71C0E">
      <w:pPr>
        <w:pStyle w:val="Body-Black"/>
        <w:keepNext/>
        <w:keepLines/>
        <w:spacing w:before="0" w:after="0"/>
        <w:rPr>
          <w:rFonts w:ascii="Times New Roman" w:hAnsi="Times New Roman" w:cs="Times New Roman"/>
          <w:sz w:val="24"/>
        </w:rPr>
      </w:pPr>
    </w:p>
    <w:p w14:paraId="2C640838" w14:textId="4DF1A6DE" w:rsidR="00F71C0E" w:rsidRDefault="00F71C0E" w:rsidP="601D346A">
      <w:pPr>
        <w:pStyle w:val="Subhead-Red"/>
        <w:rPr>
          <w:rFonts w:ascii="Times New Roman" w:hAnsi="Times New Roman" w:cs="Times New Roman"/>
          <w:sz w:val="24"/>
          <w:szCs w:val="24"/>
        </w:rPr>
      </w:pPr>
      <w:r w:rsidRPr="601D346A">
        <w:rPr>
          <w:rFonts w:ascii="Times New Roman" w:hAnsi="Times New Roman" w:cs="Times New Roman"/>
          <w:sz w:val="24"/>
          <w:szCs w:val="24"/>
        </w:rPr>
        <w:t>References and supplemental materials</w:t>
      </w:r>
    </w:p>
    <w:p w14:paraId="420F52D2" w14:textId="77777777" w:rsidR="00F71C0E" w:rsidRPr="00C54A0B" w:rsidRDefault="00F71C0E" w:rsidP="00F71C0E">
      <w:pPr>
        <w:ind w:hanging="720"/>
        <w:contextualSpacing/>
        <w:mirrorIndents/>
        <w:rPr>
          <w:rFonts w:ascii="Times New Roman" w:hAnsi="Times New Roman" w:cs="Times New Roman"/>
        </w:rPr>
      </w:pPr>
      <w:r w:rsidRPr="00C54A0B">
        <w:rPr>
          <w:rFonts w:ascii="Times New Roman" w:hAnsi="Times New Roman" w:cs="Times New Roman"/>
        </w:rPr>
        <w:t>Ashford, J.B., LeCroy, C. W., &amp; Williams, L. R. (2018). Human behavior and the social environment: A multidimensional perspective (6th ed.). MA: Cengage.</w:t>
      </w:r>
    </w:p>
    <w:p w14:paraId="60E90D71" w14:textId="77777777" w:rsidR="00F71C0E" w:rsidRPr="00C54A0B" w:rsidRDefault="00F71C0E" w:rsidP="00F71C0E">
      <w:pPr>
        <w:ind w:hanging="720"/>
        <w:contextualSpacing/>
        <w:mirrorIndents/>
        <w:rPr>
          <w:rFonts w:ascii="Times New Roman" w:hAnsi="Times New Roman" w:cs="Times New Roman"/>
        </w:rPr>
      </w:pPr>
    </w:p>
    <w:p w14:paraId="67B58902" w14:textId="77777777" w:rsidR="00F71C0E" w:rsidRPr="00C54A0B" w:rsidRDefault="00F71C0E" w:rsidP="00F71C0E">
      <w:pPr>
        <w:ind w:hanging="720"/>
        <w:contextualSpacing/>
        <w:mirrorIndents/>
        <w:rPr>
          <w:rFonts w:ascii="Times New Roman" w:hAnsi="Times New Roman" w:cs="Times New Roman"/>
        </w:rPr>
      </w:pPr>
      <w:r w:rsidRPr="00C54A0B">
        <w:rPr>
          <w:rFonts w:ascii="Times New Roman" w:hAnsi="Times New Roman" w:cs="Times New Roman"/>
        </w:rPr>
        <w:t xml:space="preserve">Beerbower, E., Winters, D. &amp; Kondrat, D. (2018). </w:t>
      </w:r>
      <w:r w:rsidRPr="00C54A0B">
        <w:rPr>
          <w:rFonts w:ascii="Times New Roman" w:hAnsi="Times New Roman" w:cs="Times New Roman"/>
          <w:i/>
          <w:iCs/>
        </w:rPr>
        <w:t xml:space="preserve">Bio-psycho-social-spiritual needs of adolescents and young adults with life-threatening illnesses: Implications for social work practice. </w:t>
      </w:r>
      <w:r w:rsidRPr="00C54A0B">
        <w:rPr>
          <w:rFonts w:ascii="Times New Roman" w:hAnsi="Times New Roman" w:cs="Times New Roman"/>
        </w:rPr>
        <w:t xml:space="preserve">Social Work in Health Care, 57(4), 250-266. </w:t>
      </w:r>
      <w:proofErr w:type="spellStart"/>
      <w:r w:rsidRPr="00C54A0B">
        <w:rPr>
          <w:rFonts w:ascii="Times New Roman" w:hAnsi="Times New Roman" w:cs="Times New Roman"/>
        </w:rPr>
        <w:t>doi</w:t>
      </w:r>
      <w:proofErr w:type="spellEnd"/>
      <w:r w:rsidRPr="00C54A0B">
        <w:rPr>
          <w:rFonts w:ascii="Times New Roman" w:hAnsi="Times New Roman" w:cs="Times New Roman"/>
        </w:rPr>
        <w:t>: 10.1080/00981389.2018.1430091</w:t>
      </w:r>
    </w:p>
    <w:p w14:paraId="3A55ED37" w14:textId="77777777" w:rsidR="00F71C0E" w:rsidRPr="00C54A0B" w:rsidRDefault="00F71C0E" w:rsidP="00F71C0E">
      <w:pPr>
        <w:ind w:hanging="720"/>
        <w:contextualSpacing/>
        <w:mirrorIndents/>
        <w:rPr>
          <w:rFonts w:ascii="Times New Roman" w:hAnsi="Times New Roman" w:cs="Times New Roman"/>
        </w:rPr>
      </w:pPr>
    </w:p>
    <w:p w14:paraId="0D7A2882" w14:textId="77777777" w:rsidR="00F71C0E" w:rsidRPr="00C54A0B" w:rsidRDefault="00F71C0E" w:rsidP="00F71C0E">
      <w:pPr>
        <w:ind w:hanging="720"/>
        <w:contextualSpacing/>
        <w:mirrorIndents/>
        <w:rPr>
          <w:rFonts w:ascii="Times New Roman" w:hAnsi="Times New Roman" w:cs="Times New Roman"/>
        </w:rPr>
      </w:pPr>
      <w:r w:rsidRPr="00C54A0B">
        <w:rPr>
          <w:rFonts w:ascii="Times New Roman" w:hAnsi="Times New Roman" w:cs="Times New Roman"/>
        </w:rPr>
        <w:t xml:space="preserve">Choi, J. J. (2020). </w:t>
      </w:r>
      <w:r w:rsidRPr="00C54A0B">
        <w:rPr>
          <w:rFonts w:ascii="Times New Roman" w:hAnsi="Times New Roman" w:cs="Times New Roman"/>
          <w:i/>
          <w:iCs/>
        </w:rPr>
        <w:t>A case study of solution-focused brief family therapy.</w:t>
      </w:r>
      <w:r w:rsidRPr="00C54A0B">
        <w:rPr>
          <w:rFonts w:ascii="Times New Roman" w:hAnsi="Times New Roman" w:cs="Times New Roman"/>
        </w:rPr>
        <w:t xml:space="preserve"> The American Journal of Family Therapy, 48(2), 195-210.</w:t>
      </w:r>
    </w:p>
    <w:p w14:paraId="2270A851" w14:textId="77777777" w:rsidR="00F71C0E" w:rsidRPr="00C54A0B" w:rsidRDefault="00F71C0E" w:rsidP="00F71C0E">
      <w:pPr>
        <w:ind w:hanging="720"/>
        <w:contextualSpacing/>
        <w:mirrorIndents/>
        <w:rPr>
          <w:rFonts w:ascii="Times New Roman" w:hAnsi="Times New Roman" w:cs="Times New Roman"/>
        </w:rPr>
      </w:pPr>
    </w:p>
    <w:p w14:paraId="56F601E4" w14:textId="77777777" w:rsidR="00F71C0E" w:rsidRPr="00C54A0B" w:rsidRDefault="00F71C0E" w:rsidP="00F71C0E">
      <w:pPr>
        <w:ind w:hanging="720"/>
        <w:contextualSpacing/>
        <w:mirrorIndents/>
        <w:rPr>
          <w:rFonts w:ascii="Times New Roman" w:hAnsi="Times New Roman" w:cs="Times New Roman"/>
        </w:rPr>
      </w:pPr>
      <w:r w:rsidRPr="00C54A0B">
        <w:rPr>
          <w:rFonts w:ascii="Times New Roman" w:hAnsi="Times New Roman" w:cs="Times New Roman"/>
        </w:rPr>
        <w:t>Dettlaff, and Boyd, R. (2020). Racial Disproportionality and Disparities in the Child Welfare System: Why Do They Exist, and What Can Be Done to Address Them? The Annals of the American Academy of Political and Social Science, 692(1), 253–274.</w:t>
      </w:r>
    </w:p>
    <w:p w14:paraId="36B37932" w14:textId="77777777" w:rsidR="00F71C0E" w:rsidRPr="00C54A0B" w:rsidRDefault="00F71C0E" w:rsidP="00F71C0E">
      <w:pPr>
        <w:ind w:hanging="720"/>
        <w:contextualSpacing/>
        <w:mirrorIndents/>
        <w:rPr>
          <w:rFonts w:ascii="Times New Roman" w:hAnsi="Times New Roman" w:cs="Times New Roman"/>
        </w:rPr>
      </w:pPr>
    </w:p>
    <w:p w14:paraId="1E3D4630" w14:textId="77777777" w:rsidR="00F71C0E" w:rsidRPr="00C54A0B" w:rsidRDefault="00F71C0E" w:rsidP="00F71C0E">
      <w:pPr>
        <w:ind w:hanging="720"/>
        <w:contextualSpacing/>
        <w:mirrorIndents/>
        <w:rPr>
          <w:rFonts w:ascii="Times New Roman" w:hAnsi="Times New Roman" w:cs="Times New Roman"/>
        </w:rPr>
      </w:pPr>
      <w:r w:rsidRPr="00C54A0B">
        <w:rPr>
          <w:rFonts w:ascii="Times New Roman" w:hAnsi="Times New Roman" w:cs="Times New Roman"/>
        </w:rPr>
        <w:t xml:space="preserve">Fagan, K. (2017). Understanding human behavior and the social environment. Community Development, 48(4), 601–602. </w:t>
      </w:r>
      <w:hyperlink r:id="rId20" w:history="1">
        <w:r w:rsidRPr="00C54A0B">
          <w:rPr>
            <w:rStyle w:val="Hyperlink"/>
            <w:rFonts w:ascii="Times New Roman" w:hAnsi="Times New Roman" w:cs="Times New Roman"/>
          </w:rPr>
          <w:t>https://doi.org/10.1080/15575330.2017.1342378</w:t>
        </w:r>
      </w:hyperlink>
    </w:p>
    <w:p w14:paraId="2FBA5CCE" w14:textId="77777777" w:rsidR="00F71C0E" w:rsidRPr="00C54A0B" w:rsidRDefault="00F71C0E" w:rsidP="00F71C0E">
      <w:pPr>
        <w:ind w:hanging="720"/>
        <w:contextualSpacing/>
        <w:mirrorIndents/>
        <w:rPr>
          <w:rFonts w:ascii="Times New Roman" w:hAnsi="Times New Roman" w:cs="Times New Roman"/>
        </w:rPr>
      </w:pPr>
    </w:p>
    <w:p w14:paraId="1B871B9C" w14:textId="77777777" w:rsidR="00F71C0E" w:rsidRPr="00C54A0B" w:rsidRDefault="00F71C0E" w:rsidP="00F71C0E">
      <w:pPr>
        <w:ind w:hanging="720"/>
        <w:contextualSpacing/>
        <w:mirrorIndents/>
        <w:rPr>
          <w:rFonts w:ascii="Times New Roman" w:hAnsi="Times New Roman" w:cs="Times New Roman"/>
        </w:rPr>
      </w:pPr>
      <w:proofErr w:type="spellStart"/>
      <w:r w:rsidRPr="00C54A0B">
        <w:rPr>
          <w:rFonts w:ascii="Times New Roman" w:hAnsi="Times New Roman" w:cs="Times New Roman"/>
        </w:rPr>
        <w:t>Falicov</w:t>
      </w:r>
      <w:proofErr w:type="spellEnd"/>
      <w:r w:rsidRPr="00C54A0B">
        <w:rPr>
          <w:rFonts w:ascii="Times New Roman" w:hAnsi="Times New Roman" w:cs="Times New Roman"/>
        </w:rPr>
        <w:t>, C., Niño, A., &amp; D'Urso, S. (2020). Expanding possibilities: Flexibility and solidarity with under‐resourced immigrant families during the COVID‐19 pandemic. Family Process, 59(3), 865-882.</w:t>
      </w:r>
    </w:p>
    <w:p w14:paraId="293B022B" w14:textId="77777777" w:rsidR="00F71C0E" w:rsidRPr="00C54A0B" w:rsidRDefault="00F71C0E" w:rsidP="00F71C0E">
      <w:pPr>
        <w:ind w:hanging="720"/>
        <w:contextualSpacing/>
        <w:mirrorIndents/>
        <w:rPr>
          <w:rFonts w:ascii="Times New Roman" w:hAnsi="Times New Roman" w:cs="Times New Roman"/>
        </w:rPr>
      </w:pPr>
    </w:p>
    <w:p w14:paraId="57CF04EF"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Forte, J. (2018). Human behavior and the social environment: models, metaphors, and maps for applying theoretical perspectives to practice. The Journal of Sociology &amp; Social Welfare, 35(3).</w:t>
      </w:r>
    </w:p>
    <w:p w14:paraId="3BFD3272" w14:textId="77777777" w:rsidR="00F71C0E" w:rsidRPr="00C54A0B" w:rsidRDefault="00F71C0E" w:rsidP="00F71C0E">
      <w:pPr>
        <w:ind w:left="720" w:hanging="720"/>
        <w:contextualSpacing/>
        <w:rPr>
          <w:rFonts w:ascii="Times New Roman" w:hAnsi="Times New Roman" w:cs="Times New Roman"/>
        </w:rPr>
      </w:pPr>
    </w:p>
    <w:p w14:paraId="7B850F49"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 xml:space="preserve">Giordano, J. (2000). Effective communication and counseling with older adults. Aging and Human Development, 51(4), 315-324.  </w:t>
      </w:r>
    </w:p>
    <w:p w14:paraId="3AA8557C" w14:textId="77777777" w:rsidR="00F71C0E" w:rsidRPr="00C54A0B" w:rsidRDefault="00F71C0E" w:rsidP="00F71C0E">
      <w:pPr>
        <w:ind w:left="720" w:hanging="720"/>
        <w:contextualSpacing/>
        <w:rPr>
          <w:rFonts w:ascii="Times New Roman" w:hAnsi="Times New Roman" w:cs="Times New Roman"/>
        </w:rPr>
      </w:pPr>
    </w:p>
    <w:p w14:paraId="66E45A86"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Green, Sue, and Bennett, Bindi. “</w:t>
      </w:r>
      <w:proofErr w:type="spellStart"/>
      <w:r w:rsidRPr="00C54A0B">
        <w:rPr>
          <w:rFonts w:ascii="Times New Roman" w:hAnsi="Times New Roman" w:cs="Times New Roman"/>
        </w:rPr>
        <w:t>Wayanha</w:t>
      </w:r>
      <w:proofErr w:type="spellEnd"/>
      <w:r w:rsidRPr="00C54A0B">
        <w:rPr>
          <w:rFonts w:ascii="Times New Roman" w:hAnsi="Times New Roman" w:cs="Times New Roman"/>
        </w:rPr>
        <w:t xml:space="preserve">: A </w:t>
      </w:r>
      <w:proofErr w:type="spellStart"/>
      <w:r w:rsidRPr="00C54A0B">
        <w:rPr>
          <w:rFonts w:ascii="Times New Roman" w:hAnsi="Times New Roman" w:cs="Times New Roman"/>
        </w:rPr>
        <w:t>Decolonised</w:t>
      </w:r>
      <w:proofErr w:type="spellEnd"/>
      <w:r w:rsidRPr="00C54A0B">
        <w:rPr>
          <w:rFonts w:ascii="Times New Roman" w:hAnsi="Times New Roman" w:cs="Times New Roman"/>
        </w:rPr>
        <w:t xml:space="preserve"> Social Work.” Australian Social Work 71.3 (2018): 261–264</w:t>
      </w:r>
    </w:p>
    <w:p w14:paraId="6171B6C5" w14:textId="77777777" w:rsidR="00F71C0E" w:rsidRPr="00C54A0B" w:rsidRDefault="00F71C0E" w:rsidP="00F71C0E">
      <w:pPr>
        <w:ind w:left="720" w:hanging="720"/>
        <w:contextualSpacing/>
        <w:rPr>
          <w:rFonts w:ascii="Times New Roman" w:hAnsi="Times New Roman" w:cs="Times New Roman"/>
        </w:rPr>
      </w:pPr>
    </w:p>
    <w:p w14:paraId="627D9994"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Hepworth, D., Vang, P.D., Blakey, J., Schwalbe, C., Evans, C., Rooney, R., Rooney, G., Strom, K. (2023). Direct Social Work Practice: Theories and skills. (11th ed.). © Cengage Learning, Inc.</w:t>
      </w:r>
    </w:p>
    <w:p w14:paraId="07799FD5" w14:textId="77777777" w:rsidR="00F71C0E" w:rsidRPr="00C54A0B" w:rsidRDefault="00F71C0E" w:rsidP="00F71C0E">
      <w:pPr>
        <w:ind w:left="720" w:hanging="720"/>
        <w:contextualSpacing/>
        <w:rPr>
          <w:rFonts w:ascii="Times New Roman" w:hAnsi="Times New Roman" w:cs="Times New Roman"/>
        </w:rPr>
      </w:pPr>
    </w:p>
    <w:p w14:paraId="5FF5526B"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 xml:space="preserve">Hutchison, E.D. (2019). </w:t>
      </w:r>
      <w:r w:rsidRPr="00C54A0B">
        <w:rPr>
          <w:rFonts w:ascii="Times New Roman" w:hAnsi="Times New Roman" w:cs="Times New Roman"/>
          <w:i/>
          <w:iCs/>
        </w:rPr>
        <w:t xml:space="preserve">Dimensions of human behavior: The changing life course </w:t>
      </w:r>
      <w:r w:rsidRPr="00C54A0B">
        <w:rPr>
          <w:rFonts w:ascii="Times New Roman" w:hAnsi="Times New Roman" w:cs="Times New Roman"/>
        </w:rPr>
        <w:t xml:space="preserve">(6th ed.). Los Angeles: Sage Publications. Paperback: ISBN: 9781544339344. </w:t>
      </w:r>
    </w:p>
    <w:p w14:paraId="6167BADF" w14:textId="77777777" w:rsidR="00F71C0E" w:rsidRPr="00C54A0B" w:rsidRDefault="00F71C0E" w:rsidP="00F71C0E">
      <w:pPr>
        <w:ind w:left="720" w:hanging="720"/>
        <w:contextualSpacing/>
        <w:rPr>
          <w:rFonts w:ascii="Times New Roman" w:hAnsi="Times New Roman" w:cs="Times New Roman"/>
        </w:rPr>
      </w:pPr>
    </w:p>
    <w:p w14:paraId="6378DB58"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 xml:space="preserve">John, and Schrandt, K. (2019). Social Work Practice With Individuals With Intellectual Disability: Social Work Students’ Perspectives. Journal of Social Work Education, 55(4), 724–735.  </w:t>
      </w:r>
    </w:p>
    <w:p w14:paraId="2E83B31C" w14:textId="77777777" w:rsidR="00F71C0E" w:rsidRPr="00C54A0B" w:rsidRDefault="00F71C0E" w:rsidP="00F71C0E">
      <w:pPr>
        <w:ind w:left="720" w:hanging="720"/>
        <w:contextualSpacing/>
        <w:rPr>
          <w:rFonts w:ascii="Times New Roman" w:hAnsi="Times New Roman" w:cs="Times New Roman"/>
        </w:rPr>
      </w:pPr>
    </w:p>
    <w:p w14:paraId="0D7B017B"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Mapp, S. C. (2020). Human rights and social justice in a global perspective: An introduction to international social work (3rd ed.). Oxford University Press.</w:t>
      </w:r>
    </w:p>
    <w:p w14:paraId="42F48A06" w14:textId="77777777" w:rsidR="00F71C0E" w:rsidRPr="00C54A0B" w:rsidRDefault="00F71C0E" w:rsidP="00F71C0E">
      <w:pPr>
        <w:ind w:left="720" w:hanging="720"/>
        <w:contextualSpacing/>
        <w:rPr>
          <w:rFonts w:ascii="Times New Roman" w:hAnsi="Times New Roman" w:cs="Times New Roman"/>
        </w:rPr>
      </w:pPr>
    </w:p>
    <w:p w14:paraId="3A5FE6D1" w14:textId="77777777" w:rsidR="00F71C0E" w:rsidRPr="00C54A0B" w:rsidRDefault="00F71C0E" w:rsidP="00F71C0E">
      <w:pPr>
        <w:ind w:left="720" w:hanging="720"/>
        <w:contextualSpacing/>
        <w:rPr>
          <w:rFonts w:ascii="Times New Roman" w:hAnsi="Times New Roman" w:cs="Times New Roman"/>
        </w:rPr>
      </w:pPr>
      <w:proofErr w:type="spellStart"/>
      <w:r w:rsidRPr="00C54A0B">
        <w:rPr>
          <w:rFonts w:ascii="Times New Roman" w:hAnsi="Times New Roman" w:cs="Times New Roman"/>
        </w:rPr>
        <w:t>Nakhid-Chatoor</w:t>
      </w:r>
      <w:proofErr w:type="spellEnd"/>
      <w:r w:rsidRPr="00C54A0B">
        <w:rPr>
          <w:rFonts w:ascii="Times New Roman" w:hAnsi="Times New Roman" w:cs="Times New Roman"/>
        </w:rPr>
        <w:t xml:space="preserve">. (2020). Schools and Suicide - The Importance of the Attachment Bond. </w:t>
      </w:r>
      <w:proofErr w:type="gramStart"/>
      <w:r w:rsidRPr="00C54A0B">
        <w:rPr>
          <w:rFonts w:ascii="Times New Roman" w:hAnsi="Times New Roman" w:cs="Times New Roman"/>
        </w:rPr>
        <w:t>Crisis :</w:t>
      </w:r>
      <w:proofErr w:type="gramEnd"/>
      <w:r w:rsidRPr="00C54A0B">
        <w:rPr>
          <w:rFonts w:ascii="Times New Roman" w:hAnsi="Times New Roman" w:cs="Times New Roman"/>
        </w:rPr>
        <w:t xml:space="preserve"> the Journal of Crisis Intervention and Suicide Prevention, 41(1), 1–6.</w:t>
      </w:r>
    </w:p>
    <w:p w14:paraId="0C26A337" w14:textId="77777777" w:rsidR="00F71C0E" w:rsidRPr="00C54A0B" w:rsidRDefault="00F71C0E" w:rsidP="00F71C0E">
      <w:pPr>
        <w:ind w:left="720" w:hanging="720"/>
        <w:contextualSpacing/>
        <w:rPr>
          <w:rFonts w:ascii="Times New Roman" w:hAnsi="Times New Roman" w:cs="Times New Roman"/>
        </w:rPr>
      </w:pPr>
    </w:p>
    <w:p w14:paraId="41502CCD" w14:textId="77777777" w:rsidR="00F71C0E" w:rsidRPr="00C54A0B" w:rsidRDefault="00F71C0E" w:rsidP="00F71C0E">
      <w:pPr>
        <w:ind w:left="720" w:hanging="720"/>
        <w:contextualSpacing/>
        <w:rPr>
          <w:rFonts w:ascii="Times New Roman" w:hAnsi="Times New Roman" w:cs="Times New Roman"/>
        </w:rPr>
      </w:pPr>
      <w:proofErr w:type="spellStart"/>
      <w:r w:rsidRPr="00C54A0B">
        <w:rPr>
          <w:rFonts w:ascii="Times New Roman" w:hAnsi="Times New Roman" w:cs="Times New Roman"/>
        </w:rPr>
        <w:t>Okrey</w:t>
      </w:r>
      <w:proofErr w:type="spellEnd"/>
      <w:r w:rsidRPr="00C54A0B">
        <w:rPr>
          <w:rFonts w:ascii="Times New Roman" w:hAnsi="Times New Roman" w:cs="Times New Roman"/>
        </w:rPr>
        <w:t xml:space="preserve">, A. S., &amp; McGuire, J. K. (2019). Personal faith and professional ethics: best practice with the families of sexual and gender minority youths. Social Work, 64(4), 365–372. </w:t>
      </w:r>
      <w:hyperlink r:id="rId21" w:history="1">
        <w:r w:rsidRPr="00C54A0B">
          <w:rPr>
            <w:rStyle w:val="Hyperlink"/>
            <w:rFonts w:ascii="Times New Roman" w:hAnsi="Times New Roman" w:cs="Times New Roman"/>
          </w:rPr>
          <w:t>https://doi.org/10.1093/sw/swz030</w:t>
        </w:r>
      </w:hyperlink>
    </w:p>
    <w:p w14:paraId="3BD39AAD" w14:textId="77777777" w:rsidR="00F71C0E" w:rsidRPr="00C54A0B" w:rsidRDefault="00F71C0E" w:rsidP="00F71C0E">
      <w:pPr>
        <w:ind w:left="720" w:hanging="720"/>
        <w:contextualSpacing/>
        <w:rPr>
          <w:rFonts w:ascii="Times New Roman" w:hAnsi="Times New Roman" w:cs="Times New Roman"/>
        </w:rPr>
      </w:pPr>
    </w:p>
    <w:p w14:paraId="3FE1AF65"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Ow, R., and Abner Weng Cheong. Poon. Mental Health and Social Work Edited by Rosaleen Ow, Abner Weng Cheong Poon. 1st ed. 2020. Singapore: Springer Singapore, 2020. Web.</w:t>
      </w:r>
    </w:p>
    <w:p w14:paraId="501299A5" w14:textId="77777777" w:rsidR="00F71C0E" w:rsidRPr="00C54A0B" w:rsidRDefault="00F71C0E" w:rsidP="00F71C0E">
      <w:pPr>
        <w:ind w:left="720" w:hanging="720"/>
        <w:contextualSpacing/>
        <w:rPr>
          <w:rFonts w:ascii="Times New Roman" w:hAnsi="Times New Roman" w:cs="Times New Roman"/>
        </w:rPr>
      </w:pPr>
    </w:p>
    <w:p w14:paraId="749D349E"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Perry, Bruce Duncan, and Oprah Winfrey. What Happened to You</w:t>
      </w:r>
      <w:proofErr w:type="gramStart"/>
      <w:r w:rsidRPr="00C54A0B">
        <w:rPr>
          <w:rFonts w:ascii="Times New Roman" w:hAnsi="Times New Roman" w:cs="Times New Roman"/>
        </w:rPr>
        <w:t>? :</w:t>
      </w:r>
      <w:proofErr w:type="gramEnd"/>
      <w:r w:rsidRPr="00C54A0B">
        <w:rPr>
          <w:rFonts w:ascii="Times New Roman" w:hAnsi="Times New Roman" w:cs="Times New Roman"/>
        </w:rPr>
        <w:t xml:space="preserve"> Conversations on Trauma, Resilience, and Healing / Bruce D. Perry, M.D., Ph. D., Oprah Winfrey. First edition. New York: Flatiron Books, 2021. Print.</w:t>
      </w:r>
    </w:p>
    <w:p w14:paraId="4DF87DE5" w14:textId="77777777" w:rsidR="00F71C0E" w:rsidRPr="00C54A0B" w:rsidRDefault="00F71C0E" w:rsidP="00F71C0E">
      <w:pPr>
        <w:ind w:left="720" w:hanging="720"/>
        <w:contextualSpacing/>
        <w:rPr>
          <w:rFonts w:ascii="Times New Roman" w:hAnsi="Times New Roman" w:cs="Times New Roman"/>
        </w:rPr>
      </w:pPr>
    </w:p>
    <w:p w14:paraId="510294A1"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Phillippo, &amp; Crutchfield, J. (2021). Racial Injustice in Schools: Underscoring Social Work’s Obligation to Promote Antiracist Practice. Social Work (New York), 66(3), 226–235.</w:t>
      </w:r>
    </w:p>
    <w:p w14:paraId="6B0CC78B" w14:textId="77777777" w:rsidR="00F71C0E" w:rsidRPr="00C54A0B" w:rsidRDefault="00F71C0E" w:rsidP="00F71C0E">
      <w:pPr>
        <w:ind w:left="720" w:hanging="720"/>
        <w:contextualSpacing/>
        <w:rPr>
          <w:rFonts w:ascii="Times New Roman" w:hAnsi="Times New Roman" w:cs="Times New Roman"/>
        </w:rPr>
      </w:pPr>
    </w:p>
    <w:p w14:paraId="644FFE47"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Prochaska, J. O. &amp; Norcross, J. C. (2018). Systems of psychotherapy: A transtheoretical analysis (9th ed.). Cengage Learning. Reamer, F. (1993). The philosophical foundations of social work. Columbia University</w:t>
      </w:r>
    </w:p>
    <w:p w14:paraId="6BDAE173" w14:textId="77777777" w:rsidR="00F71C0E" w:rsidRPr="00C54A0B" w:rsidRDefault="00F71C0E" w:rsidP="00F71C0E">
      <w:pPr>
        <w:ind w:left="720" w:hanging="720"/>
        <w:contextualSpacing/>
        <w:rPr>
          <w:rFonts w:ascii="Times New Roman" w:hAnsi="Times New Roman" w:cs="Times New Roman"/>
        </w:rPr>
      </w:pPr>
    </w:p>
    <w:p w14:paraId="4707FC0D"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 xml:space="preserve">Ricciardelli, L. A., Quinn, A. E., &amp; </w:t>
      </w:r>
      <w:proofErr w:type="spellStart"/>
      <w:r w:rsidRPr="00C54A0B">
        <w:rPr>
          <w:rFonts w:ascii="Times New Roman" w:hAnsi="Times New Roman" w:cs="Times New Roman"/>
        </w:rPr>
        <w:t>Nackerud</w:t>
      </w:r>
      <w:proofErr w:type="spellEnd"/>
      <w:r w:rsidRPr="00C54A0B">
        <w:rPr>
          <w:rFonts w:ascii="Times New Roman" w:hAnsi="Times New Roman" w:cs="Times New Roman"/>
        </w:rPr>
        <w:t xml:space="preserve">, L. (2020). </w:t>
      </w:r>
      <w:r w:rsidRPr="00C54A0B">
        <w:rPr>
          <w:rFonts w:ascii="Times New Roman" w:hAnsi="Times New Roman" w:cs="Times New Roman"/>
          <w:i/>
          <w:iCs/>
        </w:rPr>
        <w:t xml:space="preserve">Human behavior and the social media environment: group differences in social media attitudes and knowledge among U.S. social work students. </w:t>
      </w:r>
      <w:r w:rsidRPr="00C54A0B">
        <w:rPr>
          <w:rFonts w:ascii="Times New Roman" w:hAnsi="Times New Roman" w:cs="Times New Roman"/>
        </w:rPr>
        <w:t xml:space="preserve">Social Work Education, (2020). </w:t>
      </w:r>
      <w:hyperlink r:id="rId22" w:history="1">
        <w:r w:rsidRPr="00C54A0B">
          <w:rPr>
            <w:rStyle w:val="Hyperlink"/>
            <w:rFonts w:ascii="Times New Roman" w:hAnsi="Times New Roman" w:cs="Times New Roman"/>
          </w:rPr>
          <w:t>https://doi.org/10.1080/02615479.2019.1710125</w:t>
        </w:r>
      </w:hyperlink>
    </w:p>
    <w:p w14:paraId="185D618E" w14:textId="77777777" w:rsidR="00F71C0E" w:rsidRPr="00C54A0B" w:rsidRDefault="00F71C0E" w:rsidP="00F71C0E">
      <w:pPr>
        <w:ind w:left="720" w:hanging="720"/>
        <w:contextualSpacing/>
        <w:rPr>
          <w:rFonts w:ascii="Times New Roman" w:hAnsi="Times New Roman" w:cs="Times New Roman"/>
        </w:rPr>
      </w:pPr>
    </w:p>
    <w:p w14:paraId="51744E77"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Roberts, D. E. (2022). Torn apart: how the child welfare system destroys Black families--and how abolition can build a safer world (First edition.). Basic Books.</w:t>
      </w:r>
    </w:p>
    <w:p w14:paraId="75F308D0" w14:textId="77777777" w:rsidR="00F71C0E" w:rsidRPr="00C54A0B" w:rsidRDefault="00F71C0E" w:rsidP="00F71C0E">
      <w:pPr>
        <w:ind w:left="720" w:hanging="720"/>
        <w:contextualSpacing/>
        <w:rPr>
          <w:rFonts w:ascii="Times New Roman" w:hAnsi="Times New Roman" w:cs="Times New Roman"/>
        </w:rPr>
      </w:pPr>
    </w:p>
    <w:p w14:paraId="07A60EC0"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Rosalynd Erney, and Kristen Weber. “Not All Children Are Straight and White: Strategies for Serving Youth of Color in Out-of-Home Care Who Identify as LGBTQ.” Child welfare 96.2 (2018): 151–177.</w:t>
      </w:r>
    </w:p>
    <w:p w14:paraId="0890808B" w14:textId="77777777" w:rsidR="00F71C0E" w:rsidRPr="00C54A0B" w:rsidRDefault="00F71C0E" w:rsidP="00F71C0E">
      <w:pPr>
        <w:ind w:left="720" w:hanging="720"/>
        <w:contextualSpacing/>
        <w:rPr>
          <w:rFonts w:ascii="Times New Roman" w:hAnsi="Times New Roman" w:cs="Times New Roman"/>
        </w:rPr>
      </w:pPr>
    </w:p>
    <w:p w14:paraId="2AA00F17"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 xml:space="preserve">Saleem, F. T., Anderson, R. E., &amp; Williams, M. (2020). Addressing the myth of racial trauma: Developmental and ecological considerations for youth of color. Clinical Child and Family Psychological Review, 23, 1-14 </w:t>
      </w:r>
      <w:hyperlink r:id="rId23" w:history="1">
        <w:r w:rsidRPr="00C54A0B">
          <w:rPr>
            <w:rStyle w:val="Hyperlink"/>
            <w:rFonts w:ascii="Times New Roman" w:hAnsi="Times New Roman" w:cs="Times New Roman"/>
          </w:rPr>
          <w:t>https://link.springer.com/article/10.1007/s10567-019-00304-1</w:t>
        </w:r>
      </w:hyperlink>
      <w:r w:rsidRPr="00C54A0B">
        <w:rPr>
          <w:rFonts w:ascii="Times New Roman" w:hAnsi="Times New Roman" w:cs="Times New Roman"/>
        </w:rPr>
        <w:t xml:space="preserve"> </w:t>
      </w:r>
    </w:p>
    <w:p w14:paraId="596FC0D7" w14:textId="77777777" w:rsidR="00F71C0E" w:rsidRPr="00C54A0B" w:rsidRDefault="00F71C0E" w:rsidP="00F71C0E">
      <w:pPr>
        <w:ind w:left="720" w:hanging="720"/>
        <w:contextualSpacing/>
        <w:rPr>
          <w:rFonts w:ascii="Times New Roman" w:hAnsi="Times New Roman" w:cs="Times New Roman"/>
        </w:rPr>
      </w:pPr>
    </w:p>
    <w:p w14:paraId="2F45EFFE"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Sanders, G. L., &amp; Kroll, I. T. (2000). Generating stories of resilience:  Helping gay and lesbian youth and their families. Journal of Marital and Family Therapy, 26(4), 433-442.</w:t>
      </w:r>
    </w:p>
    <w:p w14:paraId="2914AEBA" w14:textId="77777777" w:rsidR="00F71C0E" w:rsidRPr="00C54A0B" w:rsidRDefault="00F71C0E" w:rsidP="00F71C0E">
      <w:pPr>
        <w:ind w:left="720" w:hanging="720"/>
        <w:contextualSpacing/>
        <w:rPr>
          <w:rFonts w:ascii="Times New Roman" w:hAnsi="Times New Roman" w:cs="Times New Roman"/>
        </w:rPr>
      </w:pPr>
    </w:p>
    <w:p w14:paraId="197FEC0A" w14:textId="77777777" w:rsidR="00F71C0E" w:rsidRPr="00C54A0B" w:rsidRDefault="00F71C0E" w:rsidP="00F71C0E">
      <w:pPr>
        <w:ind w:left="720" w:hanging="720"/>
        <w:contextualSpacing/>
        <w:rPr>
          <w:rStyle w:val="Hyperlink"/>
          <w:rFonts w:ascii="Times New Roman" w:hAnsi="Times New Roman" w:cs="Times New Roman"/>
        </w:rPr>
      </w:pPr>
      <w:r w:rsidRPr="00C54A0B">
        <w:rPr>
          <w:rFonts w:ascii="Times New Roman" w:hAnsi="Times New Roman" w:cs="Times New Roman"/>
        </w:rPr>
        <w:t xml:space="preserve">Spratt, T., Devaney, J., &amp; Frederick, J. (2019). Adverse childhood experiences: beyond signs of safety; reimagining the </w:t>
      </w:r>
      <w:proofErr w:type="spellStart"/>
      <w:r w:rsidRPr="00C54A0B">
        <w:rPr>
          <w:rFonts w:ascii="Times New Roman" w:hAnsi="Times New Roman" w:cs="Times New Roman"/>
        </w:rPr>
        <w:t>organisation</w:t>
      </w:r>
      <w:proofErr w:type="spellEnd"/>
      <w:r w:rsidRPr="00C54A0B">
        <w:rPr>
          <w:rFonts w:ascii="Times New Roman" w:hAnsi="Times New Roman" w:cs="Times New Roman"/>
        </w:rPr>
        <w:t xml:space="preserve"> and practice of social work with children and families. The British Journal of Social Work, 49(8), 2042–2058. </w:t>
      </w:r>
      <w:hyperlink r:id="rId24" w:history="1">
        <w:r w:rsidRPr="00C54A0B">
          <w:rPr>
            <w:rStyle w:val="Hyperlink"/>
            <w:rFonts w:ascii="Times New Roman" w:hAnsi="Times New Roman" w:cs="Times New Roman"/>
          </w:rPr>
          <w:t>https://doi.org/10.1093/bjsw/bcz023</w:t>
        </w:r>
      </w:hyperlink>
    </w:p>
    <w:p w14:paraId="5B8F06A2" w14:textId="77777777" w:rsidR="00F71C0E" w:rsidRPr="00C54A0B" w:rsidRDefault="00F71C0E" w:rsidP="00F71C0E">
      <w:pPr>
        <w:ind w:left="720" w:hanging="720"/>
        <w:contextualSpacing/>
        <w:rPr>
          <w:rFonts w:ascii="Times New Roman" w:hAnsi="Times New Roman" w:cs="Times New Roman"/>
        </w:rPr>
      </w:pPr>
    </w:p>
    <w:p w14:paraId="18FE6E3D"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Starr, Ruby. “Moving from the Mainstream to the Margins: Lessons in Culture and Power.” Journal of Family Violence 33.8 (2018): 551–557. Web.</w:t>
      </w:r>
    </w:p>
    <w:p w14:paraId="73D7D786" w14:textId="77777777" w:rsidR="00F71C0E" w:rsidRPr="00C54A0B" w:rsidRDefault="00F71C0E" w:rsidP="00F71C0E">
      <w:pPr>
        <w:ind w:left="720" w:hanging="720"/>
        <w:contextualSpacing/>
        <w:rPr>
          <w:rFonts w:ascii="Times New Roman" w:hAnsi="Times New Roman" w:cs="Times New Roman"/>
        </w:rPr>
      </w:pPr>
    </w:p>
    <w:p w14:paraId="3A7426D1"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Tadros, E., &amp; Ogden, T. E. (2020). Conceptualizing incarcerated coparenting through a structural family theory lens. Marriage &amp; Family Review, 56(6), 535-552.</w:t>
      </w:r>
    </w:p>
    <w:p w14:paraId="1501F293" w14:textId="77777777" w:rsidR="00F71C0E" w:rsidRPr="00C54A0B" w:rsidRDefault="00F71C0E" w:rsidP="00F71C0E">
      <w:pPr>
        <w:ind w:left="720" w:hanging="720"/>
        <w:contextualSpacing/>
        <w:rPr>
          <w:rFonts w:ascii="Times New Roman" w:hAnsi="Times New Roman" w:cs="Times New Roman"/>
        </w:rPr>
      </w:pPr>
    </w:p>
    <w:p w14:paraId="06C3B24B"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Teasley, Martell Lee et al. “Trayvon Martin: Racial Profiling, Black Male Stigma, and Social Work Practice.” Social Work 63.1 (2018): 37–46. Web.</w:t>
      </w:r>
    </w:p>
    <w:p w14:paraId="1C9BA643" w14:textId="77777777" w:rsidR="00F71C0E" w:rsidRPr="00C54A0B" w:rsidRDefault="00F71C0E" w:rsidP="00F71C0E">
      <w:pPr>
        <w:ind w:left="720" w:hanging="720"/>
        <w:contextualSpacing/>
        <w:rPr>
          <w:rFonts w:ascii="Times New Roman" w:hAnsi="Times New Roman" w:cs="Times New Roman"/>
        </w:rPr>
      </w:pPr>
    </w:p>
    <w:p w14:paraId="1A4628F7"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 xml:space="preserve">Van Wormer, K. &amp; Besthorn, F. (2017). Theoretical Perspectives. In K. Van Wormer &amp; F. Besthorn (2017). </w:t>
      </w:r>
      <w:r w:rsidRPr="00C54A0B">
        <w:rPr>
          <w:rFonts w:ascii="Times New Roman" w:hAnsi="Times New Roman" w:cs="Times New Roman"/>
          <w:i/>
          <w:iCs/>
        </w:rPr>
        <w:t xml:space="preserve">Human behavior and the social environment: Groups, communities, and organizations </w:t>
      </w:r>
      <w:r w:rsidRPr="00C54A0B">
        <w:rPr>
          <w:rFonts w:ascii="Times New Roman" w:hAnsi="Times New Roman" w:cs="Times New Roman"/>
        </w:rPr>
        <w:t>3rd ed. (1-52). New York, NY: Oxford University Press.</w:t>
      </w:r>
    </w:p>
    <w:p w14:paraId="109E504B" w14:textId="77777777" w:rsidR="00F71C0E" w:rsidRPr="00C54A0B" w:rsidRDefault="00F71C0E" w:rsidP="00F71C0E">
      <w:pPr>
        <w:ind w:left="720" w:hanging="720"/>
        <w:contextualSpacing/>
        <w:rPr>
          <w:rFonts w:ascii="Times New Roman" w:hAnsi="Times New Roman" w:cs="Times New Roman"/>
        </w:rPr>
      </w:pPr>
    </w:p>
    <w:p w14:paraId="247B0871"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 xml:space="preserve">Woodson, A. N. (2017). Being black is like being a soldier: Metaphorical expressions of blackness in an urban community. </w:t>
      </w:r>
      <w:r w:rsidRPr="00C54A0B">
        <w:rPr>
          <w:rFonts w:ascii="Times New Roman" w:hAnsi="Times New Roman" w:cs="Times New Roman"/>
          <w:i/>
          <w:iCs/>
        </w:rPr>
        <w:t>International Journal of Qualitative Studies in Education</w:t>
      </w:r>
      <w:r w:rsidRPr="00C54A0B">
        <w:rPr>
          <w:rFonts w:ascii="Times New Roman" w:hAnsi="Times New Roman" w:cs="Times New Roman"/>
        </w:rPr>
        <w:t xml:space="preserve">, 30(2), 161-174. </w:t>
      </w:r>
      <w:hyperlink r:id="rId25" w:history="1">
        <w:r w:rsidRPr="00C54A0B">
          <w:rPr>
            <w:rStyle w:val="Hyperlink"/>
            <w:rFonts w:ascii="Times New Roman" w:hAnsi="Times New Roman" w:cs="Times New Roman"/>
          </w:rPr>
          <w:t>https://www.tandfonline.com/doi/full/10.1080/09518398.2016.1243269</w:t>
        </w:r>
      </w:hyperlink>
    </w:p>
    <w:p w14:paraId="1EFF9D90" w14:textId="77777777" w:rsidR="00F71C0E" w:rsidRPr="00C54A0B" w:rsidRDefault="00F71C0E" w:rsidP="00F71C0E">
      <w:pPr>
        <w:ind w:left="720" w:hanging="720"/>
        <w:contextualSpacing/>
        <w:rPr>
          <w:rFonts w:ascii="Times New Roman" w:hAnsi="Times New Roman" w:cs="Times New Roman"/>
        </w:rPr>
      </w:pPr>
    </w:p>
    <w:p w14:paraId="4F4C4DDE"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 xml:space="preserve">Zastrow, C. &amp; Kirst-Ashman, K. (2019). Understanding Human Behavior and the Social Environment (11th ed.). Boston, MA: Cengage. </w:t>
      </w:r>
    </w:p>
    <w:p w14:paraId="3D540C19"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 xml:space="preserve"> </w:t>
      </w:r>
    </w:p>
    <w:p w14:paraId="5C60FBBD" w14:textId="77777777" w:rsidR="00F71C0E" w:rsidRPr="00C54A0B" w:rsidRDefault="00F71C0E" w:rsidP="00F71C0E">
      <w:pPr>
        <w:ind w:left="720" w:hanging="720"/>
        <w:contextualSpacing/>
        <w:rPr>
          <w:rFonts w:ascii="Times New Roman" w:hAnsi="Times New Roman" w:cs="Times New Roman"/>
        </w:rPr>
      </w:pPr>
      <w:r w:rsidRPr="00C54A0B">
        <w:rPr>
          <w:rFonts w:ascii="Times New Roman" w:hAnsi="Times New Roman" w:cs="Times New Roman"/>
        </w:rPr>
        <w:t>Zheng, R. (</w:t>
      </w:r>
      <w:proofErr w:type="gramStart"/>
      <w:r w:rsidRPr="00C54A0B">
        <w:rPr>
          <w:rFonts w:ascii="Times New Roman" w:hAnsi="Times New Roman" w:cs="Times New Roman"/>
        </w:rPr>
        <w:t>2018)What</w:t>
      </w:r>
      <w:proofErr w:type="gramEnd"/>
      <w:r w:rsidRPr="00C54A0B">
        <w:rPr>
          <w:rFonts w:ascii="Times New Roman" w:hAnsi="Times New Roman" w:cs="Times New Roman"/>
        </w:rPr>
        <w:t xml:space="preserve"> is My Role in Changing the System? A New Model of Responsibility </w:t>
      </w:r>
      <w:proofErr w:type="gramStart"/>
      <w:r w:rsidRPr="00C54A0B">
        <w:rPr>
          <w:rFonts w:ascii="Times New Roman" w:hAnsi="Times New Roman" w:cs="Times New Roman"/>
        </w:rPr>
        <w:t>for  Structural</w:t>
      </w:r>
      <w:proofErr w:type="gramEnd"/>
      <w:r w:rsidRPr="00C54A0B">
        <w:rPr>
          <w:rFonts w:ascii="Times New Roman" w:hAnsi="Times New Roman" w:cs="Times New Roman"/>
        </w:rPr>
        <w:t xml:space="preserve"> Injustice Ethical Theory and Moral Practice 21(4), pp 869–885  https://doi.org/10.1007/s10677-018-9892-8  </w:t>
      </w:r>
    </w:p>
    <w:p w14:paraId="0FA667A4" w14:textId="77777777" w:rsidR="00F71C0E" w:rsidRPr="00C54A0B" w:rsidRDefault="00F71C0E" w:rsidP="00F71C0E">
      <w:pPr>
        <w:ind w:left="720" w:hanging="720"/>
        <w:contextualSpacing/>
        <w:rPr>
          <w:rFonts w:ascii="Times New Roman" w:hAnsi="Times New Roman" w:cs="Times New Roman"/>
        </w:rPr>
      </w:pPr>
    </w:p>
    <w:p w14:paraId="7DE2BA38" w14:textId="77777777" w:rsidR="00F71C0E" w:rsidRPr="00C54A0B" w:rsidRDefault="00F71C0E" w:rsidP="00F71C0E">
      <w:pPr>
        <w:ind w:hanging="720"/>
        <w:contextualSpacing/>
        <w:rPr>
          <w:rFonts w:ascii="Times New Roman" w:hAnsi="Times New Roman" w:cs="Times New Roman"/>
        </w:rPr>
      </w:pPr>
    </w:p>
    <w:p w14:paraId="7E0EE6A8" w14:textId="77777777" w:rsidR="00F71C0E" w:rsidRPr="00C54A0B" w:rsidRDefault="00F71C0E" w:rsidP="00F71C0E">
      <w:pPr>
        <w:pStyle w:val="Body-Black"/>
        <w:spacing w:before="0" w:after="0"/>
        <w:rPr>
          <w:rFonts w:ascii="Times New Roman" w:hAnsi="Times New Roman" w:cs="Times New Roman"/>
          <w:sz w:val="24"/>
        </w:rPr>
      </w:pPr>
    </w:p>
    <w:p w14:paraId="26E4FF73" w14:textId="77777777" w:rsidR="00F71C0E" w:rsidRDefault="00F71C0E" w:rsidP="00F71C0E">
      <w:pPr>
        <w:pStyle w:val="Body-Black"/>
        <w:keepNext/>
        <w:keepLines/>
        <w:spacing w:before="0" w:after="0"/>
        <w:rPr>
          <w:rFonts w:ascii="Times New Roman" w:hAnsi="Times New Roman" w:cs="Times New Roman"/>
          <w:sz w:val="24"/>
        </w:rPr>
      </w:pPr>
    </w:p>
    <w:p w14:paraId="754B7B7A" w14:textId="6C9F60BB" w:rsidR="00851D77" w:rsidRPr="00B64B8D" w:rsidRDefault="00851D77" w:rsidP="007A338E">
      <w:pPr>
        <w:pStyle w:val="Body-Black"/>
        <w:spacing w:before="0" w:after="0"/>
        <w:rPr>
          <w:rFonts w:ascii="Times New Roman" w:hAnsi="Times New Roman" w:cs="Times New Roman"/>
          <w:sz w:val="24"/>
        </w:rPr>
      </w:pPr>
    </w:p>
    <w:sectPr w:rsidR="00851D77" w:rsidRPr="00B64B8D" w:rsidSect="00142C3C">
      <w:headerReference w:type="even" r:id="rId26"/>
      <w:headerReference w:type="default" r:id="rId27"/>
      <w:footerReference w:type="defaul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2ED7B" w14:textId="77777777" w:rsidR="00F96437" w:rsidRDefault="00F96437" w:rsidP="00A973E6">
      <w:r>
        <w:separator/>
      </w:r>
    </w:p>
  </w:endnote>
  <w:endnote w:type="continuationSeparator" w:id="0">
    <w:p w14:paraId="1F14A4CB" w14:textId="77777777" w:rsidR="00F96437" w:rsidRDefault="00F96437" w:rsidP="00A973E6">
      <w:r>
        <w:continuationSeparator/>
      </w:r>
    </w:p>
  </w:endnote>
  <w:endnote w:type="continuationNotice" w:id="1">
    <w:p w14:paraId="0939FE38" w14:textId="77777777" w:rsidR="00E93FDE" w:rsidRDefault="00E93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841B2B" w:rsidRDefault="00841B2B"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2F8CF412" w:rsidR="00841B2B" w:rsidRDefault="630CCAED" w:rsidP="630CCAED">
    <w:pPr>
      <w:pStyle w:val="Footer"/>
      <w:rPr>
        <w:rFonts w:ascii="Times New Roman" w:hAnsi="Times New Roman" w:cs="Times New Roman"/>
        <w:sz w:val="18"/>
        <w:szCs w:val="18"/>
      </w:rPr>
    </w:pPr>
    <w:r w:rsidRPr="630CCAED">
      <w:rPr>
        <w:rFonts w:ascii="Times New Roman" w:hAnsi="Times New Roman" w:cs="Times New Roman"/>
        <w:sz w:val="18"/>
        <w:szCs w:val="18"/>
      </w:rPr>
      <w:t>SOWK 3020 | Human Behavior and the Social Environment II</w:t>
    </w:r>
  </w:p>
  <w:p w14:paraId="4A9CB94D" w14:textId="1DB6E0AA" w:rsidR="00841B2B" w:rsidRPr="00152FD8" w:rsidRDefault="00841B2B">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Pr>
            <w:rFonts w:ascii="Times New Roman" w:hAnsi="Times New Roman" w:cs="Times New Roman"/>
            <w:noProof/>
            <w:sz w:val="18"/>
          </w:rPr>
          <w:t>1</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841B2B" w:rsidRDefault="00841B2B">
    <w:pPr>
      <w:pStyle w:val="Footer"/>
      <w:pBdr>
        <w:bottom w:val="single" w:sz="6" w:space="1" w:color="auto"/>
      </w:pBdr>
      <w:rPr>
        <w:rStyle w:val="Emphasis"/>
        <w:rFonts w:ascii="Times New Roman" w:hAnsi="Times New Roman" w:cs="Times New Roman"/>
        <w:bCs/>
        <w:i w:val="0"/>
        <w:sz w:val="16"/>
      </w:rPr>
    </w:pPr>
  </w:p>
  <w:p w14:paraId="1592E064" w14:textId="1DFFA576" w:rsidR="00841B2B" w:rsidRPr="00152FD8" w:rsidRDefault="00841B2B">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A57C3" w14:textId="77777777" w:rsidR="00F96437" w:rsidRDefault="00F96437" w:rsidP="00A973E6">
      <w:r>
        <w:separator/>
      </w:r>
    </w:p>
  </w:footnote>
  <w:footnote w:type="continuationSeparator" w:id="0">
    <w:p w14:paraId="38899826" w14:textId="77777777" w:rsidR="00F96437" w:rsidRDefault="00F96437" w:rsidP="00A973E6">
      <w:r>
        <w:continuationSeparator/>
      </w:r>
    </w:p>
  </w:footnote>
  <w:footnote w:type="continuationNotice" w:id="1">
    <w:p w14:paraId="0D27C3E1" w14:textId="77777777" w:rsidR="00E93FDE" w:rsidRDefault="00E93F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841B2B" w:rsidRDefault="00AC3554">
    <w:pPr>
      <w:pStyle w:val="Header"/>
    </w:pPr>
    <w:r>
      <w:rPr>
        <w:noProof/>
      </w:rPr>
      <w:pict w14:anchorId="0270B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UNO-general-document-template-wm" style="position:absolute;margin-left:0;margin-top:0;width:612pt;height:11in;z-index:-251658240;mso-wrap-edited:f;mso-width-percent:0;mso-height-percent:0;mso-position-horizontal:center;mso-position-horizontal-relative:margin;mso-position-vertical:center;mso-position-vertical-relative:margin;mso-width-percent:0;mso-height-percent:0"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30CCAED" w14:paraId="31DFFD42" w14:textId="77777777" w:rsidTr="630CCAED">
      <w:trPr>
        <w:trHeight w:val="300"/>
      </w:trPr>
      <w:tc>
        <w:tcPr>
          <w:tcW w:w="3120" w:type="dxa"/>
        </w:tcPr>
        <w:p w14:paraId="09D3D424" w14:textId="08366561" w:rsidR="630CCAED" w:rsidRDefault="630CCAED" w:rsidP="630CCAED">
          <w:pPr>
            <w:pStyle w:val="Header"/>
            <w:ind w:left="-115"/>
          </w:pPr>
        </w:p>
      </w:tc>
      <w:tc>
        <w:tcPr>
          <w:tcW w:w="3120" w:type="dxa"/>
        </w:tcPr>
        <w:p w14:paraId="54D731E6" w14:textId="2869F8A7" w:rsidR="630CCAED" w:rsidRDefault="630CCAED" w:rsidP="630CCAED">
          <w:pPr>
            <w:pStyle w:val="Header"/>
            <w:jc w:val="center"/>
          </w:pPr>
        </w:p>
      </w:tc>
      <w:tc>
        <w:tcPr>
          <w:tcW w:w="3120" w:type="dxa"/>
        </w:tcPr>
        <w:p w14:paraId="41A940F5" w14:textId="300664C5" w:rsidR="630CCAED" w:rsidRDefault="630CCAED" w:rsidP="630CCAED">
          <w:pPr>
            <w:pStyle w:val="Header"/>
            <w:ind w:right="-115"/>
            <w:jc w:val="right"/>
          </w:pPr>
        </w:p>
      </w:tc>
    </w:tr>
  </w:tbl>
  <w:p w14:paraId="3B7FF2C4" w14:textId="56EC1E0A" w:rsidR="630CCAED" w:rsidRDefault="630CCAED" w:rsidP="630CCA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9A0356"/>
    <w:multiLevelType w:val="hybridMultilevel"/>
    <w:tmpl w:val="F94C6FF2"/>
    <w:lvl w:ilvl="0" w:tplc="1D10642E">
      <w:start w:val="3"/>
      <w:numFmt w:val="decimal"/>
      <w:lvlText w:val="%1."/>
      <w:lvlJc w:val="left"/>
      <w:pPr>
        <w:ind w:left="740" w:hanging="360"/>
      </w:pPr>
    </w:lvl>
    <w:lvl w:ilvl="1" w:tplc="B3369516">
      <w:start w:val="1"/>
      <w:numFmt w:val="lowerLetter"/>
      <w:lvlText w:val="%2."/>
      <w:lvlJc w:val="left"/>
      <w:pPr>
        <w:ind w:left="1440" w:hanging="360"/>
      </w:pPr>
    </w:lvl>
    <w:lvl w:ilvl="2" w:tplc="F59E76B6">
      <w:start w:val="1"/>
      <w:numFmt w:val="lowerRoman"/>
      <w:lvlText w:val="%3."/>
      <w:lvlJc w:val="right"/>
      <w:pPr>
        <w:ind w:left="2160" w:hanging="180"/>
      </w:pPr>
    </w:lvl>
    <w:lvl w:ilvl="3" w:tplc="C47A2CCA">
      <w:start w:val="1"/>
      <w:numFmt w:val="decimal"/>
      <w:lvlText w:val="%4."/>
      <w:lvlJc w:val="left"/>
      <w:pPr>
        <w:ind w:left="2880" w:hanging="360"/>
      </w:pPr>
    </w:lvl>
    <w:lvl w:ilvl="4" w:tplc="CBB21AE2">
      <w:start w:val="1"/>
      <w:numFmt w:val="lowerLetter"/>
      <w:lvlText w:val="%5."/>
      <w:lvlJc w:val="left"/>
      <w:pPr>
        <w:ind w:left="3600" w:hanging="360"/>
      </w:pPr>
    </w:lvl>
    <w:lvl w:ilvl="5" w:tplc="B6E4E1AC">
      <w:start w:val="1"/>
      <w:numFmt w:val="lowerRoman"/>
      <w:lvlText w:val="%6."/>
      <w:lvlJc w:val="right"/>
      <w:pPr>
        <w:ind w:left="4320" w:hanging="180"/>
      </w:pPr>
    </w:lvl>
    <w:lvl w:ilvl="6" w:tplc="057003B4">
      <w:start w:val="1"/>
      <w:numFmt w:val="decimal"/>
      <w:lvlText w:val="%7."/>
      <w:lvlJc w:val="left"/>
      <w:pPr>
        <w:ind w:left="5040" w:hanging="360"/>
      </w:pPr>
    </w:lvl>
    <w:lvl w:ilvl="7" w:tplc="6D5E1EBE">
      <w:start w:val="1"/>
      <w:numFmt w:val="lowerLetter"/>
      <w:lvlText w:val="%8."/>
      <w:lvlJc w:val="left"/>
      <w:pPr>
        <w:ind w:left="5760" w:hanging="360"/>
      </w:pPr>
    </w:lvl>
    <w:lvl w:ilvl="8" w:tplc="CD40A218">
      <w:start w:val="1"/>
      <w:numFmt w:val="lowerRoman"/>
      <w:lvlText w:val="%9."/>
      <w:lvlJc w:val="right"/>
      <w:pPr>
        <w:ind w:left="6480" w:hanging="180"/>
      </w:pPr>
    </w:lvl>
  </w:abstractNum>
  <w:abstractNum w:abstractNumId="2"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CE6634"/>
    <w:multiLevelType w:val="multilevel"/>
    <w:tmpl w:val="37A0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4D01AC3"/>
    <w:multiLevelType w:val="hybridMultilevel"/>
    <w:tmpl w:val="81424826"/>
    <w:lvl w:ilvl="0" w:tplc="34C6ECC6">
      <w:start w:val="1"/>
      <w:numFmt w:val="decimal"/>
      <w:lvlText w:val="%1."/>
      <w:lvlJc w:val="left"/>
      <w:pPr>
        <w:ind w:left="740" w:hanging="360"/>
      </w:pPr>
    </w:lvl>
    <w:lvl w:ilvl="1" w:tplc="FF68D568">
      <w:start w:val="1"/>
      <w:numFmt w:val="lowerLetter"/>
      <w:lvlText w:val="%2."/>
      <w:lvlJc w:val="left"/>
      <w:pPr>
        <w:ind w:left="1440" w:hanging="360"/>
      </w:pPr>
    </w:lvl>
    <w:lvl w:ilvl="2" w:tplc="B338F62E">
      <w:start w:val="1"/>
      <w:numFmt w:val="lowerRoman"/>
      <w:lvlText w:val="%3."/>
      <w:lvlJc w:val="right"/>
      <w:pPr>
        <w:ind w:left="2160" w:hanging="180"/>
      </w:pPr>
    </w:lvl>
    <w:lvl w:ilvl="3" w:tplc="E95C2F70">
      <w:start w:val="1"/>
      <w:numFmt w:val="decimal"/>
      <w:lvlText w:val="%4."/>
      <w:lvlJc w:val="left"/>
      <w:pPr>
        <w:ind w:left="2880" w:hanging="360"/>
      </w:pPr>
    </w:lvl>
    <w:lvl w:ilvl="4" w:tplc="4F223FA0">
      <w:start w:val="1"/>
      <w:numFmt w:val="lowerLetter"/>
      <w:lvlText w:val="%5."/>
      <w:lvlJc w:val="left"/>
      <w:pPr>
        <w:ind w:left="3600" w:hanging="360"/>
      </w:pPr>
    </w:lvl>
    <w:lvl w:ilvl="5" w:tplc="48DA3450">
      <w:start w:val="1"/>
      <w:numFmt w:val="lowerRoman"/>
      <w:lvlText w:val="%6."/>
      <w:lvlJc w:val="right"/>
      <w:pPr>
        <w:ind w:left="4320" w:hanging="180"/>
      </w:pPr>
    </w:lvl>
    <w:lvl w:ilvl="6" w:tplc="7068ADC0">
      <w:start w:val="1"/>
      <w:numFmt w:val="decimal"/>
      <w:lvlText w:val="%7."/>
      <w:lvlJc w:val="left"/>
      <w:pPr>
        <w:ind w:left="5040" w:hanging="360"/>
      </w:pPr>
    </w:lvl>
    <w:lvl w:ilvl="7" w:tplc="1D76C088">
      <w:start w:val="1"/>
      <w:numFmt w:val="lowerLetter"/>
      <w:lvlText w:val="%8."/>
      <w:lvlJc w:val="left"/>
      <w:pPr>
        <w:ind w:left="5760" w:hanging="360"/>
      </w:pPr>
    </w:lvl>
    <w:lvl w:ilvl="8" w:tplc="D2A23252">
      <w:start w:val="1"/>
      <w:numFmt w:val="lowerRoman"/>
      <w:lvlText w:val="%9."/>
      <w:lvlJc w:val="right"/>
      <w:pPr>
        <w:ind w:left="6480" w:hanging="180"/>
      </w:pPr>
    </w:lvl>
  </w:abstractNum>
  <w:abstractNum w:abstractNumId="7" w15:restartNumberingAfterBreak="0">
    <w:nsid w:val="17C64288"/>
    <w:multiLevelType w:val="multilevel"/>
    <w:tmpl w:val="156C5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eastAsia="MS Mincho"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322B7"/>
    <w:multiLevelType w:val="multilevel"/>
    <w:tmpl w:val="D862A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04471A3"/>
    <w:multiLevelType w:val="hybridMultilevel"/>
    <w:tmpl w:val="33745CF0"/>
    <w:lvl w:ilvl="0" w:tplc="BCC2D814">
      <w:start w:val="1"/>
      <w:numFmt w:val="decimal"/>
      <w:lvlText w:val="%1."/>
      <w:lvlJc w:val="left"/>
      <w:pPr>
        <w:ind w:left="720" w:hanging="360"/>
      </w:pPr>
    </w:lvl>
    <w:lvl w:ilvl="1" w:tplc="F64A144E">
      <w:start w:val="1"/>
      <w:numFmt w:val="lowerLetter"/>
      <w:lvlText w:val="%2."/>
      <w:lvlJc w:val="left"/>
      <w:pPr>
        <w:ind w:left="1440" w:hanging="360"/>
      </w:pPr>
    </w:lvl>
    <w:lvl w:ilvl="2" w:tplc="4B56B6B6">
      <w:start w:val="1"/>
      <w:numFmt w:val="lowerRoman"/>
      <w:lvlText w:val="%3."/>
      <w:lvlJc w:val="right"/>
      <w:pPr>
        <w:ind w:left="2160" w:hanging="180"/>
      </w:pPr>
    </w:lvl>
    <w:lvl w:ilvl="3" w:tplc="FFC26AA2">
      <w:start w:val="1"/>
      <w:numFmt w:val="decimal"/>
      <w:lvlText w:val="%4."/>
      <w:lvlJc w:val="left"/>
      <w:pPr>
        <w:ind w:left="2880" w:hanging="360"/>
      </w:pPr>
    </w:lvl>
    <w:lvl w:ilvl="4" w:tplc="37FE8208">
      <w:start w:val="1"/>
      <w:numFmt w:val="lowerLetter"/>
      <w:lvlText w:val="%5."/>
      <w:lvlJc w:val="left"/>
      <w:pPr>
        <w:ind w:left="3600" w:hanging="360"/>
      </w:pPr>
    </w:lvl>
    <w:lvl w:ilvl="5" w:tplc="FC7E0E52">
      <w:start w:val="1"/>
      <w:numFmt w:val="lowerRoman"/>
      <w:lvlText w:val="%6."/>
      <w:lvlJc w:val="right"/>
      <w:pPr>
        <w:ind w:left="4320" w:hanging="180"/>
      </w:pPr>
    </w:lvl>
    <w:lvl w:ilvl="6" w:tplc="DC4E2FD8">
      <w:start w:val="1"/>
      <w:numFmt w:val="decimal"/>
      <w:lvlText w:val="%7."/>
      <w:lvlJc w:val="left"/>
      <w:pPr>
        <w:ind w:left="5040" w:hanging="360"/>
      </w:pPr>
    </w:lvl>
    <w:lvl w:ilvl="7" w:tplc="FD2ACF14">
      <w:start w:val="1"/>
      <w:numFmt w:val="lowerLetter"/>
      <w:lvlText w:val="%8."/>
      <w:lvlJc w:val="left"/>
      <w:pPr>
        <w:ind w:left="5760" w:hanging="360"/>
      </w:pPr>
    </w:lvl>
    <w:lvl w:ilvl="8" w:tplc="A8FE8824">
      <w:start w:val="1"/>
      <w:numFmt w:val="lowerRoman"/>
      <w:lvlText w:val="%9."/>
      <w:lvlJc w:val="right"/>
      <w:pPr>
        <w:ind w:left="6480" w:hanging="180"/>
      </w:pPr>
    </w:lvl>
  </w:abstractNum>
  <w:abstractNum w:abstractNumId="12" w15:restartNumberingAfterBreak="0">
    <w:nsid w:val="21778CF7"/>
    <w:multiLevelType w:val="hybridMultilevel"/>
    <w:tmpl w:val="94D64978"/>
    <w:lvl w:ilvl="0" w:tplc="D72ADE0C">
      <w:start w:val="2"/>
      <w:numFmt w:val="decimal"/>
      <w:lvlText w:val="%1."/>
      <w:lvlJc w:val="left"/>
      <w:pPr>
        <w:ind w:left="740" w:hanging="360"/>
      </w:pPr>
    </w:lvl>
    <w:lvl w:ilvl="1" w:tplc="26EEF94C">
      <w:start w:val="1"/>
      <w:numFmt w:val="lowerLetter"/>
      <w:lvlText w:val="%2."/>
      <w:lvlJc w:val="left"/>
      <w:pPr>
        <w:ind w:left="1440" w:hanging="360"/>
      </w:pPr>
    </w:lvl>
    <w:lvl w:ilvl="2" w:tplc="5CF0E49C">
      <w:start w:val="1"/>
      <w:numFmt w:val="lowerRoman"/>
      <w:lvlText w:val="%3."/>
      <w:lvlJc w:val="right"/>
      <w:pPr>
        <w:ind w:left="2160" w:hanging="180"/>
      </w:pPr>
    </w:lvl>
    <w:lvl w:ilvl="3" w:tplc="C338AEFE">
      <w:start w:val="1"/>
      <w:numFmt w:val="decimal"/>
      <w:lvlText w:val="%4."/>
      <w:lvlJc w:val="left"/>
      <w:pPr>
        <w:ind w:left="2880" w:hanging="360"/>
      </w:pPr>
    </w:lvl>
    <w:lvl w:ilvl="4" w:tplc="E4C4F904">
      <w:start w:val="1"/>
      <w:numFmt w:val="lowerLetter"/>
      <w:lvlText w:val="%5."/>
      <w:lvlJc w:val="left"/>
      <w:pPr>
        <w:ind w:left="3600" w:hanging="360"/>
      </w:pPr>
    </w:lvl>
    <w:lvl w:ilvl="5" w:tplc="A4DE82CA">
      <w:start w:val="1"/>
      <w:numFmt w:val="lowerRoman"/>
      <w:lvlText w:val="%6."/>
      <w:lvlJc w:val="right"/>
      <w:pPr>
        <w:ind w:left="4320" w:hanging="180"/>
      </w:pPr>
    </w:lvl>
    <w:lvl w:ilvl="6" w:tplc="1034D9B4">
      <w:start w:val="1"/>
      <w:numFmt w:val="decimal"/>
      <w:lvlText w:val="%7."/>
      <w:lvlJc w:val="left"/>
      <w:pPr>
        <w:ind w:left="5040" w:hanging="360"/>
      </w:pPr>
    </w:lvl>
    <w:lvl w:ilvl="7" w:tplc="7A3004C0">
      <w:start w:val="1"/>
      <w:numFmt w:val="lowerLetter"/>
      <w:lvlText w:val="%8."/>
      <w:lvlJc w:val="left"/>
      <w:pPr>
        <w:ind w:left="5760" w:hanging="360"/>
      </w:pPr>
    </w:lvl>
    <w:lvl w:ilvl="8" w:tplc="B6F8BFDE">
      <w:start w:val="1"/>
      <w:numFmt w:val="lowerRoman"/>
      <w:lvlText w:val="%9."/>
      <w:lvlJc w:val="right"/>
      <w:pPr>
        <w:ind w:left="6480" w:hanging="180"/>
      </w:pPr>
    </w:lvl>
  </w:abstractNum>
  <w:abstractNum w:abstractNumId="13"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6" w15:restartNumberingAfterBreak="0">
    <w:nsid w:val="374BA81E"/>
    <w:multiLevelType w:val="hybridMultilevel"/>
    <w:tmpl w:val="C788459A"/>
    <w:lvl w:ilvl="0" w:tplc="85BAB3A0">
      <w:start w:val="4"/>
      <w:numFmt w:val="decimal"/>
      <w:lvlText w:val="%1."/>
      <w:lvlJc w:val="left"/>
      <w:pPr>
        <w:ind w:left="740" w:hanging="360"/>
      </w:pPr>
    </w:lvl>
    <w:lvl w:ilvl="1" w:tplc="723E2C52">
      <w:start w:val="1"/>
      <w:numFmt w:val="lowerLetter"/>
      <w:lvlText w:val="%2."/>
      <w:lvlJc w:val="left"/>
      <w:pPr>
        <w:ind w:left="1440" w:hanging="360"/>
      </w:pPr>
    </w:lvl>
    <w:lvl w:ilvl="2" w:tplc="B2D88050">
      <w:start w:val="1"/>
      <w:numFmt w:val="lowerRoman"/>
      <w:lvlText w:val="%3."/>
      <w:lvlJc w:val="right"/>
      <w:pPr>
        <w:ind w:left="2160" w:hanging="180"/>
      </w:pPr>
    </w:lvl>
    <w:lvl w:ilvl="3" w:tplc="FE8E4D1A">
      <w:start w:val="1"/>
      <w:numFmt w:val="decimal"/>
      <w:lvlText w:val="%4."/>
      <w:lvlJc w:val="left"/>
      <w:pPr>
        <w:ind w:left="2880" w:hanging="360"/>
      </w:pPr>
    </w:lvl>
    <w:lvl w:ilvl="4" w:tplc="5AE2E2E2">
      <w:start w:val="1"/>
      <w:numFmt w:val="lowerLetter"/>
      <w:lvlText w:val="%5."/>
      <w:lvlJc w:val="left"/>
      <w:pPr>
        <w:ind w:left="3600" w:hanging="360"/>
      </w:pPr>
    </w:lvl>
    <w:lvl w:ilvl="5" w:tplc="BABAF062">
      <w:start w:val="1"/>
      <w:numFmt w:val="lowerRoman"/>
      <w:lvlText w:val="%6."/>
      <w:lvlJc w:val="right"/>
      <w:pPr>
        <w:ind w:left="4320" w:hanging="180"/>
      </w:pPr>
    </w:lvl>
    <w:lvl w:ilvl="6" w:tplc="7592DAB6">
      <w:start w:val="1"/>
      <w:numFmt w:val="decimal"/>
      <w:lvlText w:val="%7."/>
      <w:lvlJc w:val="left"/>
      <w:pPr>
        <w:ind w:left="5040" w:hanging="360"/>
      </w:pPr>
    </w:lvl>
    <w:lvl w:ilvl="7" w:tplc="12161862">
      <w:start w:val="1"/>
      <w:numFmt w:val="lowerLetter"/>
      <w:lvlText w:val="%8."/>
      <w:lvlJc w:val="left"/>
      <w:pPr>
        <w:ind w:left="5760" w:hanging="360"/>
      </w:pPr>
    </w:lvl>
    <w:lvl w:ilvl="8" w:tplc="C8F4C6E6">
      <w:start w:val="1"/>
      <w:numFmt w:val="lowerRoman"/>
      <w:lvlText w:val="%9."/>
      <w:lvlJc w:val="right"/>
      <w:pPr>
        <w:ind w:left="6480" w:hanging="180"/>
      </w:pPr>
    </w:lvl>
  </w:abstractNum>
  <w:abstractNum w:abstractNumId="17" w15:restartNumberingAfterBreak="0">
    <w:nsid w:val="39454B59"/>
    <w:multiLevelType w:val="multilevel"/>
    <w:tmpl w:val="D1924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326D9B"/>
    <w:multiLevelType w:val="hybridMultilevel"/>
    <w:tmpl w:val="145691E8"/>
    <w:lvl w:ilvl="0" w:tplc="9D0E8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923A7"/>
    <w:multiLevelType w:val="hybridMultilevel"/>
    <w:tmpl w:val="115A3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6F533B"/>
    <w:multiLevelType w:val="hybridMultilevel"/>
    <w:tmpl w:val="5F5C9F72"/>
    <w:lvl w:ilvl="0" w:tplc="7752F414">
      <w:start w:val="5"/>
      <w:numFmt w:val="decimal"/>
      <w:lvlText w:val="%1."/>
      <w:lvlJc w:val="left"/>
      <w:pPr>
        <w:ind w:left="740" w:hanging="360"/>
      </w:pPr>
    </w:lvl>
    <w:lvl w:ilvl="1" w:tplc="40DEFDC8">
      <w:start w:val="1"/>
      <w:numFmt w:val="lowerLetter"/>
      <w:lvlText w:val="%2."/>
      <w:lvlJc w:val="left"/>
      <w:pPr>
        <w:ind w:left="1440" w:hanging="360"/>
      </w:pPr>
    </w:lvl>
    <w:lvl w:ilvl="2" w:tplc="6D9ED412">
      <w:start w:val="1"/>
      <w:numFmt w:val="lowerRoman"/>
      <w:lvlText w:val="%3."/>
      <w:lvlJc w:val="right"/>
      <w:pPr>
        <w:ind w:left="2160" w:hanging="180"/>
      </w:pPr>
    </w:lvl>
    <w:lvl w:ilvl="3" w:tplc="3F7C000E">
      <w:start w:val="1"/>
      <w:numFmt w:val="decimal"/>
      <w:lvlText w:val="%4."/>
      <w:lvlJc w:val="left"/>
      <w:pPr>
        <w:ind w:left="2880" w:hanging="360"/>
      </w:pPr>
    </w:lvl>
    <w:lvl w:ilvl="4" w:tplc="975E92F8">
      <w:start w:val="1"/>
      <w:numFmt w:val="lowerLetter"/>
      <w:lvlText w:val="%5."/>
      <w:lvlJc w:val="left"/>
      <w:pPr>
        <w:ind w:left="3600" w:hanging="360"/>
      </w:pPr>
    </w:lvl>
    <w:lvl w:ilvl="5" w:tplc="BE1CCE8C">
      <w:start w:val="1"/>
      <w:numFmt w:val="lowerRoman"/>
      <w:lvlText w:val="%6."/>
      <w:lvlJc w:val="right"/>
      <w:pPr>
        <w:ind w:left="4320" w:hanging="180"/>
      </w:pPr>
    </w:lvl>
    <w:lvl w:ilvl="6" w:tplc="4C7E08E8">
      <w:start w:val="1"/>
      <w:numFmt w:val="decimal"/>
      <w:lvlText w:val="%7."/>
      <w:lvlJc w:val="left"/>
      <w:pPr>
        <w:ind w:left="5040" w:hanging="360"/>
      </w:pPr>
    </w:lvl>
    <w:lvl w:ilvl="7" w:tplc="0630AE6C">
      <w:start w:val="1"/>
      <w:numFmt w:val="lowerLetter"/>
      <w:lvlText w:val="%8."/>
      <w:lvlJc w:val="left"/>
      <w:pPr>
        <w:ind w:left="5760" w:hanging="360"/>
      </w:pPr>
    </w:lvl>
    <w:lvl w:ilvl="8" w:tplc="D062CBF6">
      <w:start w:val="1"/>
      <w:numFmt w:val="lowerRoman"/>
      <w:lvlText w:val="%9."/>
      <w:lvlJc w:val="right"/>
      <w:pPr>
        <w:ind w:left="6480" w:hanging="180"/>
      </w:pPr>
    </w:lvl>
  </w:abstractNum>
  <w:abstractNum w:abstractNumId="21" w15:restartNumberingAfterBreak="0">
    <w:nsid w:val="46673F4B"/>
    <w:multiLevelType w:val="hybridMultilevel"/>
    <w:tmpl w:val="AB7EB6DA"/>
    <w:lvl w:ilvl="0" w:tplc="401CEB70">
      <w:start w:val="1"/>
      <w:numFmt w:val="decimal"/>
      <w:lvlText w:val="%1."/>
      <w:lvlJc w:val="left"/>
      <w:pPr>
        <w:ind w:left="720" w:hanging="360"/>
      </w:pPr>
    </w:lvl>
    <w:lvl w:ilvl="1" w:tplc="B3B000AC">
      <w:start w:val="1"/>
      <w:numFmt w:val="lowerLetter"/>
      <w:lvlText w:val="%2."/>
      <w:lvlJc w:val="left"/>
      <w:pPr>
        <w:ind w:left="1440" w:hanging="360"/>
      </w:pPr>
    </w:lvl>
    <w:lvl w:ilvl="2" w:tplc="30A69F36">
      <w:start w:val="1"/>
      <w:numFmt w:val="lowerRoman"/>
      <w:lvlText w:val="%3."/>
      <w:lvlJc w:val="right"/>
      <w:pPr>
        <w:ind w:left="2160" w:hanging="180"/>
      </w:pPr>
    </w:lvl>
    <w:lvl w:ilvl="3" w:tplc="68B68998">
      <w:start w:val="1"/>
      <w:numFmt w:val="decimal"/>
      <w:lvlText w:val="%4."/>
      <w:lvlJc w:val="left"/>
      <w:pPr>
        <w:ind w:left="2880" w:hanging="360"/>
      </w:pPr>
    </w:lvl>
    <w:lvl w:ilvl="4" w:tplc="27D68EE6">
      <w:start w:val="1"/>
      <w:numFmt w:val="lowerLetter"/>
      <w:lvlText w:val="%5."/>
      <w:lvlJc w:val="left"/>
      <w:pPr>
        <w:ind w:left="3600" w:hanging="360"/>
      </w:pPr>
    </w:lvl>
    <w:lvl w:ilvl="5" w:tplc="AEF2EB7A">
      <w:start w:val="1"/>
      <w:numFmt w:val="lowerRoman"/>
      <w:lvlText w:val="%6."/>
      <w:lvlJc w:val="right"/>
      <w:pPr>
        <w:ind w:left="4320" w:hanging="180"/>
      </w:pPr>
    </w:lvl>
    <w:lvl w:ilvl="6" w:tplc="24E267DE">
      <w:start w:val="1"/>
      <w:numFmt w:val="decimal"/>
      <w:lvlText w:val="%7."/>
      <w:lvlJc w:val="left"/>
      <w:pPr>
        <w:ind w:left="5040" w:hanging="360"/>
      </w:pPr>
    </w:lvl>
    <w:lvl w:ilvl="7" w:tplc="329AAD70">
      <w:start w:val="1"/>
      <w:numFmt w:val="lowerLetter"/>
      <w:lvlText w:val="%8."/>
      <w:lvlJc w:val="left"/>
      <w:pPr>
        <w:ind w:left="5760" w:hanging="360"/>
      </w:pPr>
    </w:lvl>
    <w:lvl w:ilvl="8" w:tplc="3DE28298">
      <w:start w:val="1"/>
      <w:numFmt w:val="lowerRoman"/>
      <w:lvlText w:val="%9."/>
      <w:lvlJc w:val="right"/>
      <w:pPr>
        <w:ind w:left="6480" w:hanging="180"/>
      </w:pPr>
    </w:lvl>
  </w:abstractNum>
  <w:abstractNum w:abstractNumId="22" w15:restartNumberingAfterBreak="0">
    <w:nsid w:val="57040794"/>
    <w:multiLevelType w:val="hybridMultilevel"/>
    <w:tmpl w:val="EBD29A90"/>
    <w:lvl w:ilvl="0" w:tplc="FFFFFFF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3"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15A52"/>
    <w:multiLevelType w:val="hybridMultilevel"/>
    <w:tmpl w:val="F4086A8A"/>
    <w:lvl w:ilvl="0" w:tplc="AC20B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765579"/>
    <w:multiLevelType w:val="hybridMultilevel"/>
    <w:tmpl w:val="99EC7B50"/>
    <w:lvl w:ilvl="0" w:tplc="0EBC8DB2">
      <w:start w:val="1"/>
      <w:numFmt w:val="decimal"/>
      <w:lvlText w:val="%1."/>
      <w:lvlJc w:val="left"/>
      <w:pPr>
        <w:ind w:left="720" w:hanging="360"/>
      </w:pPr>
    </w:lvl>
    <w:lvl w:ilvl="1" w:tplc="65107ED6">
      <w:start w:val="1"/>
      <w:numFmt w:val="lowerLetter"/>
      <w:lvlText w:val="%2."/>
      <w:lvlJc w:val="left"/>
      <w:pPr>
        <w:ind w:left="1440" w:hanging="360"/>
      </w:pPr>
    </w:lvl>
    <w:lvl w:ilvl="2" w:tplc="3A16E160">
      <w:start w:val="1"/>
      <w:numFmt w:val="lowerRoman"/>
      <w:lvlText w:val="%3."/>
      <w:lvlJc w:val="right"/>
      <w:pPr>
        <w:ind w:left="2160" w:hanging="180"/>
      </w:pPr>
    </w:lvl>
    <w:lvl w:ilvl="3" w:tplc="D7741EFE">
      <w:start w:val="1"/>
      <w:numFmt w:val="decimal"/>
      <w:lvlText w:val="%4."/>
      <w:lvlJc w:val="left"/>
      <w:pPr>
        <w:ind w:left="2880" w:hanging="360"/>
      </w:pPr>
    </w:lvl>
    <w:lvl w:ilvl="4" w:tplc="37644F06">
      <w:start w:val="1"/>
      <w:numFmt w:val="lowerLetter"/>
      <w:lvlText w:val="%5."/>
      <w:lvlJc w:val="left"/>
      <w:pPr>
        <w:ind w:left="3600" w:hanging="360"/>
      </w:pPr>
    </w:lvl>
    <w:lvl w:ilvl="5" w:tplc="054470D8">
      <w:start w:val="1"/>
      <w:numFmt w:val="lowerRoman"/>
      <w:lvlText w:val="%6."/>
      <w:lvlJc w:val="right"/>
      <w:pPr>
        <w:ind w:left="4320" w:hanging="180"/>
      </w:pPr>
    </w:lvl>
    <w:lvl w:ilvl="6" w:tplc="8D9AEAD8">
      <w:start w:val="1"/>
      <w:numFmt w:val="decimal"/>
      <w:lvlText w:val="%7."/>
      <w:lvlJc w:val="left"/>
      <w:pPr>
        <w:ind w:left="5040" w:hanging="360"/>
      </w:pPr>
    </w:lvl>
    <w:lvl w:ilvl="7" w:tplc="1DDCC9DE">
      <w:start w:val="1"/>
      <w:numFmt w:val="lowerLetter"/>
      <w:lvlText w:val="%8."/>
      <w:lvlJc w:val="left"/>
      <w:pPr>
        <w:ind w:left="5760" w:hanging="360"/>
      </w:pPr>
    </w:lvl>
    <w:lvl w:ilvl="8" w:tplc="CCB03AB2">
      <w:start w:val="1"/>
      <w:numFmt w:val="lowerRoman"/>
      <w:lvlText w:val="%9."/>
      <w:lvlJc w:val="right"/>
      <w:pPr>
        <w:ind w:left="6480" w:hanging="180"/>
      </w:pPr>
    </w:lvl>
  </w:abstractNum>
  <w:abstractNum w:abstractNumId="29"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CB166B"/>
    <w:multiLevelType w:val="multilevel"/>
    <w:tmpl w:val="580C2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5110531">
    <w:abstractNumId w:val="21"/>
  </w:num>
  <w:num w:numId="2" w16cid:durableId="1926112571">
    <w:abstractNumId w:val="28"/>
  </w:num>
  <w:num w:numId="3" w16cid:durableId="1073821103">
    <w:abstractNumId w:val="11"/>
  </w:num>
  <w:num w:numId="4" w16cid:durableId="230821011">
    <w:abstractNumId w:val="20"/>
  </w:num>
  <w:num w:numId="5" w16cid:durableId="1237517215">
    <w:abstractNumId w:val="16"/>
  </w:num>
  <w:num w:numId="6" w16cid:durableId="411204551">
    <w:abstractNumId w:val="1"/>
  </w:num>
  <w:num w:numId="7" w16cid:durableId="1590460197">
    <w:abstractNumId w:val="12"/>
  </w:num>
  <w:num w:numId="8" w16cid:durableId="247345763">
    <w:abstractNumId w:val="6"/>
  </w:num>
  <w:num w:numId="9" w16cid:durableId="1740905223">
    <w:abstractNumId w:val="13"/>
  </w:num>
  <w:num w:numId="10" w16cid:durableId="54668717">
    <w:abstractNumId w:val="5"/>
  </w:num>
  <w:num w:numId="11" w16cid:durableId="806316557">
    <w:abstractNumId w:val="24"/>
  </w:num>
  <w:num w:numId="12" w16cid:durableId="1290436213">
    <w:abstractNumId w:val="10"/>
  </w:num>
  <w:num w:numId="13" w16cid:durableId="208806730">
    <w:abstractNumId w:val="24"/>
  </w:num>
  <w:num w:numId="14" w16cid:durableId="1611935746">
    <w:abstractNumId w:val="24"/>
  </w:num>
  <w:num w:numId="15" w16cid:durableId="1333530720">
    <w:abstractNumId w:val="24"/>
  </w:num>
  <w:num w:numId="16" w16cid:durableId="985818948">
    <w:abstractNumId w:val="0"/>
  </w:num>
  <w:num w:numId="17" w16cid:durableId="13115970">
    <w:abstractNumId w:val="23"/>
  </w:num>
  <w:num w:numId="18" w16cid:durableId="855384586">
    <w:abstractNumId w:val="27"/>
  </w:num>
  <w:num w:numId="19" w16cid:durableId="1490751768">
    <w:abstractNumId w:val="9"/>
  </w:num>
  <w:num w:numId="20" w16cid:durableId="466168496">
    <w:abstractNumId w:val="15"/>
  </w:num>
  <w:num w:numId="21" w16cid:durableId="123499921">
    <w:abstractNumId w:val="2"/>
  </w:num>
  <w:num w:numId="22" w16cid:durableId="958100479">
    <w:abstractNumId w:val="14"/>
  </w:num>
  <w:num w:numId="23" w16cid:durableId="1489126969">
    <w:abstractNumId w:val="32"/>
  </w:num>
  <w:num w:numId="24" w16cid:durableId="1949048009">
    <w:abstractNumId w:val="33"/>
  </w:num>
  <w:num w:numId="25" w16cid:durableId="648675659">
    <w:abstractNumId w:val="29"/>
  </w:num>
  <w:num w:numId="26" w16cid:durableId="1451440407">
    <w:abstractNumId w:val="30"/>
  </w:num>
  <w:num w:numId="27" w16cid:durableId="1737584284">
    <w:abstractNumId w:val="26"/>
  </w:num>
  <w:num w:numId="28" w16cid:durableId="890461385">
    <w:abstractNumId w:val="22"/>
  </w:num>
  <w:num w:numId="29" w16cid:durableId="805469276">
    <w:abstractNumId w:val="4"/>
  </w:num>
  <w:num w:numId="30" w16cid:durableId="593126884">
    <w:abstractNumId w:val="3"/>
  </w:num>
  <w:num w:numId="31" w16cid:durableId="991326098">
    <w:abstractNumId w:val="8"/>
  </w:num>
  <w:num w:numId="32" w16cid:durableId="53896431">
    <w:abstractNumId w:val="17"/>
  </w:num>
  <w:num w:numId="33" w16cid:durableId="822351532">
    <w:abstractNumId w:val="7"/>
  </w:num>
  <w:num w:numId="34" w16cid:durableId="786388798">
    <w:abstractNumId w:val="31"/>
  </w:num>
  <w:num w:numId="35" w16cid:durableId="1007370745">
    <w:abstractNumId w:val="19"/>
  </w:num>
  <w:num w:numId="36" w16cid:durableId="192038382">
    <w:abstractNumId w:val="18"/>
  </w:num>
  <w:num w:numId="37" w16cid:durableId="11554186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2NzIxMzM1MzExMzFT0lEKTi0uzszPAykwrgUA8jBYBSwAAAA="/>
  </w:docVars>
  <w:rsids>
    <w:rsidRoot w:val="00A973E6"/>
    <w:rsid w:val="00003EA3"/>
    <w:rsid w:val="00020597"/>
    <w:rsid w:val="00022A5F"/>
    <w:rsid w:val="00035D4B"/>
    <w:rsid w:val="00036705"/>
    <w:rsid w:val="00044318"/>
    <w:rsid w:val="00046658"/>
    <w:rsid w:val="000528AD"/>
    <w:rsid w:val="00056A95"/>
    <w:rsid w:val="000668F9"/>
    <w:rsid w:val="00070C7A"/>
    <w:rsid w:val="000740B1"/>
    <w:rsid w:val="00074B55"/>
    <w:rsid w:val="00083BBA"/>
    <w:rsid w:val="000901D7"/>
    <w:rsid w:val="00090978"/>
    <w:rsid w:val="0009208A"/>
    <w:rsid w:val="00092492"/>
    <w:rsid w:val="000A232C"/>
    <w:rsid w:val="000A610A"/>
    <w:rsid w:val="000A6892"/>
    <w:rsid w:val="000B221C"/>
    <w:rsid w:val="000B3858"/>
    <w:rsid w:val="000C188B"/>
    <w:rsid w:val="000D1988"/>
    <w:rsid w:val="000E4DD3"/>
    <w:rsid w:val="000F76B4"/>
    <w:rsid w:val="001027FA"/>
    <w:rsid w:val="00113F24"/>
    <w:rsid w:val="001275BB"/>
    <w:rsid w:val="00130703"/>
    <w:rsid w:val="00131A2E"/>
    <w:rsid w:val="00135013"/>
    <w:rsid w:val="00142C3C"/>
    <w:rsid w:val="001452DE"/>
    <w:rsid w:val="00147364"/>
    <w:rsid w:val="00152435"/>
    <w:rsid w:val="00152FD8"/>
    <w:rsid w:val="00160B17"/>
    <w:rsid w:val="001613A4"/>
    <w:rsid w:val="001646D3"/>
    <w:rsid w:val="00164887"/>
    <w:rsid w:val="001719DC"/>
    <w:rsid w:val="001736CF"/>
    <w:rsid w:val="00180141"/>
    <w:rsid w:val="001810B7"/>
    <w:rsid w:val="00182C1B"/>
    <w:rsid w:val="001932CF"/>
    <w:rsid w:val="001942BE"/>
    <w:rsid w:val="00194EA2"/>
    <w:rsid w:val="001951A3"/>
    <w:rsid w:val="00195595"/>
    <w:rsid w:val="001A0659"/>
    <w:rsid w:val="001A093D"/>
    <w:rsid w:val="001A359B"/>
    <w:rsid w:val="001A40FA"/>
    <w:rsid w:val="001A6973"/>
    <w:rsid w:val="001B0242"/>
    <w:rsid w:val="001B486E"/>
    <w:rsid w:val="001B4DD5"/>
    <w:rsid w:val="001B7A79"/>
    <w:rsid w:val="001D28AC"/>
    <w:rsid w:val="001F1712"/>
    <w:rsid w:val="001F18CA"/>
    <w:rsid w:val="001F7B89"/>
    <w:rsid w:val="002053ED"/>
    <w:rsid w:val="00222431"/>
    <w:rsid w:val="0022278F"/>
    <w:rsid w:val="00225791"/>
    <w:rsid w:val="00235BC0"/>
    <w:rsid w:val="00235F29"/>
    <w:rsid w:val="00240D93"/>
    <w:rsid w:val="00241133"/>
    <w:rsid w:val="002429B9"/>
    <w:rsid w:val="00245B71"/>
    <w:rsid w:val="00245C06"/>
    <w:rsid w:val="0025107E"/>
    <w:rsid w:val="00262AAA"/>
    <w:rsid w:val="00263137"/>
    <w:rsid w:val="002735A1"/>
    <w:rsid w:val="0028389B"/>
    <w:rsid w:val="00287161"/>
    <w:rsid w:val="002900EA"/>
    <w:rsid w:val="00290BB1"/>
    <w:rsid w:val="0029367E"/>
    <w:rsid w:val="00293E33"/>
    <w:rsid w:val="002966E3"/>
    <w:rsid w:val="002A1F37"/>
    <w:rsid w:val="002B3EC4"/>
    <w:rsid w:val="002C0434"/>
    <w:rsid w:val="002C0B30"/>
    <w:rsid w:val="002C2642"/>
    <w:rsid w:val="002D1574"/>
    <w:rsid w:val="002F0E07"/>
    <w:rsid w:val="002F29C6"/>
    <w:rsid w:val="002F2A88"/>
    <w:rsid w:val="003041B0"/>
    <w:rsid w:val="0030650F"/>
    <w:rsid w:val="00310D0D"/>
    <w:rsid w:val="003116AA"/>
    <w:rsid w:val="00311D64"/>
    <w:rsid w:val="003278FE"/>
    <w:rsid w:val="003279C2"/>
    <w:rsid w:val="00331F26"/>
    <w:rsid w:val="003363DA"/>
    <w:rsid w:val="00341CE7"/>
    <w:rsid w:val="00344784"/>
    <w:rsid w:val="00346699"/>
    <w:rsid w:val="00351DAF"/>
    <w:rsid w:val="00353D4D"/>
    <w:rsid w:val="00365F18"/>
    <w:rsid w:val="0038668F"/>
    <w:rsid w:val="0039128F"/>
    <w:rsid w:val="00397287"/>
    <w:rsid w:val="003A15E2"/>
    <w:rsid w:val="003A65EB"/>
    <w:rsid w:val="003A7A49"/>
    <w:rsid w:val="003B165B"/>
    <w:rsid w:val="003B7870"/>
    <w:rsid w:val="003C3717"/>
    <w:rsid w:val="003C48CD"/>
    <w:rsid w:val="003C5585"/>
    <w:rsid w:val="003D128A"/>
    <w:rsid w:val="003D4FD9"/>
    <w:rsid w:val="003F00B3"/>
    <w:rsid w:val="003F0CE6"/>
    <w:rsid w:val="00405D71"/>
    <w:rsid w:val="00410516"/>
    <w:rsid w:val="004340EF"/>
    <w:rsid w:val="0044428D"/>
    <w:rsid w:val="00445EB3"/>
    <w:rsid w:val="00454368"/>
    <w:rsid w:val="00456088"/>
    <w:rsid w:val="004742EC"/>
    <w:rsid w:val="00486DE8"/>
    <w:rsid w:val="00491216"/>
    <w:rsid w:val="0049602E"/>
    <w:rsid w:val="004B3584"/>
    <w:rsid w:val="004B391A"/>
    <w:rsid w:val="004B43EB"/>
    <w:rsid w:val="004C3BF2"/>
    <w:rsid w:val="004C5033"/>
    <w:rsid w:val="004D19DA"/>
    <w:rsid w:val="004D441C"/>
    <w:rsid w:val="004D6753"/>
    <w:rsid w:val="004F56A5"/>
    <w:rsid w:val="004F7C35"/>
    <w:rsid w:val="005004B0"/>
    <w:rsid w:val="00502AE7"/>
    <w:rsid w:val="005106EC"/>
    <w:rsid w:val="00510CFA"/>
    <w:rsid w:val="0052708C"/>
    <w:rsid w:val="00535C85"/>
    <w:rsid w:val="00535D27"/>
    <w:rsid w:val="00552CEE"/>
    <w:rsid w:val="00555A08"/>
    <w:rsid w:val="005560C6"/>
    <w:rsid w:val="00556E98"/>
    <w:rsid w:val="00557AFE"/>
    <w:rsid w:val="00570634"/>
    <w:rsid w:val="0057790D"/>
    <w:rsid w:val="005856D4"/>
    <w:rsid w:val="005905D3"/>
    <w:rsid w:val="00590F7C"/>
    <w:rsid w:val="0059349D"/>
    <w:rsid w:val="00593866"/>
    <w:rsid w:val="00596130"/>
    <w:rsid w:val="00596A46"/>
    <w:rsid w:val="005A31E2"/>
    <w:rsid w:val="005A3862"/>
    <w:rsid w:val="005A5F4F"/>
    <w:rsid w:val="005A775B"/>
    <w:rsid w:val="005B5424"/>
    <w:rsid w:val="005B76C2"/>
    <w:rsid w:val="005D13CB"/>
    <w:rsid w:val="005D2BAE"/>
    <w:rsid w:val="005E1426"/>
    <w:rsid w:val="005E1C00"/>
    <w:rsid w:val="005E6500"/>
    <w:rsid w:val="005F5D79"/>
    <w:rsid w:val="0060023C"/>
    <w:rsid w:val="00601B0C"/>
    <w:rsid w:val="00602029"/>
    <w:rsid w:val="0060608B"/>
    <w:rsid w:val="0061396C"/>
    <w:rsid w:val="00620FE7"/>
    <w:rsid w:val="00623F74"/>
    <w:rsid w:val="00624B73"/>
    <w:rsid w:val="0063322E"/>
    <w:rsid w:val="00634BA9"/>
    <w:rsid w:val="00635F78"/>
    <w:rsid w:val="0064143D"/>
    <w:rsid w:val="0064235D"/>
    <w:rsid w:val="00642F33"/>
    <w:rsid w:val="00644148"/>
    <w:rsid w:val="006471AE"/>
    <w:rsid w:val="006549DE"/>
    <w:rsid w:val="0065549D"/>
    <w:rsid w:val="00656FA9"/>
    <w:rsid w:val="006608D3"/>
    <w:rsid w:val="00661677"/>
    <w:rsid w:val="0066345B"/>
    <w:rsid w:val="00665CA4"/>
    <w:rsid w:val="00672206"/>
    <w:rsid w:val="00673BE0"/>
    <w:rsid w:val="006816D2"/>
    <w:rsid w:val="00681FFA"/>
    <w:rsid w:val="00683D3B"/>
    <w:rsid w:val="006860F2"/>
    <w:rsid w:val="00687A29"/>
    <w:rsid w:val="00692328"/>
    <w:rsid w:val="006A211B"/>
    <w:rsid w:val="006A38AC"/>
    <w:rsid w:val="006A6496"/>
    <w:rsid w:val="006B1474"/>
    <w:rsid w:val="006D6E65"/>
    <w:rsid w:val="006F3FC9"/>
    <w:rsid w:val="006F47CE"/>
    <w:rsid w:val="006F7FD2"/>
    <w:rsid w:val="007021E2"/>
    <w:rsid w:val="00706047"/>
    <w:rsid w:val="00715DA5"/>
    <w:rsid w:val="00717830"/>
    <w:rsid w:val="00720A80"/>
    <w:rsid w:val="0072307C"/>
    <w:rsid w:val="0072326A"/>
    <w:rsid w:val="00740F24"/>
    <w:rsid w:val="00747E3E"/>
    <w:rsid w:val="007556FC"/>
    <w:rsid w:val="00762ECA"/>
    <w:rsid w:val="007662C2"/>
    <w:rsid w:val="007826B0"/>
    <w:rsid w:val="007843E0"/>
    <w:rsid w:val="00784B28"/>
    <w:rsid w:val="007929C3"/>
    <w:rsid w:val="007965B8"/>
    <w:rsid w:val="00796DDC"/>
    <w:rsid w:val="007A0102"/>
    <w:rsid w:val="007A2E83"/>
    <w:rsid w:val="007A338E"/>
    <w:rsid w:val="007A49E7"/>
    <w:rsid w:val="007A500C"/>
    <w:rsid w:val="007B1238"/>
    <w:rsid w:val="007C31C3"/>
    <w:rsid w:val="007C71DC"/>
    <w:rsid w:val="007D2F5A"/>
    <w:rsid w:val="007D4005"/>
    <w:rsid w:val="007D77B4"/>
    <w:rsid w:val="007F3018"/>
    <w:rsid w:val="00806DB7"/>
    <w:rsid w:val="008109F4"/>
    <w:rsid w:val="00821557"/>
    <w:rsid w:val="00823267"/>
    <w:rsid w:val="00824DC9"/>
    <w:rsid w:val="00835EBD"/>
    <w:rsid w:val="00836AA3"/>
    <w:rsid w:val="00841B2B"/>
    <w:rsid w:val="00845C85"/>
    <w:rsid w:val="00850F3B"/>
    <w:rsid w:val="00851227"/>
    <w:rsid w:val="00851383"/>
    <w:rsid w:val="00851D77"/>
    <w:rsid w:val="00855E25"/>
    <w:rsid w:val="00857B77"/>
    <w:rsid w:val="00857DF6"/>
    <w:rsid w:val="0086258B"/>
    <w:rsid w:val="00863A42"/>
    <w:rsid w:val="00865BC5"/>
    <w:rsid w:val="00866F0D"/>
    <w:rsid w:val="00872F7A"/>
    <w:rsid w:val="0087366E"/>
    <w:rsid w:val="00883E5F"/>
    <w:rsid w:val="008A2EA2"/>
    <w:rsid w:val="008A47C1"/>
    <w:rsid w:val="008A5F2B"/>
    <w:rsid w:val="008A6108"/>
    <w:rsid w:val="008B5645"/>
    <w:rsid w:val="008C107E"/>
    <w:rsid w:val="008C2DA9"/>
    <w:rsid w:val="008C356E"/>
    <w:rsid w:val="008D03BC"/>
    <w:rsid w:val="008D37E4"/>
    <w:rsid w:val="008E0C2E"/>
    <w:rsid w:val="008E2170"/>
    <w:rsid w:val="008E60A0"/>
    <w:rsid w:val="008F0416"/>
    <w:rsid w:val="008F24AA"/>
    <w:rsid w:val="009025DF"/>
    <w:rsid w:val="00923FF5"/>
    <w:rsid w:val="009243DE"/>
    <w:rsid w:val="00926DFB"/>
    <w:rsid w:val="0093202B"/>
    <w:rsid w:val="00933FF6"/>
    <w:rsid w:val="0093645C"/>
    <w:rsid w:val="00944377"/>
    <w:rsid w:val="00952809"/>
    <w:rsid w:val="00954AEB"/>
    <w:rsid w:val="009551E1"/>
    <w:rsid w:val="009646BE"/>
    <w:rsid w:val="009710B9"/>
    <w:rsid w:val="009714F7"/>
    <w:rsid w:val="00975E75"/>
    <w:rsid w:val="00976420"/>
    <w:rsid w:val="0098711D"/>
    <w:rsid w:val="00990209"/>
    <w:rsid w:val="0099055D"/>
    <w:rsid w:val="009A0E5B"/>
    <w:rsid w:val="009A5CAA"/>
    <w:rsid w:val="009C1805"/>
    <w:rsid w:val="009D0024"/>
    <w:rsid w:val="009D449B"/>
    <w:rsid w:val="009F2EA9"/>
    <w:rsid w:val="00A03559"/>
    <w:rsid w:val="00A05102"/>
    <w:rsid w:val="00A070D5"/>
    <w:rsid w:val="00A101A6"/>
    <w:rsid w:val="00A11C5E"/>
    <w:rsid w:val="00A200A6"/>
    <w:rsid w:val="00A2536B"/>
    <w:rsid w:val="00A31840"/>
    <w:rsid w:val="00A40902"/>
    <w:rsid w:val="00A520ED"/>
    <w:rsid w:val="00A549BE"/>
    <w:rsid w:val="00A57447"/>
    <w:rsid w:val="00A67C1C"/>
    <w:rsid w:val="00A71487"/>
    <w:rsid w:val="00A80C26"/>
    <w:rsid w:val="00A81DF4"/>
    <w:rsid w:val="00A8544E"/>
    <w:rsid w:val="00A87CDD"/>
    <w:rsid w:val="00A91CF1"/>
    <w:rsid w:val="00A92B3B"/>
    <w:rsid w:val="00A973E6"/>
    <w:rsid w:val="00AA0C14"/>
    <w:rsid w:val="00AA3C78"/>
    <w:rsid w:val="00AB14F5"/>
    <w:rsid w:val="00AB16AA"/>
    <w:rsid w:val="00AB2005"/>
    <w:rsid w:val="00AE0E28"/>
    <w:rsid w:val="00AE2226"/>
    <w:rsid w:val="00AE486B"/>
    <w:rsid w:val="00B1073F"/>
    <w:rsid w:val="00B11F4D"/>
    <w:rsid w:val="00B17AB9"/>
    <w:rsid w:val="00B17E9E"/>
    <w:rsid w:val="00B279D3"/>
    <w:rsid w:val="00B33C1B"/>
    <w:rsid w:val="00B42F8C"/>
    <w:rsid w:val="00B43C5E"/>
    <w:rsid w:val="00B54126"/>
    <w:rsid w:val="00B62A6A"/>
    <w:rsid w:val="00B64B8D"/>
    <w:rsid w:val="00B67BF5"/>
    <w:rsid w:val="00B74D63"/>
    <w:rsid w:val="00B945F9"/>
    <w:rsid w:val="00B971CE"/>
    <w:rsid w:val="00BA4BE6"/>
    <w:rsid w:val="00BC62A7"/>
    <w:rsid w:val="00BD5DF5"/>
    <w:rsid w:val="00BE15D8"/>
    <w:rsid w:val="00BE1FFF"/>
    <w:rsid w:val="00BF06B0"/>
    <w:rsid w:val="00C0487B"/>
    <w:rsid w:val="00C13DE1"/>
    <w:rsid w:val="00C14CEC"/>
    <w:rsid w:val="00C26900"/>
    <w:rsid w:val="00C32648"/>
    <w:rsid w:val="00C32E8A"/>
    <w:rsid w:val="00C3396F"/>
    <w:rsid w:val="00C34445"/>
    <w:rsid w:val="00C35DC8"/>
    <w:rsid w:val="00C504D3"/>
    <w:rsid w:val="00C52C9F"/>
    <w:rsid w:val="00C53CAA"/>
    <w:rsid w:val="00C7432F"/>
    <w:rsid w:val="00C7565E"/>
    <w:rsid w:val="00C76A97"/>
    <w:rsid w:val="00C81A02"/>
    <w:rsid w:val="00C83580"/>
    <w:rsid w:val="00C849EF"/>
    <w:rsid w:val="00C855AC"/>
    <w:rsid w:val="00C97BEA"/>
    <w:rsid w:val="00CA173B"/>
    <w:rsid w:val="00CA26BD"/>
    <w:rsid w:val="00CB5860"/>
    <w:rsid w:val="00CC380D"/>
    <w:rsid w:val="00CD2BE3"/>
    <w:rsid w:val="00CE1D38"/>
    <w:rsid w:val="00CE495A"/>
    <w:rsid w:val="00CE5883"/>
    <w:rsid w:val="00CE77D8"/>
    <w:rsid w:val="00D0533F"/>
    <w:rsid w:val="00D20483"/>
    <w:rsid w:val="00D20715"/>
    <w:rsid w:val="00D2590B"/>
    <w:rsid w:val="00D25D7A"/>
    <w:rsid w:val="00D26047"/>
    <w:rsid w:val="00D4499F"/>
    <w:rsid w:val="00D479ED"/>
    <w:rsid w:val="00D50D45"/>
    <w:rsid w:val="00D62D6F"/>
    <w:rsid w:val="00D75FFD"/>
    <w:rsid w:val="00D7603A"/>
    <w:rsid w:val="00D76975"/>
    <w:rsid w:val="00D834F7"/>
    <w:rsid w:val="00D84EE7"/>
    <w:rsid w:val="00DB6FD1"/>
    <w:rsid w:val="00DC1F27"/>
    <w:rsid w:val="00DC399D"/>
    <w:rsid w:val="00DE117A"/>
    <w:rsid w:val="00DE1BE5"/>
    <w:rsid w:val="00E01068"/>
    <w:rsid w:val="00E02AAA"/>
    <w:rsid w:val="00E05E4B"/>
    <w:rsid w:val="00E07E8E"/>
    <w:rsid w:val="00E10F4F"/>
    <w:rsid w:val="00E177CB"/>
    <w:rsid w:val="00E21D93"/>
    <w:rsid w:val="00E25242"/>
    <w:rsid w:val="00E300EE"/>
    <w:rsid w:val="00E33DD1"/>
    <w:rsid w:val="00E35CAA"/>
    <w:rsid w:val="00E50841"/>
    <w:rsid w:val="00E5755B"/>
    <w:rsid w:val="00E60F49"/>
    <w:rsid w:val="00E654A4"/>
    <w:rsid w:val="00E715A3"/>
    <w:rsid w:val="00E738E5"/>
    <w:rsid w:val="00E73DF3"/>
    <w:rsid w:val="00E761CF"/>
    <w:rsid w:val="00E81438"/>
    <w:rsid w:val="00E85166"/>
    <w:rsid w:val="00E9283C"/>
    <w:rsid w:val="00E93FDE"/>
    <w:rsid w:val="00EB0873"/>
    <w:rsid w:val="00EB250C"/>
    <w:rsid w:val="00ED41C1"/>
    <w:rsid w:val="00EE5550"/>
    <w:rsid w:val="00EF5112"/>
    <w:rsid w:val="00EF5285"/>
    <w:rsid w:val="00EF6BB2"/>
    <w:rsid w:val="00F0749E"/>
    <w:rsid w:val="00F11F8A"/>
    <w:rsid w:val="00F20799"/>
    <w:rsid w:val="00F21E2E"/>
    <w:rsid w:val="00F2605F"/>
    <w:rsid w:val="00F31193"/>
    <w:rsid w:val="00F35BF6"/>
    <w:rsid w:val="00F36DC3"/>
    <w:rsid w:val="00F40741"/>
    <w:rsid w:val="00F50B3B"/>
    <w:rsid w:val="00F60B99"/>
    <w:rsid w:val="00F62E1E"/>
    <w:rsid w:val="00F63979"/>
    <w:rsid w:val="00F70690"/>
    <w:rsid w:val="00F71C0E"/>
    <w:rsid w:val="00F72C12"/>
    <w:rsid w:val="00F7590B"/>
    <w:rsid w:val="00F820F2"/>
    <w:rsid w:val="00F866BF"/>
    <w:rsid w:val="00F9260B"/>
    <w:rsid w:val="00F93B64"/>
    <w:rsid w:val="00F96437"/>
    <w:rsid w:val="00F97077"/>
    <w:rsid w:val="00F97A25"/>
    <w:rsid w:val="00FA01AD"/>
    <w:rsid w:val="00FA55B5"/>
    <w:rsid w:val="00FB5D37"/>
    <w:rsid w:val="00FB6CA1"/>
    <w:rsid w:val="00FB7C6A"/>
    <w:rsid w:val="00FC25FC"/>
    <w:rsid w:val="00FC72D8"/>
    <w:rsid w:val="00FD4813"/>
    <w:rsid w:val="00FE00A1"/>
    <w:rsid w:val="00FF2DB0"/>
    <w:rsid w:val="00FF3972"/>
    <w:rsid w:val="00FF7B8D"/>
    <w:rsid w:val="0440CAD6"/>
    <w:rsid w:val="05D3E957"/>
    <w:rsid w:val="088569D4"/>
    <w:rsid w:val="08CDF5DE"/>
    <w:rsid w:val="0A846E55"/>
    <w:rsid w:val="0AE032B7"/>
    <w:rsid w:val="0EDA460D"/>
    <w:rsid w:val="0FD41735"/>
    <w:rsid w:val="10154717"/>
    <w:rsid w:val="146839EC"/>
    <w:rsid w:val="154AC47F"/>
    <w:rsid w:val="17336425"/>
    <w:rsid w:val="17F9C3F4"/>
    <w:rsid w:val="182AD5E4"/>
    <w:rsid w:val="18E59961"/>
    <w:rsid w:val="19FFB019"/>
    <w:rsid w:val="1A0E148B"/>
    <w:rsid w:val="1A8ACC8D"/>
    <w:rsid w:val="1B1B6C10"/>
    <w:rsid w:val="1F18D260"/>
    <w:rsid w:val="20212DFF"/>
    <w:rsid w:val="20F71913"/>
    <w:rsid w:val="24080169"/>
    <w:rsid w:val="2896EC2D"/>
    <w:rsid w:val="2AE34311"/>
    <w:rsid w:val="2CF15C98"/>
    <w:rsid w:val="2FFED24F"/>
    <w:rsid w:val="310CA565"/>
    <w:rsid w:val="32BC384A"/>
    <w:rsid w:val="38ACD5A6"/>
    <w:rsid w:val="39446E1D"/>
    <w:rsid w:val="399FD072"/>
    <w:rsid w:val="3A9A5F4E"/>
    <w:rsid w:val="3B7BAC91"/>
    <w:rsid w:val="3C88C412"/>
    <w:rsid w:val="3C8E733D"/>
    <w:rsid w:val="3DD20010"/>
    <w:rsid w:val="3F76556F"/>
    <w:rsid w:val="41E2F41B"/>
    <w:rsid w:val="44A489C1"/>
    <w:rsid w:val="4CDDE82E"/>
    <w:rsid w:val="4D2ABADB"/>
    <w:rsid w:val="5598F507"/>
    <w:rsid w:val="56CFBB15"/>
    <w:rsid w:val="56EAD3B8"/>
    <w:rsid w:val="588AB699"/>
    <w:rsid w:val="59FBE9BA"/>
    <w:rsid w:val="5B125C67"/>
    <w:rsid w:val="5DA406EC"/>
    <w:rsid w:val="5FB2C057"/>
    <w:rsid w:val="601D346A"/>
    <w:rsid w:val="62187082"/>
    <w:rsid w:val="6241ECB4"/>
    <w:rsid w:val="630CCAED"/>
    <w:rsid w:val="65501144"/>
    <w:rsid w:val="68B4D888"/>
    <w:rsid w:val="69563083"/>
    <w:rsid w:val="6A686E59"/>
    <w:rsid w:val="6CA149B3"/>
    <w:rsid w:val="6D87CAAC"/>
    <w:rsid w:val="6F537747"/>
    <w:rsid w:val="7157F589"/>
    <w:rsid w:val="71C42911"/>
    <w:rsid w:val="73246E70"/>
    <w:rsid w:val="7380680C"/>
    <w:rsid w:val="74A71674"/>
    <w:rsid w:val="79590D03"/>
    <w:rsid w:val="7B2DA943"/>
    <w:rsid w:val="7C5A76C1"/>
    <w:rsid w:val="7FE7B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5"/>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9"/>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unhideWhenUsed/>
    <w:rsid w:val="00AE2226"/>
  </w:style>
  <w:style w:type="character" w:customStyle="1" w:styleId="CommentTextChar">
    <w:name w:val="Comment Text Char"/>
    <w:basedOn w:val="DefaultParagraphFont"/>
    <w:link w:val="CommentText"/>
    <w:uiPriority w:val="99"/>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styleId="UnresolvedMention">
    <w:name w:val="Unresolved Mention"/>
    <w:basedOn w:val="DefaultParagraphFont"/>
    <w:uiPriority w:val="99"/>
    <w:semiHidden/>
    <w:unhideWhenUsed/>
    <w:rsid w:val="00E10F4F"/>
    <w:rPr>
      <w:color w:val="605E5C"/>
      <w:shd w:val="clear" w:color="auto" w:fill="E1DFDD"/>
    </w:rPr>
  </w:style>
  <w:style w:type="paragraph" w:styleId="Revision">
    <w:name w:val="Revision"/>
    <w:hidden/>
    <w:uiPriority w:val="99"/>
    <w:semiHidden/>
    <w:rsid w:val="00F6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093/sw/swz030" TargetMode="Externa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5" Type="http://schemas.openxmlformats.org/officeDocument/2006/relationships/hyperlink" Target="https://www.tandfonline.com/doi/full/10.1080/09518398.2016.1243269" TargetMode="Externa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yperlink" Target="https://doi.org/10.1080/15575330.2017.134237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hyperlink" Target="https://doi.org/10.1093/bjsw/bcz023" TargetMode="Externa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hyperlink" Target="https://link.springer.com/article/10.1007/s10567-019-00304-1" TargetMode="External"/><Relationship Id="rId28" Type="http://schemas.openxmlformats.org/officeDocument/2006/relationships/footer" Target="footer1.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hyperlink" Target="https://doi.org/10.1080/02615479.2019.1710125" TargetMode="External"/><Relationship Id="rId27" Type="http://schemas.openxmlformats.org/officeDocument/2006/relationships/header" Target="head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F7D01-0D3C-AA41-92AD-26C0E3D3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5266</Words>
  <Characters>30021</Characters>
  <Application>Microsoft Office Word</Application>
  <DocSecurity>0</DocSecurity>
  <Lines>250</Lines>
  <Paragraphs>70</Paragraphs>
  <ScaleCrop>false</ScaleCrop>
  <Company>UNO</Company>
  <LinksUpToDate>false</LinksUpToDate>
  <CharactersWithSpaces>35217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Ashley Robinson</cp:lastModifiedBy>
  <cp:revision>2</cp:revision>
  <cp:lastPrinted>2020-01-08T19:10:00Z</cp:lastPrinted>
  <dcterms:created xsi:type="dcterms:W3CDTF">2024-05-02T16:45:00Z</dcterms:created>
  <dcterms:modified xsi:type="dcterms:W3CDTF">2024-05-02T16:45:00Z</dcterms:modified>
</cp:coreProperties>
</file>