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789D" w14:textId="05318C64" w:rsidR="00375300" w:rsidRPr="00224975" w:rsidRDefault="00375300" w:rsidP="00375300">
      <w:pPr>
        <w:jc w:val="center"/>
        <w:rPr>
          <w:rFonts w:ascii="Arial" w:hAnsi="Arial" w:cs="Arial"/>
          <w:b/>
          <w:bCs/>
        </w:rPr>
      </w:pPr>
      <w:r w:rsidRPr="00224975">
        <w:rPr>
          <w:rFonts w:ascii="Arial" w:hAnsi="Arial" w:cs="Arial"/>
          <w:b/>
          <w:bCs/>
        </w:rPr>
        <w:t>UNO Certification in Fundraising Management Program</w:t>
      </w:r>
    </w:p>
    <w:p w14:paraId="24CDF38E" w14:textId="2C73ED07" w:rsidR="00375300" w:rsidRPr="00224975" w:rsidRDefault="00375300" w:rsidP="00375300">
      <w:pPr>
        <w:jc w:val="center"/>
        <w:rPr>
          <w:rFonts w:ascii="Arial" w:hAnsi="Arial" w:cs="Arial"/>
          <w:b/>
          <w:bCs/>
        </w:rPr>
      </w:pPr>
      <w:r w:rsidRPr="00224975">
        <w:rPr>
          <w:rFonts w:ascii="Arial" w:hAnsi="Arial" w:cs="Arial"/>
          <w:b/>
          <w:bCs/>
        </w:rPr>
        <w:t>202</w:t>
      </w:r>
      <w:r w:rsidR="006349DA">
        <w:rPr>
          <w:rFonts w:ascii="Arial" w:hAnsi="Arial" w:cs="Arial"/>
          <w:b/>
          <w:bCs/>
        </w:rPr>
        <w:t>4</w:t>
      </w:r>
      <w:r w:rsidR="00B573FD">
        <w:rPr>
          <w:rFonts w:ascii="Arial" w:hAnsi="Arial" w:cs="Arial"/>
          <w:b/>
          <w:bCs/>
        </w:rPr>
        <w:t xml:space="preserve"> </w:t>
      </w:r>
      <w:r w:rsidRPr="00224975">
        <w:rPr>
          <w:rFonts w:ascii="Arial" w:hAnsi="Arial" w:cs="Arial"/>
          <w:b/>
          <w:bCs/>
        </w:rPr>
        <w:t xml:space="preserve">Proposed Updated Schedule </w:t>
      </w:r>
      <w:r>
        <w:rPr>
          <w:rFonts w:ascii="Arial" w:hAnsi="Arial" w:cs="Arial"/>
          <w:b/>
          <w:bCs/>
        </w:rPr>
        <w:t>and Course Descriptions</w:t>
      </w:r>
    </w:p>
    <w:p w14:paraId="1775BC4C" w14:textId="77777777" w:rsidR="00375300" w:rsidRDefault="00375300" w:rsidP="00375300">
      <w:pPr>
        <w:pStyle w:val="paragraph"/>
        <w:spacing w:before="0" w:beforeAutospacing="0" w:after="0" w:afterAutospacing="0"/>
        <w:textAlignment w:val="baseline"/>
        <w:rPr>
          <w:rStyle w:val="eop"/>
          <w:rFonts w:ascii="Arial" w:hAnsi="Arial" w:cs="Arial"/>
          <w:b/>
          <w:bCs/>
          <w:sz w:val="22"/>
          <w:szCs w:val="22"/>
          <w:u w:val="single"/>
        </w:rPr>
      </w:pPr>
    </w:p>
    <w:p w14:paraId="610F8A1E" w14:textId="640858C3" w:rsidR="00375300" w:rsidRPr="002700DF" w:rsidRDefault="000A5057" w:rsidP="00375300">
      <w:pPr>
        <w:pStyle w:val="paragraph"/>
        <w:spacing w:before="0" w:beforeAutospacing="0" w:after="0" w:afterAutospacing="0"/>
        <w:textAlignment w:val="baseline"/>
        <w:rPr>
          <w:rStyle w:val="eop"/>
          <w:rFonts w:ascii="Arial" w:hAnsi="Arial" w:cs="Arial"/>
          <w:b/>
          <w:bCs/>
          <w:sz w:val="22"/>
          <w:szCs w:val="22"/>
          <w:u w:val="single"/>
        </w:rPr>
      </w:pPr>
      <w:r>
        <w:rPr>
          <w:rStyle w:val="eop"/>
          <w:rFonts w:ascii="Arial" w:hAnsi="Arial" w:cs="Arial"/>
          <w:b/>
          <w:bCs/>
          <w:sz w:val="22"/>
          <w:szCs w:val="22"/>
          <w:u w:val="single"/>
        </w:rPr>
        <w:t xml:space="preserve">Orientation </w:t>
      </w:r>
      <w:r w:rsidR="0020157A">
        <w:rPr>
          <w:rStyle w:val="eop"/>
          <w:rFonts w:ascii="Arial" w:hAnsi="Arial" w:cs="Arial"/>
          <w:b/>
          <w:bCs/>
          <w:sz w:val="22"/>
          <w:szCs w:val="22"/>
          <w:u w:val="single"/>
        </w:rPr>
        <w:t>and Under</w:t>
      </w:r>
      <w:r w:rsidR="00375300" w:rsidRPr="002700DF">
        <w:rPr>
          <w:rStyle w:val="eop"/>
          <w:rFonts w:ascii="Arial" w:hAnsi="Arial" w:cs="Arial"/>
          <w:b/>
          <w:bCs/>
          <w:sz w:val="22"/>
          <w:szCs w:val="22"/>
          <w:u w:val="single"/>
        </w:rPr>
        <w:t xml:space="preserve">standing the Nonprofit Sector </w:t>
      </w:r>
      <w:r w:rsidR="005D1CEB">
        <w:rPr>
          <w:rStyle w:val="eop"/>
          <w:rFonts w:ascii="Arial" w:hAnsi="Arial" w:cs="Arial"/>
          <w:b/>
          <w:bCs/>
          <w:sz w:val="22"/>
          <w:szCs w:val="22"/>
          <w:u w:val="single"/>
        </w:rPr>
        <w:t xml:space="preserve"> - </w:t>
      </w:r>
      <w:r w:rsidR="00EC2103" w:rsidRPr="00EC2103">
        <w:rPr>
          <w:rStyle w:val="eop"/>
          <w:rFonts w:ascii="Arial" w:hAnsi="Arial" w:cs="Arial"/>
          <w:b/>
          <w:bCs/>
          <w:color w:val="7030A0"/>
          <w:sz w:val="22"/>
          <w:szCs w:val="22"/>
          <w:u w:val="single"/>
        </w:rPr>
        <w:t xml:space="preserve">Thursday, January </w:t>
      </w:r>
      <w:r w:rsidR="006349DA">
        <w:rPr>
          <w:rStyle w:val="eop"/>
          <w:rFonts w:ascii="Arial" w:hAnsi="Arial" w:cs="Arial"/>
          <w:b/>
          <w:bCs/>
          <w:color w:val="7030A0"/>
          <w:sz w:val="22"/>
          <w:szCs w:val="22"/>
          <w:u w:val="single"/>
        </w:rPr>
        <w:t>25</w:t>
      </w:r>
      <w:r w:rsidR="00EC2103" w:rsidRPr="00EC2103">
        <w:rPr>
          <w:rStyle w:val="eop"/>
          <w:rFonts w:ascii="Arial" w:hAnsi="Arial" w:cs="Arial"/>
          <w:b/>
          <w:bCs/>
          <w:color w:val="7030A0"/>
          <w:sz w:val="22"/>
          <w:szCs w:val="22"/>
          <w:u w:val="single"/>
        </w:rPr>
        <w:t xml:space="preserve"> and Friday, January </w:t>
      </w:r>
      <w:r w:rsidR="006349DA">
        <w:rPr>
          <w:rStyle w:val="eop"/>
          <w:rFonts w:ascii="Arial" w:hAnsi="Arial" w:cs="Arial"/>
          <w:b/>
          <w:bCs/>
          <w:color w:val="7030A0"/>
          <w:sz w:val="22"/>
          <w:szCs w:val="22"/>
          <w:u w:val="single"/>
        </w:rPr>
        <w:t>26</w:t>
      </w:r>
      <w:r w:rsidR="00EC2103" w:rsidRPr="00EC2103">
        <w:rPr>
          <w:rStyle w:val="eop"/>
          <w:rFonts w:ascii="Arial" w:hAnsi="Arial" w:cs="Arial"/>
          <w:b/>
          <w:bCs/>
          <w:color w:val="7030A0"/>
          <w:sz w:val="22"/>
          <w:szCs w:val="22"/>
          <w:u w:val="single"/>
        </w:rPr>
        <w:t xml:space="preserve"> </w:t>
      </w:r>
    </w:p>
    <w:p w14:paraId="5BA819BD" w14:textId="0DA467DB" w:rsidR="0020157A" w:rsidRDefault="00375300" w:rsidP="00375300">
      <w:pPr>
        <w:pStyle w:val="paragraph"/>
        <w:spacing w:before="0" w:beforeAutospacing="0" w:after="0" w:afterAutospacing="0"/>
        <w:textAlignment w:val="baseline"/>
        <w:rPr>
          <w:rFonts w:ascii="Arial" w:hAnsi="Arial" w:cs="Arial"/>
          <w:color w:val="000000"/>
          <w:sz w:val="22"/>
          <w:szCs w:val="22"/>
        </w:rPr>
      </w:pPr>
      <w:r w:rsidRPr="002700DF">
        <w:rPr>
          <w:rStyle w:val="eop"/>
          <w:rFonts w:ascii="Arial" w:hAnsi="Arial" w:cs="Arial"/>
          <w:b/>
          <w:bCs/>
          <w:sz w:val="22"/>
          <w:szCs w:val="22"/>
        </w:rPr>
        <w:t>Description</w:t>
      </w:r>
      <w:r w:rsidRPr="002700DF">
        <w:rPr>
          <w:rStyle w:val="eop"/>
          <w:rFonts w:ascii="Arial" w:hAnsi="Arial" w:cs="Arial"/>
          <w:sz w:val="22"/>
          <w:szCs w:val="22"/>
        </w:rPr>
        <w:t>:</w:t>
      </w:r>
      <w:r w:rsidR="0020157A">
        <w:rPr>
          <w:rStyle w:val="eop"/>
          <w:rFonts w:ascii="Arial" w:hAnsi="Arial" w:cs="Arial"/>
          <w:sz w:val="22"/>
          <w:szCs w:val="22"/>
        </w:rPr>
        <w:t xml:space="preserve"> </w:t>
      </w:r>
      <w:r w:rsidR="0020157A" w:rsidRPr="0020157A">
        <w:rPr>
          <w:rFonts w:ascii="Arial" w:hAnsi="Arial" w:cs="Arial"/>
          <w:sz w:val="22"/>
          <w:szCs w:val="22"/>
        </w:rPr>
        <w:t xml:space="preserve">The Orientation will provide an overview of program benefits, expectations of participants and faculty, schedule, and what to expect generally and specifically from the program.  We will meet each other and start networking.  </w:t>
      </w:r>
      <w:r w:rsidR="0020157A">
        <w:rPr>
          <w:rFonts w:ascii="Arial" w:hAnsi="Arial" w:cs="Arial"/>
          <w:sz w:val="22"/>
          <w:szCs w:val="22"/>
        </w:rPr>
        <w:t xml:space="preserve">We </w:t>
      </w:r>
      <w:r w:rsidR="0020157A" w:rsidRPr="0020157A">
        <w:rPr>
          <w:rFonts w:ascii="Arial" w:hAnsi="Arial" w:cs="Arial"/>
          <w:sz w:val="22"/>
          <w:szCs w:val="22"/>
        </w:rPr>
        <w:t>will stress t</w:t>
      </w:r>
      <w:r w:rsidR="0020157A" w:rsidRPr="0020157A">
        <w:rPr>
          <w:rFonts w:ascii="Arial" w:hAnsi="Arial" w:cs="Arial"/>
          <w:color w:val="000000"/>
          <w:sz w:val="22"/>
          <w:szCs w:val="22"/>
        </w:rPr>
        <w:t xml:space="preserve">he importance of networking and networking skills.  A major portion of the Orientation will focus on the project and on the importance of writing to success in your career. </w:t>
      </w:r>
    </w:p>
    <w:p w14:paraId="05329804" w14:textId="09220F43" w:rsidR="00380C2B" w:rsidRDefault="00380C2B" w:rsidP="00375300">
      <w:pPr>
        <w:pStyle w:val="paragraph"/>
        <w:spacing w:before="0" w:beforeAutospacing="0" w:after="0" w:afterAutospacing="0"/>
        <w:textAlignment w:val="baseline"/>
        <w:rPr>
          <w:rFonts w:ascii="Arial" w:hAnsi="Arial" w:cs="Arial"/>
          <w:color w:val="000000"/>
          <w:sz w:val="22"/>
          <w:szCs w:val="22"/>
        </w:rPr>
      </w:pPr>
    </w:p>
    <w:p w14:paraId="2C328FB8" w14:textId="4FC3CCA9" w:rsidR="00375300" w:rsidRPr="004515F8" w:rsidRDefault="00A54B4F" w:rsidP="00375300">
      <w:pPr>
        <w:pStyle w:val="paragraph"/>
        <w:spacing w:before="0" w:beforeAutospacing="0" w:after="0" w:afterAutospacing="0"/>
        <w:textAlignment w:val="baseline"/>
        <w:rPr>
          <w:rStyle w:val="eop"/>
          <w:rFonts w:ascii="Arial" w:hAnsi="Arial" w:cs="Arial"/>
          <w:sz w:val="22"/>
          <w:szCs w:val="22"/>
        </w:rPr>
      </w:pPr>
      <w:r w:rsidRPr="004515F8">
        <w:rPr>
          <w:rStyle w:val="eop"/>
          <w:rFonts w:ascii="Arial" w:hAnsi="Arial" w:cs="Arial"/>
          <w:sz w:val="22"/>
          <w:szCs w:val="22"/>
        </w:rPr>
        <w:t>Understanding the Nonprofit Sector will answer the question</w:t>
      </w:r>
      <w:r w:rsidR="00D55802" w:rsidRPr="004515F8">
        <w:rPr>
          <w:rStyle w:val="eop"/>
          <w:rFonts w:ascii="Arial" w:hAnsi="Arial" w:cs="Arial"/>
          <w:sz w:val="22"/>
          <w:szCs w:val="22"/>
        </w:rPr>
        <w:t xml:space="preserve">, </w:t>
      </w:r>
      <w:r w:rsidR="00375300" w:rsidRPr="004515F8">
        <w:rPr>
          <w:rStyle w:val="eop"/>
          <w:rFonts w:ascii="Arial" w:hAnsi="Arial" w:cs="Arial"/>
          <w:sz w:val="22"/>
          <w:szCs w:val="22"/>
        </w:rPr>
        <w:t xml:space="preserve"> </w:t>
      </w:r>
      <w:r w:rsidR="00D55802" w:rsidRPr="004515F8">
        <w:rPr>
          <w:rStyle w:val="eop"/>
          <w:rFonts w:ascii="Arial" w:hAnsi="Arial" w:cs="Arial"/>
          <w:sz w:val="22"/>
          <w:szCs w:val="22"/>
        </w:rPr>
        <w:t>w</w:t>
      </w:r>
      <w:r w:rsidR="00375300" w:rsidRPr="004515F8">
        <w:rPr>
          <w:rStyle w:val="eop"/>
          <w:rFonts w:ascii="Arial" w:hAnsi="Arial" w:cs="Arial"/>
          <w:sz w:val="22"/>
          <w:szCs w:val="22"/>
        </w:rPr>
        <w:t xml:space="preserve">hat is nonprofit fundraising and development? There are about as many definitions as there are nonprofits in the world. In this course, you will discover the commonalities that bind nonprofit development programs, fundraisers and philanthropists together. This course will establish foundational knowledge about the sector, define important terms and concepts, and provide you will the tools you will need to approach subsequent courses, in which you will systematically create a comprehensive development plan for you and your organization. This fundamental course is required of all students within the program and is designed to be the first course you complete. </w:t>
      </w:r>
    </w:p>
    <w:p w14:paraId="60EEAD3A" w14:textId="3F787046" w:rsidR="00240DCF" w:rsidRPr="004515F8" w:rsidRDefault="00240DCF" w:rsidP="00375300">
      <w:pPr>
        <w:pStyle w:val="paragraph"/>
        <w:spacing w:before="0" w:beforeAutospacing="0" w:after="0" w:afterAutospacing="0"/>
        <w:textAlignment w:val="baseline"/>
        <w:rPr>
          <w:rStyle w:val="eop"/>
          <w:rFonts w:ascii="Arial" w:hAnsi="Arial" w:cs="Arial"/>
          <w:sz w:val="22"/>
          <w:szCs w:val="22"/>
        </w:rPr>
      </w:pPr>
    </w:p>
    <w:p w14:paraId="2F1B45A8" w14:textId="77777777" w:rsidR="00375300" w:rsidRPr="004515F8" w:rsidRDefault="00375300" w:rsidP="00375300">
      <w:pPr>
        <w:pStyle w:val="paragraph"/>
        <w:spacing w:before="0" w:beforeAutospacing="0" w:after="0" w:afterAutospacing="0"/>
        <w:textAlignment w:val="baseline"/>
        <w:rPr>
          <w:rFonts w:ascii="Arial" w:hAnsi="Arial" w:cs="Arial"/>
          <w:sz w:val="22"/>
          <w:szCs w:val="22"/>
        </w:rPr>
      </w:pPr>
      <w:r w:rsidRPr="004515F8">
        <w:rPr>
          <w:rStyle w:val="normaltextrun"/>
          <w:rFonts w:ascii="Arial" w:hAnsi="Arial" w:cs="Arial"/>
          <w:b/>
          <w:bCs/>
          <w:sz w:val="22"/>
          <w:szCs w:val="22"/>
        </w:rPr>
        <w:t>Objectives</w:t>
      </w:r>
      <w:r w:rsidRPr="004515F8">
        <w:rPr>
          <w:rStyle w:val="normaltextrun"/>
          <w:rFonts w:ascii="Arial" w:hAnsi="Arial" w:cs="Arial"/>
          <w:sz w:val="22"/>
          <w:szCs w:val="22"/>
        </w:rPr>
        <w:t>:</w:t>
      </w:r>
      <w:r w:rsidRPr="004515F8">
        <w:rPr>
          <w:rStyle w:val="eop"/>
          <w:rFonts w:ascii="Arial" w:hAnsi="Arial" w:cs="Arial"/>
          <w:sz w:val="22"/>
          <w:szCs w:val="22"/>
        </w:rPr>
        <w:t> </w:t>
      </w:r>
    </w:p>
    <w:p w14:paraId="444C0211" w14:textId="77777777" w:rsidR="00375300" w:rsidRPr="004515F8" w:rsidRDefault="00375300" w:rsidP="00375300">
      <w:pPr>
        <w:pStyle w:val="paragraph"/>
        <w:numPr>
          <w:ilvl w:val="0"/>
          <w:numId w:val="1"/>
        </w:numPr>
        <w:spacing w:before="0" w:beforeAutospacing="0" w:after="0" w:afterAutospacing="0"/>
        <w:textAlignment w:val="baseline"/>
        <w:rPr>
          <w:rStyle w:val="eop"/>
          <w:rFonts w:ascii="Arial" w:hAnsi="Arial" w:cs="Arial"/>
          <w:sz w:val="22"/>
          <w:szCs w:val="22"/>
        </w:rPr>
      </w:pPr>
      <w:r w:rsidRPr="004515F8">
        <w:rPr>
          <w:rStyle w:val="eop"/>
          <w:rFonts w:ascii="Arial" w:hAnsi="Arial" w:cs="Arial"/>
          <w:sz w:val="22"/>
          <w:szCs w:val="22"/>
        </w:rPr>
        <w:t>Provide a foundational understanding of the nonprofit sector, specifically the role of fundraising and philanthropy within that sector.</w:t>
      </w:r>
    </w:p>
    <w:p w14:paraId="32F81D52" w14:textId="77777777" w:rsidR="00375300" w:rsidRPr="004515F8" w:rsidRDefault="00375300" w:rsidP="00375300">
      <w:pPr>
        <w:pStyle w:val="paragraph"/>
        <w:numPr>
          <w:ilvl w:val="0"/>
          <w:numId w:val="1"/>
        </w:numPr>
        <w:spacing w:before="0" w:beforeAutospacing="0" w:after="0" w:afterAutospacing="0"/>
        <w:textAlignment w:val="baseline"/>
        <w:rPr>
          <w:rFonts w:ascii="Arial" w:hAnsi="Arial" w:cs="Arial"/>
          <w:sz w:val="22"/>
          <w:szCs w:val="22"/>
        </w:rPr>
      </w:pPr>
      <w:r w:rsidRPr="004515F8">
        <w:rPr>
          <w:rFonts w:ascii="Arial" w:hAnsi="Arial" w:cs="Arial"/>
          <w:sz w:val="22"/>
          <w:szCs w:val="22"/>
        </w:rPr>
        <w:t>Define common terms and concepts that will feature significantly and be expanded upon in subsequent courses.</w:t>
      </w:r>
    </w:p>
    <w:p w14:paraId="73898FC7" w14:textId="77777777" w:rsidR="00375300" w:rsidRPr="004515F8" w:rsidRDefault="00375300" w:rsidP="00375300">
      <w:pPr>
        <w:pStyle w:val="paragraph"/>
        <w:numPr>
          <w:ilvl w:val="0"/>
          <w:numId w:val="1"/>
        </w:numPr>
        <w:spacing w:before="0" w:beforeAutospacing="0" w:after="0" w:afterAutospacing="0"/>
        <w:textAlignment w:val="baseline"/>
        <w:rPr>
          <w:rFonts w:ascii="Arial" w:hAnsi="Arial" w:cs="Arial"/>
          <w:sz w:val="22"/>
          <w:szCs w:val="22"/>
        </w:rPr>
      </w:pPr>
      <w:r w:rsidRPr="004515F8">
        <w:rPr>
          <w:rFonts w:ascii="Arial" w:hAnsi="Arial" w:cs="Arial"/>
          <w:sz w:val="22"/>
          <w:szCs w:val="22"/>
        </w:rPr>
        <w:t xml:space="preserve">Introduce and inculcate an understanding of the ethical and legal considerations inherent to nonprofit fundraising and how these should inform and guide study and practice. </w:t>
      </w:r>
    </w:p>
    <w:p w14:paraId="1D16C1C2" w14:textId="3F0F7E62" w:rsidR="00254E8E" w:rsidRPr="004515F8" w:rsidRDefault="00375300" w:rsidP="00E43B38">
      <w:pPr>
        <w:pStyle w:val="ListParagraph"/>
        <w:numPr>
          <w:ilvl w:val="0"/>
          <w:numId w:val="1"/>
        </w:numPr>
        <w:rPr>
          <w:rFonts w:ascii="Arial" w:hAnsi="Arial" w:cs="Arial"/>
        </w:rPr>
      </w:pPr>
      <w:r w:rsidRPr="004515F8">
        <w:rPr>
          <w:rFonts w:ascii="Arial" w:hAnsi="Arial" w:cs="Arial"/>
        </w:rPr>
        <w:t>Spark critical thinking around organizational needs and future development plans, laying groundwork for the interactive and practitioner-oriented activities of subsequent courses</w:t>
      </w:r>
      <w:r w:rsidR="00A446E8" w:rsidRPr="004515F8">
        <w:rPr>
          <w:rFonts w:ascii="Arial" w:hAnsi="Arial" w:cs="Arial"/>
        </w:rPr>
        <w:t>.</w:t>
      </w:r>
    </w:p>
    <w:p w14:paraId="50705CED" w14:textId="01A9DC73" w:rsidR="00A446E8" w:rsidRPr="004515F8" w:rsidRDefault="00A446E8" w:rsidP="00375300">
      <w:pPr>
        <w:rPr>
          <w:rFonts w:ascii="Arial" w:hAnsi="Arial" w:cs="Arial"/>
        </w:rPr>
      </w:pPr>
    </w:p>
    <w:p w14:paraId="03B429A3" w14:textId="1347D43C" w:rsidR="003279FF" w:rsidRPr="004515F8" w:rsidRDefault="003279FF" w:rsidP="003279FF">
      <w:pPr>
        <w:pStyle w:val="paragraph"/>
        <w:spacing w:before="0" w:beforeAutospacing="0" w:after="0" w:afterAutospacing="0"/>
        <w:textAlignment w:val="baseline"/>
        <w:rPr>
          <w:rStyle w:val="eop"/>
          <w:rFonts w:ascii="Arial" w:hAnsi="Arial" w:cs="Arial"/>
          <w:b/>
          <w:bCs/>
          <w:sz w:val="22"/>
          <w:szCs w:val="22"/>
        </w:rPr>
      </w:pPr>
      <w:r w:rsidRPr="004515F8">
        <w:rPr>
          <w:rStyle w:val="eop"/>
          <w:rFonts w:ascii="Arial" w:hAnsi="Arial" w:cs="Arial"/>
          <w:b/>
          <w:bCs/>
          <w:sz w:val="22"/>
          <w:szCs w:val="22"/>
        </w:rPr>
        <w:t>Key Topics:</w:t>
      </w:r>
    </w:p>
    <w:p w14:paraId="45A5BD4A" w14:textId="608D8FE0" w:rsidR="00546F17" w:rsidRDefault="00546F17"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4515F8">
        <w:rPr>
          <w:rStyle w:val="eop"/>
          <w:rFonts w:ascii="Arial" w:hAnsi="Arial" w:cs="Arial"/>
          <w:sz w:val="22"/>
          <w:szCs w:val="22"/>
        </w:rPr>
        <w:t>Giving Structure</w:t>
      </w:r>
      <w:r w:rsidR="00E43B38" w:rsidRPr="004515F8">
        <w:rPr>
          <w:rStyle w:val="eop"/>
          <w:rFonts w:ascii="Arial" w:hAnsi="Arial" w:cs="Arial"/>
          <w:sz w:val="22"/>
          <w:szCs w:val="22"/>
        </w:rPr>
        <w:t xml:space="preserve">, </w:t>
      </w:r>
      <w:r w:rsidR="005E66BA" w:rsidRPr="004515F8">
        <w:rPr>
          <w:rStyle w:val="eop"/>
          <w:rFonts w:ascii="Arial" w:hAnsi="Arial" w:cs="Arial"/>
          <w:sz w:val="22"/>
          <w:szCs w:val="22"/>
        </w:rPr>
        <w:t xml:space="preserve">who gives and who benefits </w:t>
      </w:r>
    </w:p>
    <w:p w14:paraId="31D564CF" w14:textId="7F003CB3" w:rsidR="00074E98" w:rsidRPr="004515F8" w:rsidRDefault="00074E98" w:rsidP="00546F17">
      <w:pPr>
        <w:pStyle w:val="paragraph"/>
        <w:numPr>
          <w:ilvl w:val="0"/>
          <w:numId w:val="13"/>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DEI and fundraising</w:t>
      </w:r>
    </w:p>
    <w:p w14:paraId="33ECBC23" w14:textId="26226341" w:rsidR="00546F17" w:rsidRPr="004515F8" w:rsidRDefault="00546F17"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4515F8">
        <w:rPr>
          <w:rStyle w:val="eop"/>
          <w:rFonts w:ascii="Arial" w:hAnsi="Arial" w:cs="Arial"/>
          <w:sz w:val="22"/>
          <w:szCs w:val="22"/>
        </w:rPr>
        <w:t xml:space="preserve">Ethics and the </w:t>
      </w:r>
      <w:r w:rsidR="002D0867" w:rsidRPr="004515F8">
        <w:rPr>
          <w:rStyle w:val="eop"/>
          <w:rFonts w:ascii="Arial" w:hAnsi="Arial" w:cs="Arial"/>
          <w:sz w:val="22"/>
          <w:szCs w:val="22"/>
        </w:rPr>
        <w:t>law</w:t>
      </w:r>
    </w:p>
    <w:p w14:paraId="01D269FA" w14:textId="622F1A07" w:rsidR="00385AD9" w:rsidRPr="004515F8" w:rsidRDefault="00385AD9"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4515F8">
        <w:rPr>
          <w:rStyle w:val="eop"/>
          <w:rFonts w:ascii="Arial" w:hAnsi="Arial" w:cs="Arial"/>
          <w:sz w:val="22"/>
          <w:szCs w:val="22"/>
        </w:rPr>
        <w:t xml:space="preserve">The Impact of trusts and wealth on US </w:t>
      </w:r>
      <w:r w:rsidR="00D508CC" w:rsidRPr="004515F8">
        <w:rPr>
          <w:rStyle w:val="eop"/>
          <w:rFonts w:ascii="Arial" w:hAnsi="Arial" w:cs="Arial"/>
          <w:sz w:val="22"/>
          <w:szCs w:val="22"/>
        </w:rPr>
        <w:t>civil society</w:t>
      </w:r>
    </w:p>
    <w:p w14:paraId="47506189" w14:textId="030B9B1B" w:rsidR="00D508CC" w:rsidRPr="004515F8" w:rsidRDefault="00D508CC"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4515F8">
        <w:rPr>
          <w:rStyle w:val="eop"/>
          <w:rFonts w:ascii="Arial" w:hAnsi="Arial" w:cs="Arial"/>
          <w:sz w:val="22"/>
          <w:szCs w:val="22"/>
        </w:rPr>
        <w:t>Resource dependency and mission drift in relation to fundrai</w:t>
      </w:r>
      <w:r w:rsidR="008F0520" w:rsidRPr="004515F8">
        <w:rPr>
          <w:rStyle w:val="eop"/>
          <w:rFonts w:ascii="Arial" w:hAnsi="Arial" w:cs="Arial"/>
          <w:sz w:val="22"/>
          <w:szCs w:val="22"/>
        </w:rPr>
        <w:t>sing</w:t>
      </w:r>
    </w:p>
    <w:p w14:paraId="5E006350" w14:textId="777979BC" w:rsidR="008F0520" w:rsidRPr="004515F8" w:rsidRDefault="00240159"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4515F8">
        <w:rPr>
          <w:rStyle w:val="eop"/>
          <w:rFonts w:ascii="Arial" w:hAnsi="Arial" w:cs="Arial"/>
          <w:sz w:val="22"/>
          <w:szCs w:val="22"/>
        </w:rPr>
        <w:t>Top down v. grassroots and community centric fundraising models</w:t>
      </w:r>
    </w:p>
    <w:p w14:paraId="10467368" w14:textId="4B763C6D" w:rsidR="002D0867" w:rsidRPr="004515F8" w:rsidRDefault="002D0867"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4515F8">
        <w:rPr>
          <w:rStyle w:val="eop"/>
          <w:rFonts w:ascii="Arial" w:hAnsi="Arial" w:cs="Arial"/>
          <w:sz w:val="22"/>
          <w:szCs w:val="22"/>
        </w:rPr>
        <w:t>Budget and where the funds come from</w:t>
      </w:r>
    </w:p>
    <w:p w14:paraId="11F910B8" w14:textId="19BA5B0A" w:rsidR="00E76F04" w:rsidRPr="004515F8" w:rsidRDefault="00E76F04"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4515F8">
        <w:rPr>
          <w:rStyle w:val="eop"/>
          <w:rFonts w:ascii="Arial" w:hAnsi="Arial" w:cs="Arial"/>
          <w:sz w:val="22"/>
          <w:szCs w:val="22"/>
        </w:rPr>
        <w:t>How to put together a development plan</w:t>
      </w:r>
    </w:p>
    <w:p w14:paraId="1D433EBD" w14:textId="07DE91D5" w:rsidR="00481202" w:rsidRPr="004515F8" w:rsidRDefault="00481202"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4515F8">
        <w:rPr>
          <w:rStyle w:val="eop"/>
          <w:rFonts w:ascii="Arial" w:hAnsi="Arial" w:cs="Arial"/>
          <w:sz w:val="22"/>
          <w:szCs w:val="22"/>
        </w:rPr>
        <w:t>Psychology of why people give</w:t>
      </w:r>
    </w:p>
    <w:p w14:paraId="27FA9BBA" w14:textId="55132E18" w:rsidR="00E76F04" w:rsidRPr="004515F8" w:rsidRDefault="00E76F04"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4515F8">
        <w:rPr>
          <w:rStyle w:val="eop"/>
          <w:rFonts w:ascii="Arial" w:hAnsi="Arial" w:cs="Arial"/>
          <w:sz w:val="22"/>
          <w:szCs w:val="22"/>
        </w:rPr>
        <w:t>Overview of what is coming up</w:t>
      </w:r>
    </w:p>
    <w:p w14:paraId="22FD08B4" w14:textId="77777777" w:rsidR="0019179E" w:rsidRPr="009D2DC3" w:rsidRDefault="0019179E" w:rsidP="00546F17">
      <w:pPr>
        <w:pStyle w:val="paragraph"/>
        <w:spacing w:before="0" w:beforeAutospacing="0" w:after="0" w:afterAutospacing="0"/>
        <w:ind w:left="2160"/>
        <w:textAlignment w:val="baseline"/>
        <w:rPr>
          <w:rStyle w:val="eop"/>
          <w:rFonts w:ascii="Arial" w:hAnsi="Arial" w:cs="Arial"/>
          <w:sz w:val="22"/>
          <w:szCs w:val="22"/>
        </w:rPr>
      </w:pPr>
    </w:p>
    <w:p w14:paraId="6C7ACDEA" w14:textId="3E3A754F" w:rsidR="00A446E8" w:rsidRPr="009D2DC3" w:rsidRDefault="00A446E8" w:rsidP="00497E39">
      <w:pPr>
        <w:pStyle w:val="ListParagraph"/>
        <w:rPr>
          <w:rFonts w:ascii="Arial" w:hAnsi="Arial" w:cs="Arial"/>
        </w:rPr>
      </w:pPr>
    </w:p>
    <w:p w14:paraId="691C33DC" w14:textId="48CB0883" w:rsidR="00A446E8" w:rsidRPr="009D2DC3" w:rsidRDefault="00A446E8" w:rsidP="00A446E8">
      <w:pPr>
        <w:pStyle w:val="paragraph"/>
        <w:spacing w:before="0" w:beforeAutospacing="0" w:after="0" w:afterAutospacing="0"/>
        <w:textAlignment w:val="baseline"/>
        <w:rPr>
          <w:rStyle w:val="eop"/>
          <w:rFonts w:ascii="Arial" w:hAnsi="Arial" w:cs="Arial"/>
          <w:b/>
          <w:bCs/>
          <w:color w:val="7030A0"/>
          <w:sz w:val="22"/>
          <w:szCs w:val="22"/>
          <w:u w:val="single"/>
        </w:rPr>
      </w:pPr>
      <w:r w:rsidRPr="009D2DC3">
        <w:rPr>
          <w:rStyle w:val="eop"/>
          <w:rFonts w:ascii="Arial" w:hAnsi="Arial" w:cs="Arial"/>
          <w:b/>
          <w:bCs/>
          <w:sz w:val="22"/>
          <w:szCs w:val="22"/>
          <w:u w:val="single"/>
        </w:rPr>
        <w:t>Fundraising Intelligence</w:t>
      </w:r>
      <w:r w:rsidR="00EC2103" w:rsidRPr="009D2DC3">
        <w:rPr>
          <w:rStyle w:val="eop"/>
          <w:rFonts w:ascii="Arial" w:hAnsi="Arial" w:cs="Arial"/>
          <w:b/>
          <w:bCs/>
          <w:sz w:val="22"/>
          <w:szCs w:val="22"/>
          <w:u w:val="single"/>
        </w:rPr>
        <w:t xml:space="preserve"> – </w:t>
      </w:r>
      <w:r w:rsidR="00EC2103" w:rsidRPr="009D2DC3">
        <w:rPr>
          <w:rStyle w:val="eop"/>
          <w:rFonts w:ascii="Arial" w:hAnsi="Arial" w:cs="Arial"/>
          <w:b/>
          <w:bCs/>
          <w:color w:val="7030A0"/>
          <w:sz w:val="22"/>
          <w:szCs w:val="22"/>
          <w:u w:val="single"/>
        </w:rPr>
        <w:t xml:space="preserve">Thursday February </w:t>
      </w:r>
      <w:r w:rsidR="008C17F5">
        <w:rPr>
          <w:rStyle w:val="eop"/>
          <w:rFonts w:ascii="Arial" w:hAnsi="Arial" w:cs="Arial"/>
          <w:b/>
          <w:bCs/>
          <w:color w:val="7030A0"/>
          <w:sz w:val="22"/>
          <w:szCs w:val="22"/>
          <w:u w:val="single"/>
        </w:rPr>
        <w:t>15th</w:t>
      </w:r>
      <w:r w:rsidR="00EF124C">
        <w:rPr>
          <w:rStyle w:val="eop"/>
          <w:rFonts w:ascii="Arial" w:hAnsi="Arial" w:cs="Arial"/>
          <w:b/>
          <w:bCs/>
          <w:color w:val="7030A0"/>
          <w:sz w:val="22"/>
          <w:szCs w:val="22"/>
          <w:u w:val="single"/>
        </w:rPr>
        <w:t xml:space="preserve"> </w:t>
      </w:r>
      <w:r w:rsidR="00EC2103" w:rsidRPr="009D2DC3">
        <w:rPr>
          <w:rStyle w:val="eop"/>
          <w:rFonts w:ascii="Arial" w:hAnsi="Arial" w:cs="Arial"/>
          <w:b/>
          <w:bCs/>
          <w:color w:val="7030A0"/>
          <w:sz w:val="22"/>
          <w:szCs w:val="22"/>
          <w:u w:val="single"/>
        </w:rPr>
        <w:t xml:space="preserve">and Friday, </w:t>
      </w:r>
      <w:r w:rsidR="008C17F5">
        <w:rPr>
          <w:rStyle w:val="eop"/>
          <w:rFonts w:ascii="Arial" w:hAnsi="Arial" w:cs="Arial"/>
          <w:b/>
          <w:bCs/>
          <w:color w:val="7030A0"/>
          <w:sz w:val="22"/>
          <w:szCs w:val="22"/>
          <w:u w:val="single"/>
        </w:rPr>
        <w:t>February 16th</w:t>
      </w:r>
      <w:r w:rsidR="00E51A5C" w:rsidRPr="009D2DC3">
        <w:rPr>
          <w:rStyle w:val="eop"/>
          <w:rFonts w:ascii="Arial" w:hAnsi="Arial" w:cs="Arial"/>
          <w:b/>
          <w:bCs/>
          <w:color w:val="7030A0"/>
          <w:sz w:val="22"/>
          <w:szCs w:val="22"/>
          <w:u w:val="single"/>
        </w:rPr>
        <w:t xml:space="preserve"> </w:t>
      </w:r>
      <w:r w:rsidR="0034020D">
        <w:rPr>
          <w:rStyle w:val="eop"/>
          <w:rFonts w:ascii="Arial" w:hAnsi="Arial" w:cs="Arial"/>
          <w:b/>
          <w:bCs/>
          <w:color w:val="7030A0"/>
          <w:sz w:val="22"/>
          <w:szCs w:val="22"/>
          <w:u w:val="single"/>
        </w:rPr>
        <w:t xml:space="preserve"> Liz Clarke</w:t>
      </w:r>
      <w:r w:rsidR="00001D26">
        <w:rPr>
          <w:rStyle w:val="eop"/>
          <w:rFonts w:ascii="Arial" w:hAnsi="Arial" w:cs="Arial"/>
          <w:b/>
          <w:bCs/>
          <w:color w:val="7030A0"/>
          <w:sz w:val="22"/>
          <w:szCs w:val="22"/>
          <w:u w:val="single"/>
        </w:rPr>
        <w:t xml:space="preserve"> and Amy Turbes</w:t>
      </w:r>
    </w:p>
    <w:p w14:paraId="79FE693E" w14:textId="77777777" w:rsidR="00A446E8" w:rsidRPr="009D2DC3" w:rsidRDefault="00A446E8" w:rsidP="00A446E8">
      <w:pPr>
        <w:pStyle w:val="paragraph"/>
        <w:spacing w:before="0" w:beforeAutospacing="0" w:after="0" w:afterAutospacing="0"/>
        <w:textAlignment w:val="baseline"/>
        <w:rPr>
          <w:rStyle w:val="eop"/>
          <w:rFonts w:ascii="Arial" w:hAnsi="Arial" w:cs="Arial"/>
          <w:sz w:val="22"/>
          <w:szCs w:val="22"/>
        </w:rPr>
      </w:pPr>
      <w:r w:rsidRPr="009D2DC3">
        <w:rPr>
          <w:rStyle w:val="eop"/>
          <w:rFonts w:ascii="Arial" w:hAnsi="Arial" w:cs="Arial"/>
          <w:b/>
          <w:bCs/>
          <w:sz w:val="22"/>
          <w:szCs w:val="22"/>
        </w:rPr>
        <w:t>Description</w:t>
      </w:r>
      <w:r w:rsidRPr="009D2DC3">
        <w:rPr>
          <w:rStyle w:val="eop"/>
          <w:rFonts w:ascii="Arial" w:hAnsi="Arial" w:cs="Arial"/>
          <w:sz w:val="22"/>
          <w:szCs w:val="22"/>
        </w:rPr>
        <w:t xml:space="preserve">: Keeping your donor pool dynamic is vital to an organization’s success. To increase individual donor giving you need to better understand your donors and the impact they want to make in order to fully engage them with your organization. To do all those things well, you need to be flexible and strategic with focus on managing the right prospects. </w:t>
      </w:r>
    </w:p>
    <w:p w14:paraId="30186610" w14:textId="77777777" w:rsidR="00A446E8" w:rsidRPr="009D2DC3" w:rsidRDefault="00A446E8" w:rsidP="00A446E8">
      <w:pPr>
        <w:pStyle w:val="paragraph"/>
        <w:spacing w:after="0"/>
        <w:textAlignment w:val="baseline"/>
        <w:rPr>
          <w:rFonts w:ascii="Arial" w:hAnsi="Arial" w:cs="Arial"/>
          <w:sz w:val="22"/>
          <w:szCs w:val="22"/>
        </w:rPr>
      </w:pPr>
      <w:r w:rsidRPr="009D2DC3">
        <w:rPr>
          <w:rStyle w:val="eop"/>
          <w:rFonts w:ascii="Arial" w:hAnsi="Arial" w:cs="Arial"/>
          <w:sz w:val="22"/>
          <w:szCs w:val="22"/>
        </w:rPr>
        <w:lastRenderedPageBreak/>
        <w:t xml:space="preserve">This course will focus on identifying top prospects to your organization, how to manage them throughout the solicitation cycle and record interactions with them. We’ll discuss ways to use outside research and your own internal database to support the work. Participants should leave the course able to determine the top prospects, create solicitation plans for them and have a general understanding of key data points to record in a database.    </w:t>
      </w:r>
    </w:p>
    <w:p w14:paraId="33103513" w14:textId="77777777" w:rsidR="00A446E8" w:rsidRPr="009D2DC3" w:rsidRDefault="00A446E8" w:rsidP="00A446E8">
      <w:pPr>
        <w:pStyle w:val="paragraph"/>
        <w:spacing w:before="0" w:beforeAutospacing="0" w:after="0" w:afterAutospacing="0"/>
        <w:textAlignment w:val="baseline"/>
        <w:rPr>
          <w:rFonts w:ascii="Arial" w:hAnsi="Arial" w:cs="Arial"/>
          <w:sz w:val="22"/>
          <w:szCs w:val="22"/>
        </w:rPr>
      </w:pPr>
      <w:r w:rsidRPr="009D2DC3">
        <w:rPr>
          <w:rStyle w:val="normaltextrun"/>
          <w:rFonts w:ascii="Arial" w:hAnsi="Arial" w:cs="Arial"/>
          <w:b/>
          <w:bCs/>
          <w:sz w:val="22"/>
          <w:szCs w:val="22"/>
        </w:rPr>
        <w:t>Learning Objectives</w:t>
      </w:r>
      <w:r w:rsidRPr="009D2DC3">
        <w:rPr>
          <w:rStyle w:val="normaltextrun"/>
          <w:rFonts w:ascii="Arial" w:hAnsi="Arial" w:cs="Arial"/>
          <w:sz w:val="22"/>
          <w:szCs w:val="22"/>
        </w:rPr>
        <w:t>:</w:t>
      </w:r>
      <w:r w:rsidRPr="009D2DC3">
        <w:rPr>
          <w:rStyle w:val="eop"/>
          <w:rFonts w:ascii="Arial" w:hAnsi="Arial" w:cs="Arial"/>
          <w:sz w:val="22"/>
          <w:szCs w:val="22"/>
        </w:rPr>
        <w:t> </w:t>
      </w:r>
    </w:p>
    <w:p w14:paraId="0FD0FBC3" w14:textId="77777777"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Understand the role of prospect development as strategic piece of fundraising pipeline.</w:t>
      </w:r>
    </w:p>
    <w:p w14:paraId="5F5723DB" w14:textId="77777777"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Learn how to identify prospects and create portfolios of donors and potential donors.</w:t>
      </w:r>
    </w:p>
    <w:p w14:paraId="2D07755B" w14:textId="77777777"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Develop yearly donor solicitation plans for top prospects</w:t>
      </w:r>
    </w:p>
    <w:p w14:paraId="122DF403" w14:textId="239275FD"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Understand database management and key data points for your constituents.</w:t>
      </w:r>
    </w:p>
    <w:p w14:paraId="2BC9445E" w14:textId="77777777" w:rsidR="00391011" w:rsidRPr="009D2DC3" w:rsidRDefault="00391011" w:rsidP="008C1E30">
      <w:pPr>
        <w:pStyle w:val="paragraph"/>
        <w:spacing w:before="0" w:beforeAutospacing="0" w:after="0" w:afterAutospacing="0"/>
        <w:textAlignment w:val="baseline"/>
        <w:rPr>
          <w:rStyle w:val="normaltextrun"/>
          <w:rFonts w:ascii="Arial" w:hAnsi="Arial" w:cs="Arial"/>
          <w:b/>
          <w:bCs/>
          <w:sz w:val="22"/>
          <w:szCs w:val="22"/>
        </w:rPr>
      </w:pPr>
    </w:p>
    <w:p w14:paraId="44C53829" w14:textId="014E16B1" w:rsidR="008C1E30" w:rsidRPr="009D2DC3" w:rsidRDefault="001A32CD" w:rsidP="008C1E30">
      <w:pPr>
        <w:pStyle w:val="paragraph"/>
        <w:spacing w:before="0" w:beforeAutospacing="0" w:after="0" w:afterAutospacing="0"/>
        <w:textAlignment w:val="baseline"/>
        <w:rPr>
          <w:rStyle w:val="normaltextrun"/>
          <w:rFonts w:ascii="Arial" w:hAnsi="Arial" w:cs="Arial"/>
          <w:b/>
          <w:bCs/>
          <w:sz w:val="22"/>
          <w:szCs w:val="22"/>
        </w:rPr>
      </w:pPr>
      <w:r w:rsidRPr="009D2DC3">
        <w:rPr>
          <w:rStyle w:val="normaltextrun"/>
          <w:rFonts w:ascii="Arial" w:hAnsi="Arial" w:cs="Arial"/>
          <w:b/>
          <w:bCs/>
          <w:sz w:val="22"/>
          <w:szCs w:val="22"/>
        </w:rPr>
        <w:t>Key Topics</w:t>
      </w:r>
    </w:p>
    <w:p w14:paraId="5ECAA4AB" w14:textId="38E4C8A7" w:rsidR="001A32CD" w:rsidRPr="00004302" w:rsidRDefault="00805232"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004302">
        <w:rPr>
          <w:rFonts w:ascii="Arial" w:hAnsi="Arial" w:cs="Arial"/>
          <w:color w:val="000000"/>
          <w:sz w:val="22"/>
          <w:szCs w:val="22"/>
        </w:rPr>
        <w:t>Budget and where the funds come from</w:t>
      </w:r>
    </w:p>
    <w:p w14:paraId="67A53C9D" w14:textId="1B3D2D04" w:rsidR="00C31D38" w:rsidRPr="00004302" w:rsidRDefault="00C31D38"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004302">
        <w:rPr>
          <w:rFonts w:ascii="Arial" w:hAnsi="Arial" w:cs="Arial"/>
          <w:color w:val="000000"/>
          <w:sz w:val="22"/>
          <w:szCs w:val="22"/>
        </w:rPr>
        <w:t>Putting together a development plan</w:t>
      </w:r>
    </w:p>
    <w:p w14:paraId="1F1C1588" w14:textId="77777777" w:rsidR="001A32CD" w:rsidRPr="00004302"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004302">
        <w:rPr>
          <w:rFonts w:ascii="Arial" w:hAnsi="Arial" w:cs="Arial"/>
          <w:color w:val="000000"/>
          <w:sz w:val="22"/>
          <w:szCs w:val="22"/>
        </w:rPr>
        <w:t>Fundraising pipeline</w:t>
      </w:r>
    </w:p>
    <w:p w14:paraId="1372BAFB"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Identifying prospects</w:t>
      </w:r>
    </w:p>
    <w:p w14:paraId="337BE7FB"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Managing portfolios</w:t>
      </w:r>
    </w:p>
    <w:p w14:paraId="337F55E3"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Donor strategies and solicitation plans</w:t>
      </w:r>
    </w:p>
    <w:p w14:paraId="370EA6CE"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Solicitation cycle</w:t>
      </w:r>
    </w:p>
    <w:p w14:paraId="4821EF4C"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Managing donor data in database</w:t>
      </w:r>
    </w:p>
    <w:p w14:paraId="58E614DE"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Prospect research</w:t>
      </w:r>
    </w:p>
    <w:p w14:paraId="5AF6BE0D" w14:textId="0577C4EE" w:rsidR="00FE4D1A" w:rsidRPr="009D2DC3" w:rsidRDefault="00FE4D1A" w:rsidP="001A32CD">
      <w:pPr>
        <w:pStyle w:val="paragraph"/>
        <w:spacing w:before="0" w:beforeAutospacing="0" w:after="0" w:afterAutospacing="0"/>
        <w:ind w:left="720"/>
        <w:textAlignment w:val="baseline"/>
        <w:rPr>
          <w:rStyle w:val="normaltextrun"/>
          <w:rFonts w:ascii="Arial" w:hAnsi="Arial" w:cs="Arial"/>
          <w:sz w:val="22"/>
          <w:szCs w:val="22"/>
        </w:rPr>
      </w:pPr>
      <w:r w:rsidRPr="009D2DC3">
        <w:rPr>
          <w:rStyle w:val="normaltextrun"/>
          <w:rFonts w:ascii="Arial" w:hAnsi="Arial" w:cs="Arial"/>
          <w:sz w:val="22"/>
          <w:szCs w:val="22"/>
        </w:rPr>
        <w:t xml:space="preserve"> </w:t>
      </w:r>
    </w:p>
    <w:p w14:paraId="23951076" w14:textId="77777777" w:rsidR="00377127" w:rsidRPr="009D2DC3" w:rsidRDefault="00A446E8" w:rsidP="00C21C28">
      <w:pPr>
        <w:pStyle w:val="ListParagraph"/>
        <w:numPr>
          <w:ilvl w:val="0"/>
          <w:numId w:val="16"/>
        </w:numPr>
        <w:textAlignment w:val="baseline"/>
        <w:rPr>
          <w:rStyle w:val="eop"/>
          <w:rFonts w:ascii="Arial" w:hAnsi="Arial" w:cs="Arial"/>
          <w:color w:val="000000"/>
        </w:rPr>
      </w:pPr>
      <w:r w:rsidRPr="009D2DC3">
        <w:rPr>
          <w:rStyle w:val="eop"/>
          <w:rFonts w:ascii="Arial" w:hAnsi="Arial" w:cs="Arial"/>
        </w:rPr>
        <w:t>Build a toolkit of written case statements, calls to action, and fundraising appeals that can be applied in practice to your organization’s annual giving program</w:t>
      </w:r>
      <w:r w:rsidR="00377127" w:rsidRPr="009D2DC3">
        <w:rPr>
          <w:rStyle w:val="eop"/>
          <w:rFonts w:ascii="Arial" w:hAnsi="Arial" w:cs="Arial"/>
        </w:rPr>
        <w:t xml:space="preserve"> </w:t>
      </w:r>
    </w:p>
    <w:p w14:paraId="7BC0D2C4" w14:textId="77777777" w:rsidR="002B4C6C" w:rsidRPr="009D2DC3" w:rsidRDefault="002B4C6C" w:rsidP="002B4C6C">
      <w:pPr>
        <w:pStyle w:val="ListParagraph"/>
        <w:textAlignment w:val="baseline"/>
        <w:rPr>
          <w:rStyle w:val="eop"/>
          <w:rFonts w:ascii="Arial" w:hAnsi="Arial" w:cs="Arial"/>
          <w:color w:val="000000"/>
        </w:rPr>
      </w:pPr>
    </w:p>
    <w:p w14:paraId="6C1616CA" w14:textId="77777777" w:rsidR="005A01A1" w:rsidRPr="009D2DC3" w:rsidRDefault="005A01A1" w:rsidP="005A01A1">
      <w:pPr>
        <w:rPr>
          <w:rStyle w:val="eop"/>
        </w:rPr>
      </w:pPr>
    </w:p>
    <w:p w14:paraId="3FB0B582" w14:textId="52CB0265" w:rsidR="00A446E8" w:rsidRPr="009D2DC3" w:rsidRDefault="00A446E8" w:rsidP="00A446E8">
      <w:pPr>
        <w:rPr>
          <w:rFonts w:ascii="Arial" w:hAnsi="Arial" w:cs="Arial"/>
          <w:b/>
          <w:u w:val="single"/>
        </w:rPr>
      </w:pPr>
      <w:r w:rsidRPr="009D2DC3">
        <w:rPr>
          <w:rFonts w:ascii="Arial" w:hAnsi="Arial" w:cs="Arial"/>
          <w:b/>
          <w:u w:val="single"/>
        </w:rPr>
        <w:t>Planned &amp; Major Giving</w:t>
      </w:r>
      <w:r w:rsidR="00E51A5C" w:rsidRPr="009D2DC3">
        <w:rPr>
          <w:rFonts w:ascii="Arial" w:hAnsi="Arial" w:cs="Arial"/>
          <w:b/>
          <w:u w:val="single"/>
        </w:rPr>
        <w:t xml:space="preserve"> </w:t>
      </w:r>
      <w:r w:rsidR="00036E11" w:rsidRPr="009D2DC3">
        <w:rPr>
          <w:rFonts w:ascii="Arial" w:hAnsi="Arial" w:cs="Arial"/>
          <w:b/>
          <w:u w:val="single"/>
        </w:rPr>
        <w:t xml:space="preserve">– </w:t>
      </w:r>
      <w:r w:rsidR="00036E11" w:rsidRPr="009D2DC3">
        <w:rPr>
          <w:rFonts w:ascii="Arial" w:hAnsi="Arial" w:cs="Arial"/>
          <w:b/>
          <w:color w:val="7030A0"/>
          <w:u w:val="single"/>
        </w:rPr>
        <w:t xml:space="preserve">Thursday, </w:t>
      </w:r>
      <w:r w:rsidR="000655F7">
        <w:rPr>
          <w:rFonts w:ascii="Arial" w:hAnsi="Arial" w:cs="Arial"/>
          <w:b/>
          <w:color w:val="7030A0"/>
          <w:u w:val="single"/>
        </w:rPr>
        <w:t>March</w:t>
      </w:r>
      <w:r w:rsidR="00036E11" w:rsidRPr="009D2DC3">
        <w:rPr>
          <w:rFonts w:ascii="Arial" w:hAnsi="Arial" w:cs="Arial"/>
          <w:b/>
          <w:color w:val="7030A0"/>
          <w:u w:val="single"/>
        </w:rPr>
        <w:t xml:space="preserve"> </w:t>
      </w:r>
      <w:r w:rsidR="00DF3A89">
        <w:rPr>
          <w:rFonts w:ascii="Arial" w:hAnsi="Arial" w:cs="Arial"/>
          <w:b/>
          <w:color w:val="7030A0"/>
          <w:u w:val="single"/>
        </w:rPr>
        <w:t>28</w:t>
      </w:r>
      <w:r w:rsidR="00036E11" w:rsidRPr="009D2DC3">
        <w:rPr>
          <w:rFonts w:ascii="Arial" w:hAnsi="Arial" w:cs="Arial"/>
          <w:b/>
          <w:color w:val="7030A0"/>
          <w:u w:val="single"/>
        </w:rPr>
        <w:t xml:space="preserve"> and Friday </w:t>
      </w:r>
      <w:r w:rsidR="000655F7">
        <w:rPr>
          <w:rFonts w:ascii="Arial" w:hAnsi="Arial" w:cs="Arial"/>
          <w:b/>
          <w:color w:val="7030A0"/>
          <w:u w:val="single"/>
        </w:rPr>
        <w:t>March</w:t>
      </w:r>
      <w:r w:rsidR="00036E11" w:rsidRPr="009D2DC3">
        <w:rPr>
          <w:rFonts w:ascii="Arial" w:hAnsi="Arial" w:cs="Arial"/>
          <w:b/>
          <w:color w:val="7030A0"/>
          <w:u w:val="single"/>
        </w:rPr>
        <w:t xml:space="preserve"> </w:t>
      </w:r>
      <w:r w:rsidR="007A4FCE">
        <w:rPr>
          <w:rFonts w:ascii="Arial" w:hAnsi="Arial" w:cs="Arial"/>
          <w:b/>
          <w:color w:val="7030A0"/>
          <w:u w:val="single"/>
        </w:rPr>
        <w:t>2</w:t>
      </w:r>
      <w:r w:rsidR="00DF3A89">
        <w:rPr>
          <w:rFonts w:ascii="Arial" w:hAnsi="Arial" w:cs="Arial"/>
          <w:b/>
          <w:color w:val="7030A0"/>
          <w:u w:val="single"/>
        </w:rPr>
        <w:t>9</w:t>
      </w:r>
      <w:r w:rsidR="00036E11" w:rsidRPr="009D2DC3">
        <w:rPr>
          <w:rFonts w:ascii="Arial" w:hAnsi="Arial" w:cs="Arial"/>
          <w:b/>
          <w:color w:val="7030A0"/>
          <w:u w:val="single"/>
        </w:rPr>
        <w:t xml:space="preserve"> </w:t>
      </w:r>
      <w:r w:rsidR="00C82760">
        <w:rPr>
          <w:rFonts w:ascii="Arial" w:hAnsi="Arial" w:cs="Arial"/>
          <w:b/>
          <w:color w:val="7030A0"/>
          <w:u w:val="single"/>
        </w:rPr>
        <w:t xml:space="preserve"> Hillary </w:t>
      </w:r>
      <w:proofErr w:type="spellStart"/>
      <w:r w:rsidR="00074E98">
        <w:rPr>
          <w:rFonts w:ascii="Arial" w:hAnsi="Arial" w:cs="Arial"/>
          <w:b/>
          <w:color w:val="7030A0"/>
          <w:u w:val="single"/>
        </w:rPr>
        <w:t>Nather</w:t>
      </w:r>
      <w:proofErr w:type="spellEnd"/>
      <w:r w:rsidR="00074E98">
        <w:rPr>
          <w:rFonts w:ascii="Arial" w:hAnsi="Arial" w:cs="Arial"/>
          <w:b/>
          <w:color w:val="7030A0"/>
          <w:u w:val="single"/>
        </w:rPr>
        <w:t xml:space="preserve">- </w:t>
      </w:r>
      <w:proofErr w:type="spellStart"/>
      <w:r w:rsidR="00074E98">
        <w:rPr>
          <w:rFonts w:ascii="Arial" w:hAnsi="Arial" w:cs="Arial"/>
          <w:b/>
          <w:color w:val="7030A0"/>
          <w:u w:val="single"/>
        </w:rPr>
        <w:t>Dietisch</w:t>
      </w:r>
      <w:proofErr w:type="spellEnd"/>
    </w:p>
    <w:p w14:paraId="793013E4" w14:textId="77777777" w:rsidR="00A446E8" w:rsidRPr="009D2DC3" w:rsidRDefault="00A446E8" w:rsidP="00A446E8">
      <w:pPr>
        <w:rPr>
          <w:rFonts w:ascii="Arial" w:hAnsi="Arial" w:cs="Arial"/>
        </w:rPr>
      </w:pPr>
      <w:r w:rsidRPr="009D2DC3">
        <w:rPr>
          <w:rFonts w:ascii="Arial" w:hAnsi="Arial" w:cs="Arial"/>
          <w:b/>
          <w:bCs/>
        </w:rPr>
        <w:t>Description:</w:t>
      </w:r>
      <w:r w:rsidRPr="009D2DC3">
        <w:rPr>
          <w:rFonts w:ascii="Arial" w:hAnsi="Arial" w:cs="Arial"/>
        </w:rPr>
        <w:t xml:space="preserve">  Attendees will learn the positive and lasting impact a major donor/gifts program has on a nonprofit organization and within the fundraising department. The course will review the necessary steps to creating a new and/or improve an existing major gifts program.  Participants will review the necessary steps to creating a successful program that engages donors to the fullest in an organization.</w:t>
      </w:r>
    </w:p>
    <w:p w14:paraId="4477FF99" w14:textId="77777777" w:rsidR="00A446E8" w:rsidRPr="009D2DC3" w:rsidRDefault="00A446E8" w:rsidP="00A446E8">
      <w:pPr>
        <w:rPr>
          <w:rFonts w:ascii="Arial" w:hAnsi="Arial" w:cs="Arial"/>
        </w:rPr>
      </w:pPr>
    </w:p>
    <w:p w14:paraId="4A956E78" w14:textId="77777777" w:rsidR="00A446E8" w:rsidRPr="009D2DC3" w:rsidRDefault="00A446E8" w:rsidP="00A446E8">
      <w:pPr>
        <w:rPr>
          <w:rFonts w:ascii="Arial" w:hAnsi="Arial" w:cs="Arial"/>
        </w:rPr>
      </w:pPr>
      <w:r w:rsidRPr="009D2DC3">
        <w:rPr>
          <w:rFonts w:ascii="Arial" w:hAnsi="Arial" w:cs="Arial"/>
          <w:b/>
          <w:bCs/>
        </w:rPr>
        <w:t>Learning Objectives</w:t>
      </w:r>
      <w:r w:rsidRPr="009D2DC3">
        <w:rPr>
          <w:rFonts w:ascii="Arial" w:hAnsi="Arial" w:cs="Arial"/>
        </w:rPr>
        <w:t>:</w:t>
      </w:r>
    </w:p>
    <w:p w14:paraId="745E74BF" w14:textId="4BCD30A6" w:rsidR="0018765C" w:rsidRPr="00004302" w:rsidRDefault="00E31DEE" w:rsidP="0018765C">
      <w:pPr>
        <w:pStyle w:val="ListParagraph"/>
        <w:numPr>
          <w:ilvl w:val="0"/>
          <w:numId w:val="29"/>
        </w:numPr>
        <w:rPr>
          <w:rFonts w:ascii="Arial" w:hAnsi="Arial" w:cs="Arial"/>
        </w:rPr>
      </w:pPr>
      <w:r w:rsidRPr="00004302">
        <w:rPr>
          <w:rFonts w:ascii="Arial" w:hAnsi="Arial" w:cs="Arial"/>
        </w:rPr>
        <w:t xml:space="preserve">Develop an understanding of major giving including how it can serve organizational </w:t>
      </w:r>
      <w:r w:rsidR="00017C69" w:rsidRPr="00004302">
        <w:rPr>
          <w:rFonts w:ascii="Arial" w:hAnsi="Arial" w:cs="Arial"/>
        </w:rPr>
        <w:t xml:space="preserve">outcomes, how major donors can influence mission drift, and how honest fundraisers should be with major donors when discussing </w:t>
      </w:r>
      <w:r w:rsidR="00BB5176" w:rsidRPr="00004302">
        <w:rPr>
          <w:rFonts w:ascii="Arial" w:hAnsi="Arial" w:cs="Arial"/>
        </w:rPr>
        <w:t>organizational priorities.</w:t>
      </w:r>
    </w:p>
    <w:p w14:paraId="61BBBBEC"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t>Participants will be able to define a major gift level for their organization and learn how to prospect for these gifts.</w:t>
      </w:r>
    </w:p>
    <w:p w14:paraId="7A252DC3"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t>Participants will learn the multitude of cultivation techniques available to customize for their organization/donor base.</w:t>
      </w:r>
    </w:p>
    <w:p w14:paraId="7F599AA8"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t>Participants will learn how to make a face-to-face solicitation as well as the cultivation and meeting strategy that needs to be in place before soliciting.</w:t>
      </w:r>
    </w:p>
    <w:p w14:paraId="2B8F12F2"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t>Participants will learn the importance of stewarding and the various tools available to be successful.</w:t>
      </w:r>
    </w:p>
    <w:p w14:paraId="2AD6A7C1"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t>Participants will review the logistical components of a major giving program including gifts agreements, recognition and giving vehicles.</w:t>
      </w:r>
    </w:p>
    <w:p w14:paraId="07EE68CA"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lastRenderedPageBreak/>
        <w:t>Participants will review the basic planned giving vehicles and easy steps to creating a first-time planned giving program.</w:t>
      </w:r>
    </w:p>
    <w:p w14:paraId="6036C068" w14:textId="7D30409E" w:rsidR="00A446E8" w:rsidRPr="009D2DC3" w:rsidRDefault="00A446E8" w:rsidP="00A446E8">
      <w:pPr>
        <w:rPr>
          <w:rFonts w:ascii="Arial" w:hAnsi="Arial" w:cs="Arial"/>
        </w:rPr>
      </w:pPr>
    </w:p>
    <w:p w14:paraId="3F2BD5A0" w14:textId="3C55838B" w:rsidR="00690ACF" w:rsidRPr="009D2DC3" w:rsidRDefault="00690ACF" w:rsidP="00A446E8">
      <w:pPr>
        <w:rPr>
          <w:rFonts w:ascii="Arial" w:hAnsi="Arial" w:cs="Arial"/>
          <w:b/>
          <w:bCs/>
        </w:rPr>
      </w:pPr>
      <w:r w:rsidRPr="009D2DC3">
        <w:rPr>
          <w:rFonts w:ascii="Arial" w:hAnsi="Arial" w:cs="Arial"/>
          <w:b/>
          <w:bCs/>
        </w:rPr>
        <w:t xml:space="preserve">Key Topics: </w:t>
      </w:r>
    </w:p>
    <w:p w14:paraId="37A448EF" w14:textId="541E27AD" w:rsidR="00690ACF" w:rsidRPr="009D2DC3" w:rsidRDefault="00CE5A31" w:rsidP="00690ACF">
      <w:pPr>
        <w:pStyle w:val="ListParagraph"/>
        <w:numPr>
          <w:ilvl w:val="0"/>
          <w:numId w:val="12"/>
        </w:numPr>
        <w:rPr>
          <w:rFonts w:ascii="Arial" w:hAnsi="Arial" w:cs="Arial"/>
        </w:rPr>
      </w:pPr>
      <w:r w:rsidRPr="009D2DC3">
        <w:rPr>
          <w:rFonts w:ascii="Arial" w:hAnsi="Arial" w:cs="Arial"/>
        </w:rPr>
        <w:t>Solicitation</w:t>
      </w:r>
      <w:r w:rsidR="00D2334F" w:rsidRPr="009D2DC3">
        <w:rPr>
          <w:rFonts w:ascii="Arial" w:hAnsi="Arial" w:cs="Arial"/>
        </w:rPr>
        <w:t xml:space="preserve"> </w:t>
      </w:r>
      <w:r w:rsidR="00CE1B1C" w:rsidRPr="009D2DC3">
        <w:rPr>
          <w:rFonts w:ascii="Arial" w:hAnsi="Arial" w:cs="Arial"/>
        </w:rPr>
        <w:t>–</w:t>
      </w:r>
      <w:r w:rsidR="00D2334F" w:rsidRPr="009D2DC3">
        <w:rPr>
          <w:rFonts w:ascii="Arial" w:hAnsi="Arial" w:cs="Arial"/>
        </w:rPr>
        <w:t xml:space="preserve"> </w:t>
      </w:r>
      <w:r w:rsidR="00CE1B1C" w:rsidRPr="009D2DC3">
        <w:rPr>
          <w:rFonts w:ascii="Arial" w:hAnsi="Arial" w:cs="Arial"/>
        </w:rPr>
        <w:t>What to say, questions to ask</w:t>
      </w:r>
      <w:r w:rsidRPr="009D2DC3">
        <w:rPr>
          <w:rFonts w:ascii="Arial" w:hAnsi="Arial" w:cs="Arial"/>
        </w:rPr>
        <w:t>, contacts and visits</w:t>
      </w:r>
    </w:p>
    <w:p w14:paraId="23E4EB3F" w14:textId="7F5B553E" w:rsidR="00CE5A31" w:rsidRPr="009D2DC3" w:rsidRDefault="00246944" w:rsidP="00690ACF">
      <w:pPr>
        <w:pStyle w:val="ListParagraph"/>
        <w:numPr>
          <w:ilvl w:val="0"/>
          <w:numId w:val="12"/>
        </w:numPr>
        <w:rPr>
          <w:rFonts w:ascii="Arial" w:hAnsi="Arial" w:cs="Arial"/>
        </w:rPr>
      </w:pPr>
      <w:r w:rsidRPr="009D2DC3">
        <w:rPr>
          <w:rFonts w:ascii="Arial" w:hAnsi="Arial" w:cs="Arial"/>
        </w:rPr>
        <w:t>Vehicles</w:t>
      </w:r>
      <w:r w:rsidR="00CE5A31" w:rsidRPr="009D2DC3">
        <w:rPr>
          <w:rFonts w:ascii="Arial" w:hAnsi="Arial" w:cs="Arial"/>
        </w:rPr>
        <w:t xml:space="preserve"> </w:t>
      </w:r>
      <w:r w:rsidR="007B0786" w:rsidRPr="009D2DC3">
        <w:rPr>
          <w:rFonts w:ascii="Arial" w:hAnsi="Arial" w:cs="Arial"/>
        </w:rPr>
        <w:t xml:space="preserve">– donor advise funds </w:t>
      </w:r>
    </w:p>
    <w:p w14:paraId="6D53DC2F" w14:textId="02B3905E" w:rsidR="007B0786" w:rsidRPr="009D2DC3" w:rsidRDefault="007B0786" w:rsidP="00690ACF">
      <w:pPr>
        <w:pStyle w:val="ListParagraph"/>
        <w:numPr>
          <w:ilvl w:val="0"/>
          <w:numId w:val="12"/>
        </w:numPr>
        <w:rPr>
          <w:rFonts w:ascii="Arial" w:hAnsi="Arial" w:cs="Arial"/>
        </w:rPr>
      </w:pPr>
      <w:r w:rsidRPr="009D2DC3">
        <w:rPr>
          <w:rFonts w:ascii="Arial" w:hAnsi="Arial" w:cs="Arial"/>
        </w:rPr>
        <w:t xml:space="preserve">Proposal and pitch </w:t>
      </w:r>
    </w:p>
    <w:p w14:paraId="3DB6174D" w14:textId="1C9542B5" w:rsidR="007B0786" w:rsidRPr="009D2DC3" w:rsidRDefault="007B0786" w:rsidP="00690ACF">
      <w:pPr>
        <w:pStyle w:val="ListParagraph"/>
        <w:numPr>
          <w:ilvl w:val="0"/>
          <w:numId w:val="12"/>
        </w:numPr>
        <w:rPr>
          <w:rFonts w:ascii="Arial" w:hAnsi="Arial" w:cs="Arial"/>
        </w:rPr>
      </w:pPr>
      <w:r w:rsidRPr="009D2DC3">
        <w:rPr>
          <w:rFonts w:ascii="Arial" w:hAnsi="Arial" w:cs="Arial"/>
        </w:rPr>
        <w:t xml:space="preserve">Impact </w:t>
      </w:r>
    </w:p>
    <w:p w14:paraId="252CD879" w14:textId="35452946" w:rsidR="007B0786" w:rsidRPr="009D2DC3" w:rsidRDefault="007B0786" w:rsidP="00690ACF">
      <w:pPr>
        <w:pStyle w:val="ListParagraph"/>
        <w:numPr>
          <w:ilvl w:val="0"/>
          <w:numId w:val="12"/>
        </w:numPr>
        <w:rPr>
          <w:rFonts w:ascii="Arial" w:hAnsi="Arial" w:cs="Arial"/>
        </w:rPr>
      </w:pPr>
      <w:r w:rsidRPr="009D2DC3">
        <w:rPr>
          <w:rFonts w:ascii="Arial" w:hAnsi="Arial" w:cs="Arial"/>
        </w:rPr>
        <w:t>Donor motivation</w:t>
      </w:r>
    </w:p>
    <w:p w14:paraId="394D29C3" w14:textId="4A31E06D" w:rsidR="007B0786" w:rsidRPr="00004302" w:rsidRDefault="007B0786" w:rsidP="00690ACF">
      <w:pPr>
        <w:pStyle w:val="ListParagraph"/>
        <w:numPr>
          <w:ilvl w:val="0"/>
          <w:numId w:val="12"/>
        </w:numPr>
        <w:rPr>
          <w:rFonts w:ascii="Arial" w:hAnsi="Arial" w:cs="Arial"/>
        </w:rPr>
      </w:pPr>
      <w:r w:rsidRPr="00004302">
        <w:rPr>
          <w:rFonts w:ascii="Arial" w:hAnsi="Arial" w:cs="Arial"/>
        </w:rPr>
        <w:t>Gift agreements</w:t>
      </w:r>
      <w:r w:rsidR="00FB6B4A" w:rsidRPr="00004302">
        <w:rPr>
          <w:rFonts w:ascii="Arial" w:hAnsi="Arial" w:cs="Arial"/>
        </w:rPr>
        <w:t>/negotiations</w:t>
      </w:r>
    </w:p>
    <w:p w14:paraId="652979DE" w14:textId="3D44EA86" w:rsidR="00BB5176" w:rsidRPr="00004302" w:rsidRDefault="004D1F37" w:rsidP="00690ACF">
      <w:pPr>
        <w:pStyle w:val="ListParagraph"/>
        <w:numPr>
          <w:ilvl w:val="0"/>
          <w:numId w:val="12"/>
        </w:numPr>
        <w:rPr>
          <w:rFonts w:ascii="Arial" w:hAnsi="Arial" w:cs="Arial"/>
        </w:rPr>
      </w:pPr>
      <w:r w:rsidRPr="00004302">
        <w:rPr>
          <w:rFonts w:ascii="Arial" w:hAnsi="Arial" w:cs="Arial"/>
        </w:rPr>
        <w:t>Major gift subtle (and not so subtle) influence on organizations</w:t>
      </w:r>
    </w:p>
    <w:p w14:paraId="767B9773" w14:textId="2EF98CFF" w:rsidR="00FB6B4A" w:rsidRPr="009D2DC3" w:rsidRDefault="00FB6B4A" w:rsidP="00690ACF">
      <w:pPr>
        <w:pStyle w:val="ListParagraph"/>
        <w:numPr>
          <w:ilvl w:val="0"/>
          <w:numId w:val="12"/>
        </w:numPr>
        <w:rPr>
          <w:rFonts w:ascii="Arial" w:hAnsi="Arial" w:cs="Arial"/>
        </w:rPr>
      </w:pPr>
      <w:r w:rsidRPr="009D2DC3">
        <w:rPr>
          <w:rFonts w:ascii="Arial" w:hAnsi="Arial" w:cs="Arial"/>
        </w:rPr>
        <w:t>Definition of differences</w:t>
      </w:r>
    </w:p>
    <w:p w14:paraId="36A2E582" w14:textId="2A5E77E5" w:rsidR="00FB6B4A" w:rsidRPr="009D2DC3" w:rsidRDefault="00FB6B4A" w:rsidP="00690ACF">
      <w:pPr>
        <w:pStyle w:val="ListParagraph"/>
        <w:numPr>
          <w:ilvl w:val="0"/>
          <w:numId w:val="12"/>
        </w:numPr>
        <w:rPr>
          <w:rFonts w:ascii="Arial" w:hAnsi="Arial" w:cs="Arial"/>
        </w:rPr>
      </w:pPr>
      <w:r w:rsidRPr="009D2DC3">
        <w:rPr>
          <w:rFonts w:ascii="Arial" w:hAnsi="Arial" w:cs="Arial"/>
        </w:rPr>
        <w:t>Engaging others in the ask process</w:t>
      </w:r>
      <w:r w:rsidR="0019179E" w:rsidRPr="009D2DC3">
        <w:rPr>
          <w:rFonts w:ascii="Arial" w:hAnsi="Arial" w:cs="Arial"/>
        </w:rPr>
        <w:t xml:space="preserve">, when necessary </w:t>
      </w:r>
    </w:p>
    <w:p w14:paraId="052A49C9" w14:textId="3042CEF2" w:rsidR="0019179E" w:rsidRDefault="0019179E" w:rsidP="00690ACF">
      <w:pPr>
        <w:pStyle w:val="ListParagraph"/>
        <w:numPr>
          <w:ilvl w:val="0"/>
          <w:numId w:val="12"/>
        </w:numPr>
        <w:rPr>
          <w:rFonts w:ascii="Arial" w:hAnsi="Arial" w:cs="Arial"/>
        </w:rPr>
      </w:pPr>
      <w:r w:rsidRPr="009D2DC3">
        <w:rPr>
          <w:rFonts w:ascii="Arial" w:hAnsi="Arial" w:cs="Arial"/>
        </w:rPr>
        <w:t xml:space="preserve">Recognition </w:t>
      </w:r>
    </w:p>
    <w:p w14:paraId="1572F9E1" w14:textId="77777777" w:rsidR="007A4FCE" w:rsidRDefault="007A4FCE" w:rsidP="009C3728">
      <w:pPr>
        <w:pStyle w:val="paragraph"/>
        <w:spacing w:before="0" w:beforeAutospacing="0" w:after="0" w:afterAutospacing="0"/>
        <w:textAlignment w:val="baseline"/>
        <w:rPr>
          <w:rStyle w:val="eop"/>
          <w:rFonts w:ascii="Arial" w:hAnsi="Arial" w:cs="Arial"/>
          <w:b/>
          <w:bCs/>
          <w:sz w:val="22"/>
          <w:szCs w:val="22"/>
          <w:u w:val="single"/>
        </w:rPr>
      </w:pPr>
    </w:p>
    <w:p w14:paraId="21E2C764" w14:textId="0A67011B" w:rsidR="00C324B4" w:rsidRPr="009D2DC3" w:rsidRDefault="00C324B4" w:rsidP="00C324B4">
      <w:pPr>
        <w:rPr>
          <w:rFonts w:ascii="Arial" w:hAnsi="Arial" w:cs="Arial"/>
          <w:b/>
          <w:bCs/>
          <w:u w:val="single"/>
        </w:rPr>
      </w:pPr>
      <w:bookmarkStart w:id="0" w:name="_Hlk115337011"/>
      <w:r w:rsidRPr="009D2DC3">
        <w:rPr>
          <w:rFonts w:ascii="Arial" w:hAnsi="Arial" w:cs="Arial"/>
          <w:b/>
          <w:bCs/>
          <w:u w:val="single"/>
        </w:rPr>
        <w:t xml:space="preserve">Donor Stewardship and Events </w:t>
      </w:r>
      <w:bookmarkEnd w:id="0"/>
      <w:r w:rsidRPr="009D2DC3">
        <w:rPr>
          <w:rFonts w:ascii="Arial" w:hAnsi="Arial" w:cs="Arial"/>
          <w:b/>
          <w:bCs/>
          <w:u w:val="single"/>
        </w:rPr>
        <w:t xml:space="preserve">– </w:t>
      </w:r>
      <w:r w:rsidRPr="009D2DC3">
        <w:rPr>
          <w:rFonts w:ascii="Arial" w:hAnsi="Arial" w:cs="Arial"/>
          <w:b/>
          <w:bCs/>
          <w:color w:val="7030A0"/>
          <w:u w:val="single"/>
        </w:rPr>
        <w:t xml:space="preserve">Thursday, </w:t>
      </w:r>
      <w:r>
        <w:rPr>
          <w:rFonts w:ascii="Arial" w:hAnsi="Arial" w:cs="Arial"/>
          <w:b/>
          <w:bCs/>
          <w:color w:val="7030A0"/>
          <w:u w:val="single"/>
        </w:rPr>
        <w:t>April</w:t>
      </w:r>
      <w:r w:rsidRPr="009D2DC3">
        <w:rPr>
          <w:rFonts w:ascii="Arial" w:hAnsi="Arial" w:cs="Arial"/>
          <w:b/>
          <w:bCs/>
          <w:color w:val="7030A0"/>
          <w:u w:val="single"/>
        </w:rPr>
        <w:t xml:space="preserve"> </w:t>
      </w:r>
      <w:r w:rsidR="002D5FCF">
        <w:rPr>
          <w:rFonts w:ascii="Arial" w:hAnsi="Arial" w:cs="Arial"/>
          <w:b/>
          <w:bCs/>
          <w:color w:val="7030A0"/>
          <w:u w:val="single"/>
        </w:rPr>
        <w:t>1</w:t>
      </w:r>
      <w:r>
        <w:rPr>
          <w:rFonts w:ascii="Arial" w:hAnsi="Arial" w:cs="Arial"/>
          <w:b/>
          <w:bCs/>
          <w:color w:val="7030A0"/>
          <w:u w:val="single"/>
        </w:rPr>
        <w:t>5</w:t>
      </w:r>
      <w:r w:rsidRPr="009D2DC3">
        <w:rPr>
          <w:rFonts w:ascii="Arial" w:hAnsi="Arial" w:cs="Arial"/>
          <w:b/>
          <w:bCs/>
          <w:color w:val="7030A0"/>
          <w:u w:val="single"/>
        </w:rPr>
        <w:t xml:space="preserve"> and Friday, </w:t>
      </w:r>
      <w:r>
        <w:rPr>
          <w:rFonts w:ascii="Arial" w:hAnsi="Arial" w:cs="Arial"/>
          <w:b/>
          <w:bCs/>
          <w:color w:val="7030A0"/>
          <w:u w:val="single"/>
        </w:rPr>
        <w:t>April</w:t>
      </w:r>
      <w:r w:rsidRPr="009D2DC3">
        <w:rPr>
          <w:rFonts w:ascii="Arial" w:hAnsi="Arial" w:cs="Arial"/>
          <w:b/>
          <w:bCs/>
          <w:color w:val="7030A0"/>
          <w:u w:val="single"/>
        </w:rPr>
        <w:t xml:space="preserve"> </w:t>
      </w:r>
      <w:r w:rsidR="002D5FCF">
        <w:rPr>
          <w:rFonts w:ascii="Arial" w:hAnsi="Arial" w:cs="Arial"/>
          <w:b/>
          <w:bCs/>
          <w:color w:val="7030A0"/>
          <w:u w:val="single"/>
        </w:rPr>
        <w:t>1</w:t>
      </w:r>
      <w:r>
        <w:rPr>
          <w:rFonts w:ascii="Arial" w:hAnsi="Arial" w:cs="Arial"/>
          <w:b/>
          <w:bCs/>
          <w:color w:val="7030A0"/>
          <w:u w:val="single"/>
        </w:rPr>
        <w:t xml:space="preserve">6 </w:t>
      </w:r>
      <w:r w:rsidR="007C12E8">
        <w:rPr>
          <w:rFonts w:ascii="Arial" w:hAnsi="Arial" w:cs="Arial"/>
          <w:b/>
          <w:bCs/>
          <w:color w:val="7030A0"/>
          <w:u w:val="single"/>
        </w:rPr>
        <w:t>Emily Prau</w:t>
      </w:r>
      <w:r w:rsidR="006B7B27">
        <w:rPr>
          <w:rFonts w:ascii="Arial" w:hAnsi="Arial" w:cs="Arial"/>
          <w:b/>
          <w:bCs/>
          <w:color w:val="7030A0"/>
          <w:u w:val="single"/>
        </w:rPr>
        <w:t>n</w:t>
      </w:r>
      <w:r w:rsidR="007C12E8">
        <w:rPr>
          <w:rFonts w:ascii="Arial" w:hAnsi="Arial" w:cs="Arial"/>
          <w:b/>
          <w:bCs/>
          <w:color w:val="7030A0"/>
          <w:u w:val="single"/>
        </w:rPr>
        <w:t>er</w:t>
      </w:r>
    </w:p>
    <w:p w14:paraId="1407FC88" w14:textId="77777777" w:rsidR="00C324B4" w:rsidRPr="009D2DC3" w:rsidRDefault="00C324B4" w:rsidP="00C324B4">
      <w:pPr>
        <w:pStyle w:val="paragraph"/>
        <w:spacing w:before="0" w:beforeAutospacing="0" w:after="0" w:afterAutospacing="0"/>
        <w:textAlignment w:val="baseline"/>
        <w:rPr>
          <w:rStyle w:val="eop"/>
          <w:rFonts w:ascii="Arial" w:hAnsi="Arial" w:cs="Arial"/>
          <w:sz w:val="22"/>
          <w:szCs w:val="22"/>
        </w:rPr>
      </w:pPr>
      <w:r w:rsidRPr="009D2DC3">
        <w:rPr>
          <w:rStyle w:val="eop"/>
          <w:rFonts w:ascii="Arial" w:hAnsi="Arial" w:cs="Arial"/>
          <w:b/>
          <w:bCs/>
          <w:sz w:val="22"/>
          <w:szCs w:val="22"/>
        </w:rPr>
        <w:t>Description:</w:t>
      </w:r>
      <w:r w:rsidRPr="009D2DC3">
        <w:rPr>
          <w:rStyle w:val="eop"/>
          <w:rFonts w:ascii="Arial" w:hAnsi="Arial" w:cs="Arial"/>
          <w:sz w:val="22"/>
          <w:szCs w:val="22"/>
        </w:rPr>
        <w:t xml:space="preserve"> A solid stewardship and engagement plan will focus on attracting and retaining donors by fostering engagement and providing exceptional donor experiences.  This course will cover basics from donor acknowledgment to technical details such as proper gift compliance protocols.  In addition, it will dive into event management, both in-person and hybrid models and determine metrics to measure the success of event beyond headcount. You’ll also learn tips for impact messaging to enhance your donor communications.  By the end of the session, you will walk away with skills to tell the unique story of your organization in a deeper way, to help donors truly understand their impact, and to recognize and inspire them to engage in a way that is meaningful to them.     </w:t>
      </w:r>
    </w:p>
    <w:p w14:paraId="116F9F89" w14:textId="77777777" w:rsidR="00C324B4" w:rsidRPr="009D2DC3" w:rsidRDefault="00C324B4" w:rsidP="00C324B4">
      <w:pPr>
        <w:rPr>
          <w:rFonts w:ascii="Arial" w:hAnsi="Arial" w:cs="Arial"/>
        </w:rPr>
      </w:pPr>
    </w:p>
    <w:p w14:paraId="0248121B" w14:textId="77777777" w:rsidR="00C324B4" w:rsidRPr="009D2DC3" w:rsidRDefault="00C324B4" w:rsidP="00C324B4">
      <w:pPr>
        <w:rPr>
          <w:rFonts w:ascii="Arial" w:hAnsi="Arial" w:cs="Arial"/>
          <w:b/>
          <w:bCs/>
        </w:rPr>
      </w:pPr>
      <w:r w:rsidRPr="009D2DC3">
        <w:rPr>
          <w:rFonts w:ascii="Arial" w:hAnsi="Arial" w:cs="Arial"/>
          <w:b/>
          <w:bCs/>
        </w:rPr>
        <w:t xml:space="preserve">Learning Objectives </w:t>
      </w:r>
    </w:p>
    <w:p w14:paraId="21EB464A" w14:textId="77777777" w:rsidR="00C324B4" w:rsidRPr="009D2DC3" w:rsidRDefault="00C324B4" w:rsidP="00C324B4">
      <w:pPr>
        <w:pStyle w:val="paragraph"/>
        <w:numPr>
          <w:ilvl w:val="0"/>
          <w:numId w:val="1"/>
        </w:numPr>
        <w:spacing w:before="0" w:beforeAutospacing="0" w:after="0" w:afterAutospacing="0"/>
        <w:textAlignment w:val="baseline"/>
        <w:rPr>
          <w:rFonts w:ascii="Arial" w:hAnsi="Arial" w:cs="Arial"/>
          <w:sz w:val="22"/>
          <w:szCs w:val="22"/>
        </w:rPr>
      </w:pPr>
      <w:r w:rsidRPr="009D2DC3">
        <w:rPr>
          <w:rStyle w:val="normaltextrun"/>
          <w:rFonts w:ascii="Arial" w:hAnsi="Arial" w:cs="Arial"/>
          <w:sz w:val="22"/>
          <w:szCs w:val="22"/>
        </w:rPr>
        <w:t>Understand the unique role of donor stewardship when it is appropriate and how to drive your organization to engage donors in a deeper way to become their top philanthropic priority.</w:t>
      </w:r>
    </w:p>
    <w:p w14:paraId="59F44C5E" w14:textId="77777777" w:rsidR="00C324B4" w:rsidRPr="009D2DC3" w:rsidRDefault="00C324B4" w:rsidP="00C324B4">
      <w:pPr>
        <w:pStyle w:val="paragraph"/>
        <w:numPr>
          <w:ilvl w:val="0"/>
          <w:numId w:val="1"/>
        </w:numPr>
        <w:spacing w:before="0" w:beforeAutospacing="0" w:after="0" w:afterAutospacing="0"/>
        <w:textAlignment w:val="baseline"/>
        <w:rPr>
          <w:rFonts w:ascii="Arial" w:hAnsi="Arial" w:cs="Arial"/>
          <w:sz w:val="22"/>
          <w:szCs w:val="22"/>
        </w:rPr>
      </w:pPr>
      <w:r w:rsidRPr="009D2DC3">
        <w:rPr>
          <w:rStyle w:val="normaltextrun"/>
          <w:rFonts w:ascii="Arial" w:hAnsi="Arial" w:cs="Arial"/>
          <w:sz w:val="22"/>
          <w:szCs w:val="22"/>
        </w:rPr>
        <w:t xml:space="preserve">Identify ways to attract and retain donors by fostering engagement through events and other opportunities.  </w:t>
      </w:r>
    </w:p>
    <w:p w14:paraId="0C228792" w14:textId="77777777" w:rsidR="00C324B4" w:rsidRPr="009D2DC3" w:rsidRDefault="00C324B4" w:rsidP="00C324B4">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 xml:space="preserve">Define specific impact messages and communication unique to your organization to deepen their connection with your organization. </w:t>
      </w:r>
    </w:p>
    <w:p w14:paraId="23B7A237" w14:textId="77777777" w:rsidR="00C324B4" w:rsidRPr="009D2DC3" w:rsidRDefault="00C324B4" w:rsidP="00C324B4">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Develop appropriate recognition of donors and volunteers throughout the course of the donor journey, to strengthen them for future giving</w:t>
      </w:r>
    </w:p>
    <w:p w14:paraId="56D6D7F8" w14:textId="77777777" w:rsidR="00C324B4" w:rsidRPr="009D2DC3" w:rsidRDefault="00C324B4" w:rsidP="00C324B4">
      <w:pPr>
        <w:rPr>
          <w:b/>
          <w:bCs/>
        </w:rPr>
      </w:pPr>
    </w:p>
    <w:p w14:paraId="0B282395" w14:textId="77777777" w:rsidR="00C324B4" w:rsidRPr="009D2DC3" w:rsidRDefault="00C324B4" w:rsidP="00C324B4">
      <w:pPr>
        <w:rPr>
          <w:rFonts w:ascii="Arial" w:hAnsi="Arial" w:cs="Arial"/>
          <w:b/>
          <w:bCs/>
        </w:rPr>
      </w:pPr>
      <w:r w:rsidRPr="009D2DC3">
        <w:rPr>
          <w:rFonts w:ascii="Arial" w:hAnsi="Arial" w:cs="Arial"/>
          <w:b/>
          <w:bCs/>
        </w:rPr>
        <w:t>Key Topics</w:t>
      </w:r>
    </w:p>
    <w:p w14:paraId="1DE9C07B" w14:textId="77777777" w:rsidR="00C324B4" w:rsidRPr="009D2DC3" w:rsidRDefault="00C324B4" w:rsidP="00C324B4">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Stewardship – recruitment, retention, growth</w:t>
      </w:r>
    </w:p>
    <w:p w14:paraId="2B89EEC0" w14:textId="77777777" w:rsidR="00C324B4" w:rsidRPr="009D2DC3" w:rsidRDefault="00C324B4" w:rsidP="00C324B4">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Donor appreciation events/activities</w:t>
      </w:r>
    </w:p>
    <w:p w14:paraId="6598FAD6" w14:textId="77777777" w:rsidR="00C324B4" w:rsidRPr="009D2DC3" w:rsidRDefault="00C324B4" w:rsidP="00C324B4">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Acknowledgements</w:t>
      </w:r>
    </w:p>
    <w:p w14:paraId="38DBE1B3" w14:textId="77777777" w:rsidR="00C324B4" w:rsidRPr="009D2DC3" w:rsidRDefault="00C324B4" w:rsidP="00C324B4">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Compliance</w:t>
      </w:r>
    </w:p>
    <w:p w14:paraId="666E5077" w14:textId="77777777" w:rsidR="00C324B4" w:rsidRPr="009D2DC3" w:rsidRDefault="00C324B4" w:rsidP="00C324B4">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Understanding the tax laws/guidelines</w:t>
      </w:r>
    </w:p>
    <w:p w14:paraId="3111C72A" w14:textId="77777777" w:rsidR="00C324B4" w:rsidRPr="009D2DC3" w:rsidRDefault="00C324B4" w:rsidP="00C324B4">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Writing for donor Impact</w:t>
      </w:r>
    </w:p>
    <w:p w14:paraId="1212593F" w14:textId="77777777" w:rsidR="00C324B4" w:rsidRPr="009D2DC3" w:rsidRDefault="00C324B4" w:rsidP="00C324B4">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Recognition; Impact</w:t>
      </w:r>
    </w:p>
    <w:p w14:paraId="64F68832" w14:textId="77777777" w:rsidR="00C324B4" w:rsidRPr="009D2DC3" w:rsidRDefault="00C324B4" w:rsidP="00C324B4">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In-person, Virtual and Hybrid Events (both recognition and fundraising events)</w:t>
      </w:r>
    </w:p>
    <w:p w14:paraId="60D3DCD9" w14:textId="77777777" w:rsidR="00C324B4" w:rsidRPr="009D2DC3" w:rsidRDefault="00C324B4" w:rsidP="00C324B4">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Pre and Post evaluation of Event</w:t>
      </w:r>
    </w:p>
    <w:p w14:paraId="067A6E36" w14:textId="77777777" w:rsidR="00C324B4" w:rsidRDefault="00C324B4" w:rsidP="009C3728">
      <w:pPr>
        <w:pStyle w:val="paragraph"/>
        <w:spacing w:before="0" w:beforeAutospacing="0" w:after="0" w:afterAutospacing="0"/>
        <w:textAlignment w:val="baseline"/>
        <w:rPr>
          <w:rStyle w:val="eop"/>
          <w:rFonts w:ascii="Arial" w:hAnsi="Arial" w:cs="Arial"/>
          <w:b/>
          <w:bCs/>
          <w:sz w:val="22"/>
          <w:szCs w:val="22"/>
          <w:u w:val="single"/>
        </w:rPr>
      </w:pPr>
    </w:p>
    <w:p w14:paraId="0E09E96B" w14:textId="77777777" w:rsidR="0019179E" w:rsidRPr="009D2DC3" w:rsidRDefault="0019179E" w:rsidP="0019179E">
      <w:pPr>
        <w:pStyle w:val="ListParagraph"/>
        <w:rPr>
          <w:rFonts w:ascii="Arial" w:hAnsi="Arial" w:cs="Arial"/>
        </w:rPr>
      </w:pPr>
    </w:p>
    <w:p w14:paraId="3759D5A3" w14:textId="47FB2F34" w:rsidR="00A446E8" w:rsidRPr="009D2DC3" w:rsidRDefault="00A446E8" w:rsidP="00A446E8">
      <w:pPr>
        <w:rPr>
          <w:rFonts w:ascii="Arial" w:hAnsi="Arial" w:cs="Arial"/>
          <w:b/>
          <w:bCs/>
          <w:color w:val="7030A0"/>
          <w:u w:val="single"/>
        </w:rPr>
      </w:pPr>
      <w:r w:rsidRPr="009D2DC3">
        <w:rPr>
          <w:rFonts w:ascii="Arial" w:hAnsi="Arial" w:cs="Arial"/>
          <w:b/>
          <w:bCs/>
          <w:u w:val="single"/>
        </w:rPr>
        <w:lastRenderedPageBreak/>
        <w:t xml:space="preserve">Grant Writing, Reporting &amp; Management </w:t>
      </w:r>
      <w:r w:rsidR="00036E11" w:rsidRPr="009D2DC3">
        <w:rPr>
          <w:rFonts w:ascii="Arial" w:hAnsi="Arial" w:cs="Arial"/>
          <w:b/>
          <w:bCs/>
          <w:u w:val="single"/>
        </w:rPr>
        <w:t xml:space="preserve">– </w:t>
      </w:r>
      <w:r w:rsidR="00036E11" w:rsidRPr="009D2DC3">
        <w:rPr>
          <w:rFonts w:ascii="Arial" w:hAnsi="Arial" w:cs="Arial"/>
          <w:b/>
          <w:bCs/>
          <w:color w:val="7030A0"/>
          <w:u w:val="single"/>
        </w:rPr>
        <w:t xml:space="preserve">Thursday, May </w:t>
      </w:r>
      <w:r w:rsidR="000240C0">
        <w:rPr>
          <w:rFonts w:ascii="Arial" w:hAnsi="Arial" w:cs="Arial"/>
          <w:b/>
          <w:bCs/>
          <w:color w:val="7030A0"/>
          <w:u w:val="single"/>
        </w:rPr>
        <w:t>23</w:t>
      </w:r>
      <w:r w:rsidR="000848E3">
        <w:rPr>
          <w:rFonts w:ascii="Arial" w:hAnsi="Arial" w:cs="Arial"/>
          <w:b/>
          <w:bCs/>
          <w:color w:val="7030A0"/>
          <w:u w:val="single"/>
        </w:rPr>
        <w:t xml:space="preserve"> </w:t>
      </w:r>
      <w:r w:rsidR="00036E11" w:rsidRPr="009D2DC3">
        <w:rPr>
          <w:rFonts w:ascii="Arial" w:hAnsi="Arial" w:cs="Arial"/>
          <w:b/>
          <w:bCs/>
          <w:color w:val="7030A0"/>
          <w:u w:val="single"/>
        </w:rPr>
        <w:t xml:space="preserve">and Friday, May </w:t>
      </w:r>
      <w:r w:rsidR="000240C0">
        <w:rPr>
          <w:rFonts w:ascii="Arial" w:hAnsi="Arial" w:cs="Arial"/>
          <w:b/>
          <w:bCs/>
          <w:color w:val="7030A0"/>
          <w:u w:val="single"/>
        </w:rPr>
        <w:t>24</w:t>
      </w:r>
      <w:r w:rsidR="0034020D">
        <w:rPr>
          <w:rFonts w:ascii="Arial" w:hAnsi="Arial" w:cs="Arial"/>
          <w:b/>
          <w:bCs/>
          <w:color w:val="7030A0"/>
          <w:u w:val="single"/>
        </w:rPr>
        <w:t xml:space="preserve"> Rosey Higgs </w:t>
      </w:r>
    </w:p>
    <w:p w14:paraId="0C659B9F" w14:textId="77777777" w:rsidR="00A446E8" w:rsidRPr="009D2DC3" w:rsidRDefault="00A446E8" w:rsidP="00A446E8">
      <w:pPr>
        <w:rPr>
          <w:rFonts w:ascii="Arial" w:hAnsi="Arial" w:cs="Arial"/>
        </w:rPr>
      </w:pPr>
      <w:r w:rsidRPr="009D2DC3">
        <w:rPr>
          <w:rFonts w:ascii="Arial" w:hAnsi="Arial" w:cs="Arial"/>
          <w:b/>
          <w:bCs/>
        </w:rPr>
        <w:t>Description:</w:t>
      </w:r>
      <w:r w:rsidRPr="009D2DC3">
        <w:rPr>
          <w:rFonts w:ascii="Arial" w:hAnsi="Arial" w:cs="Arial"/>
        </w:rPr>
        <w:t xml:space="preserve"> Attendees will learn the grant writing and management process start to finish; from becoming ‘grants ready’ to reporting to funders. This course will highlight best practices in grant research and writing, as well common pitfalls to avoid. Participants will receive tools and templates they can put to use in their own grant writing practice and have the opportunity to create a basic grant proposal.  </w:t>
      </w:r>
    </w:p>
    <w:p w14:paraId="310FC83A" w14:textId="77777777" w:rsidR="00A446E8" w:rsidRPr="009D2DC3" w:rsidRDefault="00A446E8" w:rsidP="00A446E8">
      <w:pPr>
        <w:rPr>
          <w:rFonts w:ascii="Arial" w:hAnsi="Arial" w:cs="Arial"/>
        </w:rPr>
      </w:pPr>
    </w:p>
    <w:p w14:paraId="45812C04" w14:textId="77777777" w:rsidR="00A446E8" w:rsidRPr="009D2DC3" w:rsidRDefault="00A446E8" w:rsidP="00A446E8">
      <w:pPr>
        <w:rPr>
          <w:rFonts w:ascii="Arial" w:hAnsi="Arial" w:cs="Arial"/>
        </w:rPr>
      </w:pPr>
      <w:r w:rsidRPr="009D2DC3">
        <w:rPr>
          <w:rFonts w:ascii="Arial" w:hAnsi="Arial" w:cs="Arial"/>
          <w:b/>
          <w:bCs/>
        </w:rPr>
        <w:t>Learning Objectives</w:t>
      </w:r>
      <w:r w:rsidRPr="009D2DC3">
        <w:rPr>
          <w:rFonts w:ascii="Arial" w:hAnsi="Arial" w:cs="Arial"/>
        </w:rPr>
        <w:t xml:space="preserve">: </w:t>
      </w:r>
    </w:p>
    <w:p w14:paraId="384B2481" w14:textId="1F05010E" w:rsidR="00B979A2" w:rsidRPr="009D2DC3" w:rsidRDefault="00B979A2" w:rsidP="00B979A2">
      <w:pPr>
        <w:pStyle w:val="ListParagraph"/>
        <w:numPr>
          <w:ilvl w:val="0"/>
          <w:numId w:val="30"/>
        </w:numPr>
        <w:rPr>
          <w:rFonts w:ascii="Arial" w:hAnsi="Arial" w:cs="Arial"/>
          <w:b/>
          <w:bCs/>
        </w:rPr>
      </w:pPr>
      <w:r w:rsidRPr="00456B28">
        <w:rPr>
          <w:rFonts w:ascii="Arial" w:hAnsi="Arial" w:cs="Arial"/>
        </w:rPr>
        <w:t xml:space="preserve">Participants will </w:t>
      </w:r>
      <w:r w:rsidR="00456B28" w:rsidRPr="00456B28">
        <w:rPr>
          <w:rFonts w:ascii="Arial" w:hAnsi="Arial" w:cs="Arial"/>
        </w:rPr>
        <w:t>understand</w:t>
      </w:r>
      <w:r w:rsidR="00304DA8" w:rsidRPr="00456B28">
        <w:rPr>
          <w:rFonts w:ascii="Arial" w:hAnsi="Arial" w:cs="Arial"/>
        </w:rPr>
        <w:t xml:space="preserve"> how grants influence nonprofit operations and priorities</w:t>
      </w:r>
      <w:r w:rsidR="00B818C2" w:rsidRPr="00456B28">
        <w:rPr>
          <w:rFonts w:ascii="Arial" w:hAnsi="Arial" w:cs="Arial"/>
        </w:rPr>
        <w:t>, and which grants benefit which kind of nonprofit structure</w:t>
      </w:r>
      <w:r w:rsidR="000653E0" w:rsidRPr="00456B28">
        <w:rPr>
          <w:rFonts w:ascii="Arial" w:hAnsi="Arial" w:cs="Arial"/>
        </w:rPr>
        <w:t>s and sizes</w:t>
      </w:r>
      <w:r w:rsidR="000653E0" w:rsidRPr="009D2DC3">
        <w:rPr>
          <w:rFonts w:ascii="Arial" w:hAnsi="Arial" w:cs="Arial"/>
          <w:b/>
          <w:bCs/>
        </w:rPr>
        <w:t>.</w:t>
      </w:r>
    </w:p>
    <w:p w14:paraId="07827238" w14:textId="77777777" w:rsidR="00A446E8" w:rsidRPr="009D2DC3" w:rsidRDefault="00A446E8" w:rsidP="00A446E8">
      <w:pPr>
        <w:pStyle w:val="ListParagraph"/>
        <w:numPr>
          <w:ilvl w:val="0"/>
          <w:numId w:val="3"/>
        </w:numPr>
        <w:rPr>
          <w:rFonts w:ascii="Arial" w:eastAsia="Times New Roman" w:hAnsi="Arial" w:cs="Arial"/>
        </w:rPr>
      </w:pPr>
      <w:r w:rsidRPr="009D2DC3">
        <w:rPr>
          <w:rFonts w:ascii="Arial" w:eastAsia="Times New Roman" w:hAnsi="Arial" w:cs="Arial"/>
        </w:rPr>
        <w:t>Participants will identify grant research tools and how to use them</w:t>
      </w:r>
    </w:p>
    <w:p w14:paraId="32647CE0" w14:textId="77777777" w:rsidR="00A446E8" w:rsidRPr="009D2DC3" w:rsidRDefault="00A446E8" w:rsidP="00A446E8">
      <w:pPr>
        <w:pStyle w:val="ListParagraph"/>
        <w:numPr>
          <w:ilvl w:val="0"/>
          <w:numId w:val="3"/>
        </w:numPr>
        <w:rPr>
          <w:rFonts w:ascii="Arial" w:eastAsia="Times New Roman" w:hAnsi="Arial" w:cs="Arial"/>
        </w:rPr>
      </w:pPr>
      <w:r w:rsidRPr="009D2DC3">
        <w:rPr>
          <w:rFonts w:ascii="Arial" w:eastAsia="Times New Roman" w:hAnsi="Arial" w:cs="Arial"/>
        </w:rPr>
        <w:t>Participants will assess grant opportunities and the degree to which they are appropriate to their project &amp;/or organization</w:t>
      </w:r>
    </w:p>
    <w:p w14:paraId="54176F7F" w14:textId="77777777" w:rsidR="00A446E8" w:rsidRPr="009D2DC3" w:rsidRDefault="00A446E8" w:rsidP="00A446E8">
      <w:pPr>
        <w:pStyle w:val="ListParagraph"/>
        <w:numPr>
          <w:ilvl w:val="0"/>
          <w:numId w:val="3"/>
        </w:numPr>
        <w:rPr>
          <w:rFonts w:ascii="Arial" w:eastAsia="Times New Roman" w:hAnsi="Arial" w:cs="Arial"/>
        </w:rPr>
      </w:pPr>
      <w:r w:rsidRPr="009D2DC3">
        <w:rPr>
          <w:rFonts w:ascii="Arial" w:eastAsia="Times New Roman" w:hAnsi="Arial" w:cs="Arial"/>
        </w:rPr>
        <w:t>Participants will practice telling the story of their organization through a case statement, budget, and narrative</w:t>
      </w:r>
    </w:p>
    <w:p w14:paraId="221D37FA" w14:textId="77777777" w:rsidR="00A446E8" w:rsidRPr="009D2DC3" w:rsidRDefault="00A446E8" w:rsidP="00A446E8">
      <w:pPr>
        <w:pStyle w:val="ListParagraph"/>
        <w:numPr>
          <w:ilvl w:val="0"/>
          <w:numId w:val="3"/>
        </w:numPr>
        <w:rPr>
          <w:rFonts w:ascii="Arial" w:eastAsia="Times New Roman" w:hAnsi="Arial" w:cs="Arial"/>
        </w:rPr>
      </w:pPr>
      <w:r w:rsidRPr="009D2DC3">
        <w:rPr>
          <w:rFonts w:ascii="Arial" w:eastAsia="Times New Roman" w:hAnsi="Arial" w:cs="Arial"/>
        </w:rPr>
        <w:t>Participants will create a plan to demonstrate performance of grant-funded projects through program evaluation.</w:t>
      </w:r>
    </w:p>
    <w:p w14:paraId="55F92751" w14:textId="6982BB03" w:rsidR="00A446E8" w:rsidRPr="009D2DC3" w:rsidRDefault="00A446E8" w:rsidP="00A446E8">
      <w:pPr>
        <w:pStyle w:val="ListParagraph"/>
        <w:numPr>
          <w:ilvl w:val="0"/>
          <w:numId w:val="3"/>
        </w:numPr>
      </w:pPr>
      <w:r w:rsidRPr="009D2DC3">
        <w:rPr>
          <w:rFonts w:ascii="Arial" w:eastAsia="Times New Roman" w:hAnsi="Arial" w:cs="Arial"/>
        </w:rPr>
        <w:t>Participants will develop a system for grant tracking &amp; reporting</w:t>
      </w:r>
    </w:p>
    <w:p w14:paraId="574D522E" w14:textId="08C83071" w:rsidR="002F4A63" w:rsidRPr="009D2DC3" w:rsidRDefault="002F4A63" w:rsidP="002F4A63"/>
    <w:p w14:paraId="611A0BAF" w14:textId="77777777" w:rsidR="002B4C6C" w:rsidRPr="009D2DC3" w:rsidRDefault="002B4C6C" w:rsidP="002F4A63">
      <w:pPr>
        <w:rPr>
          <w:rFonts w:ascii="Arial" w:hAnsi="Arial" w:cs="Arial"/>
          <w:b/>
          <w:bCs/>
        </w:rPr>
      </w:pPr>
    </w:p>
    <w:p w14:paraId="02F707F7" w14:textId="074E4782" w:rsidR="002F4A63" w:rsidRPr="009D2DC3" w:rsidRDefault="002F4A63" w:rsidP="002F4A63">
      <w:pPr>
        <w:rPr>
          <w:rFonts w:ascii="Arial" w:hAnsi="Arial" w:cs="Arial"/>
          <w:b/>
          <w:bCs/>
        </w:rPr>
      </w:pPr>
      <w:r w:rsidRPr="009D2DC3">
        <w:rPr>
          <w:rFonts w:ascii="Arial" w:hAnsi="Arial" w:cs="Arial"/>
          <w:b/>
          <w:bCs/>
        </w:rPr>
        <w:t xml:space="preserve">Key Topics: </w:t>
      </w:r>
    </w:p>
    <w:p w14:paraId="1AC7E863" w14:textId="77777777" w:rsidR="00487A7D" w:rsidRPr="009D2DC3" w:rsidRDefault="00487A7D" w:rsidP="00487A7D">
      <w:pPr>
        <w:pStyle w:val="ListParagraph"/>
        <w:numPr>
          <w:ilvl w:val="0"/>
          <w:numId w:val="14"/>
        </w:numPr>
        <w:rPr>
          <w:rFonts w:ascii="Arial" w:hAnsi="Arial" w:cs="Arial"/>
        </w:rPr>
      </w:pPr>
      <w:r w:rsidRPr="009D2DC3">
        <w:rPr>
          <w:rFonts w:ascii="Arial" w:hAnsi="Arial" w:cs="Arial"/>
        </w:rPr>
        <w:t>How to start grant writing</w:t>
      </w:r>
    </w:p>
    <w:p w14:paraId="6258B448" w14:textId="679F7A7D" w:rsidR="002F4A63" w:rsidRPr="009D2DC3" w:rsidRDefault="001864BD" w:rsidP="002F4A63">
      <w:pPr>
        <w:pStyle w:val="ListParagraph"/>
        <w:numPr>
          <w:ilvl w:val="0"/>
          <w:numId w:val="14"/>
        </w:numPr>
        <w:rPr>
          <w:rFonts w:ascii="Arial" w:hAnsi="Arial" w:cs="Arial"/>
        </w:rPr>
      </w:pPr>
      <w:r w:rsidRPr="009D2DC3">
        <w:rPr>
          <w:rFonts w:ascii="Arial" w:hAnsi="Arial" w:cs="Arial"/>
        </w:rPr>
        <w:t xml:space="preserve">Determine what grants to apply for </w:t>
      </w:r>
    </w:p>
    <w:p w14:paraId="6C2AFB8D" w14:textId="001C134A" w:rsidR="001864BD" w:rsidRPr="009D2DC3" w:rsidRDefault="001864BD" w:rsidP="002F4A63">
      <w:pPr>
        <w:pStyle w:val="ListParagraph"/>
        <w:numPr>
          <w:ilvl w:val="0"/>
          <w:numId w:val="14"/>
        </w:numPr>
        <w:rPr>
          <w:rFonts w:ascii="Arial" w:hAnsi="Arial" w:cs="Arial"/>
        </w:rPr>
      </w:pPr>
      <w:r w:rsidRPr="009D2DC3">
        <w:rPr>
          <w:rFonts w:ascii="Arial" w:hAnsi="Arial" w:cs="Arial"/>
        </w:rPr>
        <w:t xml:space="preserve">Case </w:t>
      </w:r>
      <w:r w:rsidR="00754C43" w:rsidRPr="009D2DC3">
        <w:rPr>
          <w:rFonts w:ascii="Arial" w:hAnsi="Arial" w:cs="Arial"/>
        </w:rPr>
        <w:t>s</w:t>
      </w:r>
      <w:r w:rsidRPr="009D2DC3">
        <w:rPr>
          <w:rFonts w:ascii="Arial" w:hAnsi="Arial" w:cs="Arial"/>
        </w:rPr>
        <w:t>tatement</w:t>
      </w:r>
    </w:p>
    <w:p w14:paraId="0A8F8CCD" w14:textId="799BB345" w:rsidR="001864BD" w:rsidRPr="009D2DC3" w:rsidRDefault="001864BD" w:rsidP="002F4A63">
      <w:pPr>
        <w:pStyle w:val="ListParagraph"/>
        <w:numPr>
          <w:ilvl w:val="0"/>
          <w:numId w:val="14"/>
        </w:numPr>
        <w:rPr>
          <w:rFonts w:ascii="Arial" w:hAnsi="Arial" w:cs="Arial"/>
        </w:rPr>
      </w:pPr>
      <w:r w:rsidRPr="009D2DC3">
        <w:rPr>
          <w:rFonts w:ascii="Arial" w:hAnsi="Arial" w:cs="Arial"/>
        </w:rPr>
        <w:t xml:space="preserve">Mission </w:t>
      </w:r>
      <w:r w:rsidR="00754C43" w:rsidRPr="009D2DC3">
        <w:rPr>
          <w:rFonts w:ascii="Arial" w:hAnsi="Arial" w:cs="Arial"/>
        </w:rPr>
        <w:t>c</w:t>
      </w:r>
      <w:r w:rsidRPr="009D2DC3">
        <w:rPr>
          <w:rFonts w:ascii="Arial" w:hAnsi="Arial" w:cs="Arial"/>
        </w:rPr>
        <w:t xml:space="preserve">reep </w:t>
      </w:r>
    </w:p>
    <w:p w14:paraId="46B2A110" w14:textId="0065882F" w:rsidR="001864BD" w:rsidRPr="009D2DC3" w:rsidRDefault="001864BD" w:rsidP="002F4A63">
      <w:pPr>
        <w:pStyle w:val="ListParagraph"/>
        <w:numPr>
          <w:ilvl w:val="0"/>
          <w:numId w:val="14"/>
        </w:numPr>
        <w:rPr>
          <w:rFonts w:ascii="Arial" w:hAnsi="Arial" w:cs="Arial"/>
        </w:rPr>
      </w:pPr>
      <w:r w:rsidRPr="009D2DC3">
        <w:rPr>
          <w:rFonts w:ascii="Arial" w:hAnsi="Arial" w:cs="Arial"/>
        </w:rPr>
        <w:t>S</w:t>
      </w:r>
      <w:r w:rsidR="00BC6E01" w:rsidRPr="009D2DC3">
        <w:rPr>
          <w:rFonts w:ascii="Arial" w:hAnsi="Arial" w:cs="Arial"/>
        </w:rPr>
        <w:t>u</w:t>
      </w:r>
      <w:r w:rsidRPr="009D2DC3">
        <w:rPr>
          <w:rFonts w:ascii="Arial" w:hAnsi="Arial" w:cs="Arial"/>
        </w:rPr>
        <w:t>s</w:t>
      </w:r>
      <w:r w:rsidR="00BC6E01" w:rsidRPr="009D2DC3">
        <w:rPr>
          <w:rFonts w:ascii="Arial" w:hAnsi="Arial" w:cs="Arial"/>
        </w:rPr>
        <w:t>tainability</w:t>
      </w:r>
      <w:r w:rsidR="009860CC" w:rsidRPr="009D2DC3">
        <w:rPr>
          <w:rFonts w:ascii="Arial" w:hAnsi="Arial" w:cs="Arial"/>
        </w:rPr>
        <w:t xml:space="preserve"> </w:t>
      </w:r>
      <w:r w:rsidR="009860CC" w:rsidRPr="009D2DC3">
        <w:rPr>
          <w:rFonts w:ascii="Arial" w:hAnsi="Arial" w:cs="Arial"/>
          <w:b/>
          <w:bCs/>
        </w:rPr>
        <w:t>and desirability</w:t>
      </w:r>
      <w:r w:rsidR="00BC6E01" w:rsidRPr="009D2DC3">
        <w:rPr>
          <w:rFonts w:ascii="Arial" w:hAnsi="Arial" w:cs="Arial"/>
        </w:rPr>
        <w:t xml:space="preserve"> of grant requirements </w:t>
      </w:r>
    </w:p>
    <w:p w14:paraId="7D519872" w14:textId="0DA0508D" w:rsidR="00BC6E01" w:rsidRPr="009D2DC3" w:rsidRDefault="00BC6E01" w:rsidP="002F4A63">
      <w:pPr>
        <w:pStyle w:val="ListParagraph"/>
        <w:numPr>
          <w:ilvl w:val="0"/>
          <w:numId w:val="14"/>
        </w:numPr>
        <w:rPr>
          <w:rFonts w:ascii="Arial" w:hAnsi="Arial" w:cs="Arial"/>
        </w:rPr>
      </w:pPr>
      <w:r w:rsidRPr="009D2DC3">
        <w:rPr>
          <w:rFonts w:ascii="Arial" w:hAnsi="Arial" w:cs="Arial"/>
        </w:rPr>
        <w:t>Grant agreements</w:t>
      </w:r>
    </w:p>
    <w:p w14:paraId="1D0C9C8F" w14:textId="62576BE2" w:rsidR="00BC6E01" w:rsidRPr="009D2DC3" w:rsidRDefault="00D66DF7" w:rsidP="002F4A63">
      <w:pPr>
        <w:pStyle w:val="ListParagraph"/>
        <w:numPr>
          <w:ilvl w:val="0"/>
          <w:numId w:val="14"/>
        </w:numPr>
        <w:rPr>
          <w:rFonts w:ascii="Arial" w:hAnsi="Arial" w:cs="Arial"/>
        </w:rPr>
      </w:pPr>
      <w:r w:rsidRPr="009D2DC3">
        <w:rPr>
          <w:rFonts w:ascii="Arial" w:hAnsi="Arial" w:cs="Arial"/>
        </w:rPr>
        <w:t xml:space="preserve">Performance </w:t>
      </w:r>
      <w:r w:rsidR="009860CC" w:rsidRPr="009D2DC3">
        <w:rPr>
          <w:rFonts w:ascii="Arial" w:hAnsi="Arial" w:cs="Arial"/>
        </w:rPr>
        <w:t>m</w:t>
      </w:r>
      <w:r w:rsidRPr="009D2DC3">
        <w:rPr>
          <w:rFonts w:ascii="Arial" w:hAnsi="Arial" w:cs="Arial"/>
        </w:rPr>
        <w:t xml:space="preserve">easures – accountability/stats </w:t>
      </w:r>
    </w:p>
    <w:p w14:paraId="2EA48210" w14:textId="4FB4C6A3" w:rsidR="00EB0D5D" w:rsidRPr="009D2DC3" w:rsidRDefault="00EB0D5D" w:rsidP="002F4A63">
      <w:pPr>
        <w:pStyle w:val="ListParagraph"/>
        <w:numPr>
          <w:ilvl w:val="0"/>
          <w:numId w:val="14"/>
        </w:numPr>
        <w:rPr>
          <w:rFonts w:ascii="Arial" w:hAnsi="Arial" w:cs="Arial"/>
        </w:rPr>
      </w:pPr>
      <w:r w:rsidRPr="009D2DC3">
        <w:rPr>
          <w:rFonts w:ascii="Arial" w:hAnsi="Arial" w:cs="Arial"/>
        </w:rPr>
        <w:t xml:space="preserve">Duplication and </w:t>
      </w:r>
      <w:r w:rsidR="009860CC" w:rsidRPr="009D2DC3">
        <w:rPr>
          <w:rFonts w:ascii="Arial" w:hAnsi="Arial" w:cs="Arial"/>
        </w:rPr>
        <w:t>c</w:t>
      </w:r>
      <w:r w:rsidRPr="009D2DC3">
        <w:rPr>
          <w:rFonts w:ascii="Arial" w:hAnsi="Arial" w:cs="Arial"/>
        </w:rPr>
        <w:t xml:space="preserve">ollaboration of </w:t>
      </w:r>
      <w:r w:rsidR="009860CC" w:rsidRPr="009D2DC3">
        <w:rPr>
          <w:rFonts w:ascii="Arial" w:hAnsi="Arial" w:cs="Arial"/>
        </w:rPr>
        <w:t>s</w:t>
      </w:r>
      <w:r w:rsidRPr="009D2DC3">
        <w:rPr>
          <w:rFonts w:ascii="Arial" w:hAnsi="Arial" w:cs="Arial"/>
        </w:rPr>
        <w:t xml:space="preserve">ervices </w:t>
      </w:r>
    </w:p>
    <w:p w14:paraId="0452AC2E" w14:textId="25655662" w:rsidR="00C34873" w:rsidRPr="009D2DC3" w:rsidRDefault="00C34873" w:rsidP="002F4A63">
      <w:pPr>
        <w:pStyle w:val="ListParagraph"/>
        <w:numPr>
          <w:ilvl w:val="0"/>
          <w:numId w:val="14"/>
        </w:numPr>
        <w:rPr>
          <w:rFonts w:ascii="Arial" w:hAnsi="Arial" w:cs="Arial"/>
        </w:rPr>
      </w:pPr>
      <w:r w:rsidRPr="009D2DC3">
        <w:rPr>
          <w:rFonts w:ascii="Arial" w:hAnsi="Arial" w:cs="Arial"/>
        </w:rPr>
        <w:t>Writing style and budget</w:t>
      </w:r>
    </w:p>
    <w:p w14:paraId="3BAFA6B3" w14:textId="29CA1A6A" w:rsidR="00C34873" w:rsidRPr="009D2DC3" w:rsidRDefault="00C34873" w:rsidP="002F4A63">
      <w:pPr>
        <w:pStyle w:val="ListParagraph"/>
        <w:numPr>
          <w:ilvl w:val="0"/>
          <w:numId w:val="14"/>
        </w:numPr>
        <w:rPr>
          <w:rFonts w:ascii="Arial" w:hAnsi="Arial" w:cs="Arial"/>
        </w:rPr>
      </w:pPr>
      <w:r w:rsidRPr="009D2DC3">
        <w:rPr>
          <w:rFonts w:ascii="Arial" w:hAnsi="Arial" w:cs="Arial"/>
        </w:rPr>
        <w:t>Reporting the results</w:t>
      </w:r>
    </w:p>
    <w:p w14:paraId="496419AB" w14:textId="03FBC285" w:rsidR="008075B3" w:rsidRPr="009D2DC3" w:rsidRDefault="008075B3" w:rsidP="002F4A63">
      <w:pPr>
        <w:pStyle w:val="ListParagraph"/>
        <w:numPr>
          <w:ilvl w:val="0"/>
          <w:numId w:val="14"/>
        </w:numPr>
        <w:rPr>
          <w:rFonts w:ascii="Arial" w:hAnsi="Arial" w:cs="Arial"/>
        </w:rPr>
      </w:pPr>
      <w:r w:rsidRPr="009D2DC3">
        <w:rPr>
          <w:rFonts w:ascii="Arial" w:hAnsi="Arial" w:cs="Arial"/>
        </w:rPr>
        <w:t>ROI</w:t>
      </w:r>
    </w:p>
    <w:p w14:paraId="6C621738" w14:textId="598E1057" w:rsidR="008075B3" w:rsidRPr="009D2DC3" w:rsidRDefault="008075B3" w:rsidP="002F4A63">
      <w:pPr>
        <w:pStyle w:val="ListParagraph"/>
        <w:numPr>
          <w:ilvl w:val="0"/>
          <w:numId w:val="14"/>
        </w:numPr>
        <w:rPr>
          <w:rFonts w:ascii="Arial" w:hAnsi="Arial" w:cs="Arial"/>
        </w:rPr>
      </w:pPr>
      <w:r w:rsidRPr="009D2DC3">
        <w:rPr>
          <w:rFonts w:ascii="Arial" w:hAnsi="Arial" w:cs="Arial"/>
        </w:rPr>
        <w:t>Organization of grant, researching, writing, submission, feedback, rewrite, award</w:t>
      </w:r>
    </w:p>
    <w:p w14:paraId="526642CA" w14:textId="77777777" w:rsidR="00A446E8" w:rsidRPr="009D2DC3" w:rsidRDefault="00A446E8" w:rsidP="00A446E8"/>
    <w:p w14:paraId="59E110B6" w14:textId="3946B38E" w:rsidR="00A446E8" w:rsidRPr="009D2DC3" w:rsidRDefault="00A446E8" w:rsidP="00A446E8">
      <w:pPr>
        <w:rPr>
          <w:rFonts w:ascii="Arial" w:hAnsi="Arial" w:cs="Arial"/>
          <w:b/>
          <w:bCs/>
          <w:color w:val="7030A0"/>
          <w:u w:val="single"/>
        </w:rPr>
      </w:pPr>
      <w:r w:rsidRPr="009D2DC3">
        <w:rPr>
          <w:rFonts w:ascii="Arial" w:hAnsi="Arial" w:cs="Arial"/>
          <w:b/>
          <w:bCs/>
          <w:u w:val="single"/>
        </w:rPr>
        <w:t xml:space="preserve">Corporate Partnerships </w:t>
      </w:r>
      <w:r w:rsidR="00436976" w:rsidRPr="009D2DC3">
        <w:rPr>
          <w:rFonts w:ascii="Arial" w:hAnsi="Arial" w:cs="Arial"/>
          <w:b/>
          <w:bCs/>
          <w:u w:val="single"/>
        </w:rPr>
        <w:t xml:space="preserve">– </w:t>
      </w:r>
      <w:r w:rsidR="00436976" w:rsidRPr="009D2DC3">
        <w:rPr>
          <w:rFonts w:ascii="Arial" w:hAnsi="Arial" w:cs="Arial"/>
          <w:b/>
          <w:bCs/>
          <w:color w:val="7030A0"/>
          <w:u w:val="single"/>
        </w:rPr>
        <w:t xml:space="preserve">Thursday, June </w:t>
      </w:r>
      <w:r w:rsidR="00AB6977">
        <w:rPr>
          <w:rFonts w:ascii="Arial" w:hAnsi="Arial" w:cs="Arial"/>
          <w:b/>
          <w:bCs/>
          <w:color w:val="7030A0"/>
          <w:u w:val="single"/>
        </w:rPr>
        <w:t>27</w:t>
      </w:r>
      <w:r w:rsidR="00437EF4">
        <w:rPr>
          <w:rFonts w:ascii="Arial" w:hAnsi="Arial" w:cs="Arial"/>
          <w:b/>
          <w:bCs/>
          <w:color w:val="7030A0"/>
          <w:u w:val="single"/>
        </w:rPr>
        <w:t xml:space="preserve"> </w:t>
      </w:r>
      <w:r w:rsidR="00436976" w:rsidRPr="009D2DC3">
        <w:rPr>
          <w:rFonts w:ascii="Arial" w:hAnsi="Arial" w:cs="Arial"/>
          <w:b/>
          <w:bCs/>
          <w:color w:val="7030A0"/>
          <w:u w:val="single"/>
        </w:rPr>
        <w:t xml:space="preserve">and Friday, June </w:t>
      </w:r>
      <w:r w:rsidR="00AB6977">
        <w:rPr>
          <w:rFonts w:ascii="Arial" w:hAnsi="Arial" w:cs="Arial"/>
          <w:b/>
          <w:bCs/>
          <w:color w:val="7030A0"/>
          <w:u w:val="single"/>
        </w:rPr>
        <w:t>28</w:t>
      </w:r>
      <w:r w:rsidR="00C82760">
        <w:rPr>
          <w:rFonts w:ascii="Arial" w:hAnsi="Arial" w:cs="Arial"/>
          <w:b/>
          <w:bCs/>
          <w:color w:val="7030A0"/>
          <w:u w:val="single"/>
        </w:rPr>
        <w:t xml:space="preserve"> Haley Armstrong</w:t>
      </w:r>
    </w:p>
    <w:p w14:paraId="2A4AF49A" w14:textId="77777777" w:rsidR="00A446E8" w:rsidRPr="009D2DC3" w:rsidRDefault="00A446E8" w:rsidP="00A446E8">
      <w:pPr>
        <w:rPr>
          <w:rFonts w:ascii="Arial" w:hAnsi="Arial" w:cs="Arial"/>
        </w:rPr>
      </w:pPr>
      <w:r w:rsidRPr="009D2DC3">
        <w:rPr>
          <w:rFonts w:ascii="Arial" w:hAnsi="Arial" w:cs="Arial"/>
        </w:rPr>
        <w:t xml:space="preserve">Description: Attendees will learn the evolution of corporate social responsibility and how businesses are adapting to societal and employee needs. The course will highlight best practices in engaging employee resource groups, workplace giving campaigns and corporate match programs. Participants will be provided with templates and examples to create their own comprehensive corporate partnership plan.  </w:t>
      </w:r>
    </w:p>
    <w:p w14:paraId="189693A9" w14:textId="77777777" w:rsidR="00A446E8" w:rsidRPr="009D2DC3" w:rsidRDefault="00A446E8" w:rsidP="00A446E8">
      <w:pPr>
        <w:rPr>
          <w:rFonts w:ascii="Arial" w:hAnsi="Arial" w:cs="Arial"/>
        </w:rPr>
      </w:pPr>
    </w:p>
    <w:p w14:paraId="63AB7A75" w14:textId="77777777" w:rsidR="00A446E8" w:rsidRPr="009D2DC3" w:rsidRDefault="00A446E8" w:rsidP="00A446E8">
      <w:pPr>
        <w:rPr>
          <w:rFonts w:ascii="Arial" w:hAnsi="Arial" w:cs="Arial"/>
          <w:b/>
          <w:bCs/>
        </w:rPr>
      </w:pPr>
      <w:r w:rsidRPr="009D2DC3">
        <w:rPr>
          <w:rFonts w:ascii="Arial" w:hAnsi="Arial" w:cs="Arial"/>
          <w:b/>
          <w:bCs/>
        </w:rPr>
        <w:t>Learning Objectives:</w:t>
      </w:r>
    </w:p>
    <w:p w14:paraId="46C44BCB" w14:textId="587198D8" w:rsidR="006851D9" w:rsidRPr="00004302" w:rsidRDefault="006851D9" w:rsidP="006851D9">
      <w:pPr>
        <w:pStyle w:val="ListParagraph"/>
        <w:numPr>
          <w:ilvl w:val="0"/>
          <w:numId w:val="31"/>
        </w:numPr>
        <w:rPr>
          <w:rFonts w:ascii="Arial" w:hAnsi="Arial" w:cs="Arial"/>
        </w:rPr>
      </w:pPr>
      <w:r w:rsidRPr="00004302">
        <w:rPr>
          <w:rFonts w:ascii="Arial" w:hAnsi="Arial" w:cs="Arial"/>
        </w:rPr>
        <w:t>Participants will have an understanding of</w:t>
      </w:r>
      <w:r w:rsidR="00EB3582" w:rsidRPr="00004302">
        <w:rPr>
          <w:rFonts w:ascii="Arial" w:hAnsi="Arial" w:cs="Arial"/>
        </w:rPr>
        <w:t xml:space="preserve"> corporate partnerships with </w:t>
      </w:r>
      <w:r w:rsidR="000A1676" w:rsidRPr="00004302">
        <w:rPr>
          <w:rFonts w:ascii="Arial" w:hAnsi="Arial" w:cs="Arial"/>
        </w:rPr>
        <w:t xml:space="preserve">nonprofits, how corporate partnerships can influence nonprofit activities, and the impact </w:t>
      </w:r>
      <w:r w:rsidR="00DB19A9" w:rsidRPr="00004302">
        <w:rPr>
          <w:rFonts w:ascii="Arial" w:hAnsi="Arial" w:cs="Arial"/>
        </w:rPr>
        <w:t xml:space="preserve">on clients </w:t>
      </w:r>
    </w:p>
    <w:p w14:paraId="4485BFF5"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be able to recognize and proactively identify volunteer driven fundraising programs </w:t>
      </w:r>
    </w:p>
    <w:p w14:paraId="5A21F198"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learn how to analyze a 990 report </w:t>
      </w:r>
    </w:p>
    <w:p w14:paraId="633E3B05"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assess and put into practice multiple approaches to corporate giving </w:t>
      </w:r>
    </w:p>
    <w:p w14:paraId="656B10BF"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build a workplace giving campaign </w:t>
      </w:r>
    </w:p>
    <w:p w14:paraId="4F593D29" w14:textId="4B6F0C86" w:rsidR="00A446E8" w:rsidRPr="009D2DC3" w:rsidRDefault="00A446E8" w:rsidP="00A446E8"/>
    <w:p w14:paraId="7E40578E" w14:textId="41F2AFB9" w:rsidR="007F3BE7" w:rsidRPr="009D2DC3" w:rsidRDefault="007F3BE7" w:rsidP="00A446E8">
      <w:pPr>
        <w:rPr>
          <w:rFonts w:ascii="Arial" w:hAnsi="Arial" w:cs="Arial"/>
          <w:b/>
          <w:bCs/>
        </w:rPr>
      </w:pPr>
      <w:r w:rsidRPr="009D2DC3">
        <w:rPr>
          <w:rFonts w:ascii="Arial" w:hAnsi="Arial" w:cs="Arial"/>
          <w:b/>
          <w:bCs/>
        </w:rPr>
        <w:t xml:space="preserve">Key Topics: </w:t>
      </w:r>
    </w:p>
    <w:p w14:paraId="164C205B" w14:textId="45978240" w:rsidR="007F3BE7" w:rsidRPr="009D2DC3" w:rsidRDefault="00805147" w:rsidP="007F3BE7">
      <w:pPr>
        <w:pStyle w:val="ListParagraph"/>
        <w:numPr>
          <w:ilvl w:val="0"/>
          <w:numId w:val="15"/>
        </w:numPr>
        <w:rPr>
          <w:rFonts w:ascii="Arial" w:hAnsi="Arial" w:cs="Arial"/>
        </w:rPr>
      </w:pPr>
      <w:r w:rsidRPr="009D2DC3">
        <w:rPr>
          <w:rFonts w:ascii="Arial" w:hAnsi="Arial" w:cs="Arial"/>
        </w:rPr>
        <w:t xml:space="preserve">What is the evolution of corporate social </w:t>
      </w:r>
      <w:r w:rsidR="00FD47D3" w:rsidRPr="009D2DC3">
        <w:rPr>
          <w:rFonts w:ascii="Arial" w:hAnsi="Arial" w:cs="Arial"/>
        </w:rPr>
        <w:t>responsibility?</w:t>
      </w:r>
    </w:p>
    <w:p w14:paraId="606CB02F" w14:textId="2A0F5B16" w:rsidR="00FD47D3" w:rsidRPr="009D2DC3" w:rsidRDefault="00FD47D3" w:rsidP="007F3BE7">
      <w:pPr>
        <w:pStyle w:val="ListParagraph"/>
        <w:numPr>
          <w:ilvl w:val="0"/>
          <w:numId w:val="15"/>
        </w:numPr>
        <w:rPr>
          <w:rFonts w:ascii="Arial" w:hAnsi="Arial" w:cs="Arial"/>
        </w:rPr>
      </w:pPr>
      <w:r w:rsidRPr="009D2DC3">
        <w:rPr>
          <w:rFonts w:ascii="Arial" w:hAnsi="Arial" w:cs="Arial"/>
        </w:rPr>
        <w:t xml:space="preserve">Corporate </w:t>
      </w:r>
      <w:r w:rsidR="00697F5C" w:rsidRPr="009D2DC3">
        <w:rPr>
          <w:rFonts w:ascii="Arial" w:hAnsi="Arial" w:cs="Arial"/>
        </w:rPr>
        <w:t>m</w:t>
      </w:r>
      <w:r w:rsidRPr="009D2DC3">
        <w:rPr>
          <w:rFonts w:ascii="Arial" w:hAnsi="Arial" w:cs="Arial"/>
        </w:rPr>
        <w:t xml:space="preserve">atch </w:t>
      </w:r>
      <w:r w:rsidR="00697F5C" w:rsidRPr="009D2DC3">
        <w:rPr>
          <w:rFonts w:ascii="Arial" w:hAnsi="Arial" w:cs="Arial"/>
        </w:rPr>
        <w:t>p</w:t>
      </w:r>
      <w:r w:rsidRPr="009D2DC3">
        <w:rPr>
          <w:rFonts w:ascii="Arial" w:hAnsi="Arial" w:cs="Arial"/>
        </w:rPr>
        <w:t>rograms</w:t>
      </w:r>
    </w:p>
    <w:p w14:paraId="35CB12EF" w14:textId="3B4B4166" w:rsidR="00183B3D" w:rsidRPr="009D2DC3" w:rsidRDefault="00183B3D" w:rsidP="007F3BE7">
      <w:pPr>
        <w:pStyle w:val="ListParagraph"/>
        <w:numPr>
          <w:ilvl w:val="0"/>
          <w:numId w:val="15"/>
        </w:numPr>
      </w:pPr>
      <w:r w:rsidRPr="009D2DC3">
        <w:rPr>
          <w:rFonts w:ascii="Arial" w:hAnsi="Arial" w:cs="Arial"/>
        </w:rPr>
        <w:t>Dollars for Doers’ Program</w:t>
      </w:r>
    </w:p>
    <w:p w14:paraId="5118AB23" w14:textId="77777777" w:rsidR="00183B3D" w:rsidRDefault="00183B3D" w:rsidP="00201AB2"/>
    <w:p w14:paraId="6D50DA29" w14:textId="1AC0B3DB" w:rsidR="00787A83" w:rsidRPr="009D2DC3" w:rsidRDefault="00787A83" w:rsidP="00787A83">
      <w:pPr>
        <w:pStyle w:val="paragraph"/>
        <w:spacing w:before="0" w:beforeAutospacing="0" w:after="0" w:afterAutospacing="0"/>
        <w:textAlignment w:val="baseline"/>
        <w:rPr>
          <w:rStyle w:val="eop"/>
          <w:rFonts w:ascii="Arial" w:hAnsi="Arial" w:cs="Arial"/>
          <w:b/>
          <w:bCs/>
          <w:color w:val="7030A0"/>
          <w:sz w:val="22"/>
          <w:szCs w:val="22"/>
          <w:u w:val="single"/>
        </w:rPr>
      </w:pPr>
      <w:r w:rsidRPr="009D2DC3">
        <w:rPr>
          <w:rStyle w:val="eop"/>
          <w:rFonts w:ascii="Arial" w:hAnsi="Arial" w:cs="Arial"/>
          <w:b/>
          <w:bCs/>
          <w:sz w:val="22"/>
          <w:szCs w:val="22"/>
          <w:u w:val="single"/>
        </w:rPr>
        <w:t xml:space="preserve">Annual and Sustainable Gifts; Donor retention, acquisition and upgrading – </w:t>
      </w:r>
      <w:r w:rsidRPr="009D2DC3">
        <w:rPr>
          <w:rStyle w:val="eop"/>
          <w:rFonts w:ascii="Arial" w:hAnsi="Arial" w:cs="Arial"/>
          <w:b/>
          <w:bCs/>
          <w:color w:val="7030A0"/>
          <w:sz w:val="22"/>
          <w:szCs w:val="22"/>
          <w:u w:val="single"/>
        </w:rPr>
        <w:t xml:space="preserve">Thursday, </w:t>
      </w:r>
      <w:r>
        <w:rPr>
          <w:rStyle w:val="eop"/>
          <w:rFonts w:ascii="Arial" w:hAnsi="Arial" w:cs="Arial"/>
          <w:b/>
          <w:bCs/>
          <w:color w:val="7030A0"/>
          <w:sz w:val="22"/>
          <w:szCs w:val="22"/>
          <w:u w:val="single"/>
        </w:rPr>
        <w:t>July 25</w:t>
      </w:r>
      <w:r w:rsidRPr="009D2DC3">
        <w:rPr>
          <w:rStyle w:val="eop"/>
          <w:rFonts w:ascii="Arial" w:hAnsi="Arial" w:cs="Arial"/>
          <w:b/>
          <w:bCs/>
          <w:color w:val="7030A0"/>
          <w:sz w:val="22"/>
          <w:szCs w:val="22"/>
          <w:u w:val="single"/>
        </w:rPr>
        <w:t xml:space="preserve"> and Friday </w:t>
      </w:r>
      <w:r>
        <w:rPr>
          <w:rStyle w:val="eop"/>
          <w:rFonts w:ascii="Arial" w:hAnsi="Arial" w:cs="Arial"/>
          <w:b/>
          <w:bCs/>
          <w:color w:val="7030A0"/>
          <w:sz w:val="22"/>
          <w:szCs w:val="22"/>
          <w:u w:val="single"/>
        </w:rPr>
        <w:t>July</w:t>
      </w:r>
      <w:r w:rsidRPr="009D2DC3">
        <w:rPr>
          <w:rStyle w:val="eop"/>
          <w:rFonts w:ascii="Arial" w:hAnsi="Arial" w:cs="Arial"/>
          <w:b/>
          <w:bCs/>
          <w:color w:val="7030A0"/>
          <w:sz w:val="22"/>
          <w:szCs w:val="22"/>
          <w:u w:val="single"/>
        </w:rPr>
        <w:t xml:space="preserve"> </w:t>
      </w:r>
      <w:r>
        <w:rPr>
          <w:rStyle w:val="eop"/>
          <w:rFonts w:ascii="Arial" w:hAnsi="Arial" w:cs="Arial"/>
          <w:b/>
          <w:bCs/>
          <w:color w:val="7030A0"/>
          <w:sz w:val="22"/>
          <w:szCs w:val="22"/>
          <w:u w:val="single"/>
        </w:rPr>
        <w:t xml:space="preserve">26 Joel Gehringer </w:t>
      </w:r>
    </w:p>
    <w:p w14:paraId="51CE5A9E" w14:textId="77777777" w:rsidR="00787A83" w:rsidRPr="009D2DC3" w:rsidRDefault="00787A83" w:rsidP="00787A83">
      <w:pPr>
        <w:pStyle w:val="paragraph"/>
        <w:spacing w:before="0" w:beforeAutospacing="0" w:after="0" w:afterAutospacing="0"/>
        <w:textAlignment w:val="baseline"/>
        <w:rPr>
          <w:rStyle w:val="eop"/>
          <w:rFonts w:ascii="Arial" w:hAnsi="Arial" w:cs="Arial"/>
          <w:sz w:val="22"/>
          <w:szCs w:val="22"/>
        </w:rPr>
      </w:pPr>
      <w:r w:rsidRPr="009D2DC3">
        <w:rPr>
          <w:rStyle w:val="eop"/>
          <w:rFonts w:ascii="Arial" w:hAnsi="Arial" w:cs="Arial"/>
          <w:b/>
          <w:bCs/>
          <w:sz w:val="22"/>
          <w:szCs w:val="22"/>
        </w:rPr>
        <w:t>Description</w:t>
      </w:r>
      <w:r w:rsidRPr="009D2DC3">
        <w:rPr>
          <w:rStyle w:val="eop"/>
          <w:rFonts w:ascii="Arial" w:hAnsi="Arial" w:cs="Arial"/>
          <w:sz w:val="22"/>
          <w:szCs w:val="22"/>
        </w:rPr>
        <w:t xml:space="preserve">: Not all of our donors will be able to give at transformative levels. However, when we bring the many together through fundraising, we can secure vital resources for our nonprofits and build a more engaged and robust community of supporters. This course will cover annual and sustainable gifts – which are often the lifeblood of nonprofit organizations. In this session, you’ll learn about they many forms a robust annual giving program takes, how to develop an effective annual giving program, and what the future looks like for our fundraisers and loyal donors in the digital age. </w:t>
      </w:r>
    </w:p>
    <w:p w14:paraId="747745D3" w14:textId="77777777" w:rsidR="00787A83" w:rsidRPr="009D2DC3" w:rsidRDefault="00787A83" w:rsidP="00787A83">
      <w:pPr>
        <w:pStyle w:val="paragraph"/>
        <w:spacing w:before="0" w:beforeAutospacing="0" w:after="0" w:afterAutospacing="0"/>
        <w:textAlignment w:val="baseline"/>
        <w:rPr>
          <w:rStyle w:val="normaltextrun"/>
          <w:rFonts w:ascii="Arial" w:hAnsi="Arial" w:cs="Arial"/>
          <w:b/>
          <w:bCs/>
          <w:sz w:val="22"/>
          <w:szCs w:val="22"/>
        </w:rPr>
      </w:pPr>
    </w:p>
    <w:p w14:paraId="1EBE951C" w14:textId="77777777" w:rsidR="00787A83" w:rsidRPr="009D2DC3" w:rsidRDefault="00787A83" w:rsidP="00787A83">
      <w:pPr>
        <w:pStyle w:val="paragraph"/>
        <w:spacing w:before="0" w:beforeAutospacing="0" w:after="0" w:afterAutospacing="0"/>
        <w:textAlignment w:val="baseline"/>
        <w:rPr>
          <w:rFonts w:ascii="Arial" w:hAnsi="Arial" w:cs="Arial"/>
          <w:sz w:val="22"/>
          <w:szCs w:val="22"/>
        </w:rPr>
      </w:pPr>
      <w:r w:rsidRPr="009D2DC3">
        <w:rPr>
          <w:rStyle w:val="normaltextrun"/>
          <w:rFonts w:ascii="Arial" w:hAnsi="Arial" w:cs="Arial"/>
          <w:b/>
          <w:bCs/>
          <w:sz w:val="22"/>
          <w:szCs w:val="22"/>
        </w:rPr>
        <w:t>Learning Objectives</w:t>
      </w:r>
      <w:r w:rsidRPr="009D2DC3">
        <w:rPr>
          <w:rStyle w:val="normaltextrun"/>
          <w:rFonts w:ascii="Arial" w:hAnsi="Arial" w:cs="Arial"/>
          <w:sz w:val="22"/>
          <w:szCs w:val="22"/>
        </w:rPr>
        <w:t>:</w:t>
      </w:r>
      <w:r w:rsidRPr="009D2DC3">
        <w:rPr>
          <w:rStyle w:val="eop"/>
          <w:rFonts w:ascii="Arial" w:hAnsi="Arial" w:cs="Arial"/>
          <w:sz w:val="22"/>
          <w:szCs w:val="22"/>
        </w:rPr>
        <w:t> </w:t>
      </w:r>
    </w:p>
    <w:p w14:paraId="106B048E" w14:textId="77777777" w:rsidR="00787A83" w:rsidRPr="00004302" w:rsidRDefault="00787A83" w:rsidP="00787A83">
      <w:pPr>
        <w:pStyle w:val="paragraph"/>
        <w:numPr>
          <w:ilvl w:val="0"/>
          <w:numId w:val="1"/>
        </w:numPr>
        <w:spacing w:before="0" w:beforeAutospacing="0" w:after="0" w:afterAutospacing="0"/>
        <w:textAlignment w:val="baseline"/>
        <w:rPr>
          <w:rStyle w:val="eop"/>
          <w:rFonts w:ascii="Arial" w:hAnsi="Arial" w:cs="Arial"/>
          <w:sz w:val="22"/>
          <w:szCs w:val="22"/>
        </w:rPr>
      </w:pPr>
      <w:r w:rsidRPr="009D2DC3">
        <w:rPr>
          <w:rStyle w:val="eop"/>
          <w:rFonts w:ascii="Arial" w:hAnsi="Arial" w:cs="Arial"/>
          <w:sz w:val="22"/>
          <w:szCs w:val="22"/>
        </w:rPr>
        <w:t xml:space="preserve">Develop an understanding of annual giving – what it is, what it does for your organization, what it means for your donors, </w:t>
      </w:r>
      <w:r w:rsidRPr="00004302">
        <w:rPr>
          <w:rStyle w:val="eop"/>
          <w:rFonts w:ascii="Arial" w:hAnsi="Arial" w:cs="Arial"/>
          <w:sz w:val="22"/>
          <w:szCs w:val="22"/>
        </w:rPr>
        <w:t>how it can influence organizational priorities and practices.</w:t>
      </w:r>
    </w:p>
    <w:p w14:paraId="749A6398" w14:textId="77777777" w:rsidR="00787A83" w:rsidRPr="009D2DC3" w:rsidRDefault="00787A83" w:rsidP="00787A83">
      <w:pPr>
        <w:pStyle w:val="paragraph"/>
        <w:numPr>
          <w:ilvl w:val="0"/>
          <w:numId w:val="1"/>
        </w:numPr>
        <w:spacing w:before="0" w:beforeAutospacing="0" w:after="0" w:afterAutospacing="0"/>
        <w:textAlignment w:val="baseline"/>
        <w:rPr>
          <w:rStyle w:val="eop"/>
          <w:rFonts w:ascii="Arial" w:hAnsi="Arial" w:cs="Arial"/>
          <w:b/>
          <w:bCs/>
          <w:sz w:val="22"/>
          <w:szCs w:val="22"/>
        </w:rPr>
      </w:pPr>
      <w:r w:rsidRPr="009D2DC3">
        <w:rPr>
          <w:rStyle w:val="eop"/>
          <w:rFonts w:ascii="Arial" w:hAnsi="Arial" w:cs="Arial"/>
          <w:sz w:val="22"/>
          <w:szCs w:val="22"/>
        </w:rPr>
        <w:t>Delineate the many forms that annual giving can take – direct mail and email, phone calling, social media, events and limited campaigns, face-to-face solicitation, digital efforts – and when it is most appropriate to deploy each.</w:t>
      </w:r>
    </w:p>
    <w:p w14:paraId="61EBBE45" w14:textId="77777777" w:rsidR="00787A83" w:rsidRPr="009D2DC3" w:rsidRDefault="00787A83" w:rsidP="00787A83">
      <w:pPr>
        <w:pStyle w:val="paragraph"/>
        <w:numPr>
          <w:ilvl w:val="0"/>
          <w:numId w:val="1"/>
        </w:numPr>
        <w:spacing w:before="0" w:beforeAutospacing="0" w:after="0" w:afterAutospacing="0"/>
        <w:textAlignment w:val="baseline"/>
        <w:rPr>
          <w:rStyle w:val="eop"/>
          <w:rFonts w:ascii="Arial" w:hAnsi="Arial" w:cs="Arial"/>
          <w:b/>
          <w:bCs/>
          <w:sz w:val="22"/>
          <w:szCs w:val="22"/>
        </w:rPr>
      </w:pPr>
      <w:r w:rsidRPr="009D2DC3">
        <w:rPr>
          <w:rStyle w:val="eop"/>
          <w:rFonts w:ascii="Arial" w:hAnsi="Arial" w:cs="Arial"/>
          <w:sz w:val="22"/>
          <w:szCs w:val="22"/>
        </w:rPr>
        <w:t>Build knowledge on how to properly segment audiences and personalize appeals in order to open intimate fundraising conversations with many via mass communication methods.</w:t>
      </w:r>
    </w:p>
    <w:p w14:paraId="2BEF473E" w14:textId="77777777" w:rsidR="00787A83" w:rsidRPr="009D2DC3" w:rsidRDefault="00787A83" w:rsidP="00787A83">
      <w:pPr>
        <w:pStyle w:val="paragraph"/>
        <w:numPr>
          <w:ilvl w:val="0"/>
          <w:numId w:val="1"/>
        </w:numPr>
        <w:spacing w:before="0" w:beforeAutospacing="0" w:after="0" w:afterAutospacing="0"/>
        <w:textAlignment w:val="baseline"/>
        <w:rPr>
          <w:rStyle w:val="eop"/>
          <w:rFonts w:ascii="Arial" w:hAnsi="Arial" w:cs="Arial"/>
          <w:b/>
          <w:bCs/>
          <w:sz w:val="22"/>
          <w:szCs w:val="22"/>
        </w:rPr>
      </w:pPr>
      <w:r w:rsidRPr="009D2DC3">
        <w:rPr>
          <w:rStyle w:val="eop"/>
          <w:rFonts w:ascii="Arial" w:hAnsi="Arial" w:cs="Arial"/>
          <w:sz w:val="22"/>
          <w:szCs w:val="22"/>
        </w:rPr>
        <w:t xml:space="preserve">Gain an understanding of the annual donor solicitation cycle – including awareness, education, engagement, solicitation and stewardship. </w:t>
      </w:r>
    </w:p>
    <w:p w14:paraId="158CD7C3" w14:textId="77777777" w:rsidR="00787A83" w:rsidRDefault="00787A83" w:rsidP="00787A83">
      <w:pPr>
        <w:rPr>
          <w:rFonts w:ascii="Arial" w:hAnsi="Arial" w:cs="Arial"/>
        </w:rPr>
      </w:pPr>
    </w:p>
    <w:p w14:paraId="573E1D32" w14:textId="77777777" w:rsidR="00787A83" w:rsidRPr="009D2DC3" w:rsidRDefault="00787A83" w:rsidP="00787A83">
      <w:pPr>
        <w:textAlignment w:val="baseline"/>
        <w:rPr>
          <w:rStyle w:val="eop"/>
          <w:rFonts w:ascii="Arial" w:hAnsi="Arial" w:cs="Arial"/>
          <w:color w:val="000000"/>
        </w:rPr>
      </w:pPr>
      <w:r w:rsidRPr="009D2DC3">
        <w:rPr>
          <w:rStyle w:val="eop"/>
          <w:rFonts w:ascii="Arial" w:hAnsi="Arial" w:cs="Arial"/>
          <w:b/>
          <w:bCs/>
        </w:rPr>
        <w:t>Key Topics</w:t>
      </w:r>
    </w:p>
    <w:p w14:paraId="04F2DA57" w14:textId="77777777" w:rsidR="00787A83" w:rsidRPr="009D2DC3" w:rsidRDefault="00787A83" w:rsidP="00787A83">
      <w:pPr>
        <w:pStyle w:val="ListParagraph"/>
        <w:numPr>
          <w:ilvl w:val="0"/>
          <w:numId w:val="32"/>
        </w:numPr>
        <w:textAlignment w:val="baseline"/>
        <w:rPr>
          <w:rFonts w:ascii="Arial" w:hAnsi="Arial" w:cs="Arial"/>
          <w:color w:val="000000"/>
        </w:rPr>
      </w:pPr>
      <w:r w:rsidRPr="009D2DC3">
        <w:rPr>
          <w:rFonts w:ascii="Arial" w:hAnsi="Arial" w:cs="Arial"/>
          <w:color w:val="000000"/>
        </w:rPr>
        <w:t>What make annual giving unique</w:t>
      </w:r>
    </w:p>
    <w:p w14:paraId="73AEE08B" w14:textId="77777777" w:rsidR="00787A83" w:rsidRPr="00004302" w:rsidRDefault="00787A83" w:rsidP="00787A83">
      <w:pPr>
        <w:pStyle w:val="ListParagraph"/>
        <w:numPr>
          <w:ilvl w:val="0"/>
          <w:numId w:val="32"/>
        </w:numPr>
        <w:textAlignment w:val="baseline"/>
        <w:rPr>
          <w:rFonts w:ascii="Arial" w:hAnsi="Arial" w:cs="Arial"/>
          <w:color w:val="000000"/>
        </w:rPr>
      </w:pPr>
      <w:r w:rsidRPr="00004302">
        <w:rPr>
          <w:rFonts w:ascii="Arial" w:hAnsi="Arial" w:cs="Arial"/>
          <w:color w:val="000000"/>
        </w:rPr>
        <w:t>Unrestricted v. restricted</w:t>
      </w:r>
    </w:p>
    <w:p w14:paraId="16E92365" w14:textId="77777777" w:rsidR="00787A83" w:rsidRPr="00004302" w:rsidRDefault="00787A83" w:rsidP="00787A83">
      <w:pPr>
        <w:pStyle w:val="ListParagraph"/>
        <w:numPr>
          <w:ilvl w:val="0"/>
          <w:numId w:val="32"/>
        </w:numPr>
        <w:textAlignment w:val="baseline"/>
        <w:rPr>
          <w:rFonts w:ascii="Arial" w:hAnsi="Arial" w:cs="Arial"/>
          <w:color w:val="000000"/>
        </w:rPr>
      </w:pPr>
      <w:r w:rsidRPr="00004302">
        <w:rPr>
          <w:rFonts w:ascii="Arial" w:hAnsi="Arial" w:cs="Arial"/>
          <w:color w:val="000000"/>
        </w:rPr>
        <w:t>Traditional and grassroots annual giving campaigns</w:t>
      </w:r>
    </w:p>
    <w:p w14:paraId="08FF8694" w14:textId="77777777" w:rsidR="00787A83" w:rsidRPr="00004302" w:rsidRDefault="00787A83" w:rsidP="00787A83">
      <w:pPr>
        <w:pStyle w:val="ListParagraph"/>
        <w:numPr>
          <w:ilvl w:val="0"/>
          <w:numId w:val="32"/>
        </w:numPr>
        <w:textAlignment w:val="baseline"/>
        <w:rPr>
          <w:rFonts w:ascii="Arial" w:hAnsi="Arial" w:cs="Arial"/>
          <w:color w:val="000000"/>
        </w:rPr>
      </w:pPr>
      <w:r w:rsidRPr="00004302">
        <w:rPr>
          <w:rFonts w:ascii="Arial" w:hAnsi="Arial" w:cs="Arial"/>
          <w:color w:val="000000"/>
        </w:rPr>
        <w:t>Donor motivation</w:t>
      </w:r>
    </w:p>
    <w:p w14:paraId="4DDA87AC" w14:textId="77777777" w:rsidR="00787A83" w:rsidRPr="009D2DC3" w:rsidRDefault="00787A83" w:rsidP="00787A8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 xml:space="preserve">How to create ask </w:t>
      </w:r>
    </w:p>
    <w:p w14:paraId="5393BC42" w14:textId="77777777" w:rsidR="00787A83" w:rsidRPr="009D2DC3" w:rsidRDefault="00787A83" w:rsidP="00787A8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Audience segmentation</w:t>
      </w:r>
    </w:p>
    <w:p w14:paraId="65AA0398" w14:textId="77777777" w:rsidR="00787A83" w:rsidRPr="009D2DC3" w:rsidRDefault="00787A83" w:rsidP="00787A83">
      <w:pPr>
        <w:pStyle w:val="paragraph"/>
        <w:numPr>
          <w:ilvl w:val="0"/>
          <w:numId w:val="32"/>
        </w:numPr>
        <w:textAlignment w:val="baseline"/>
        <w:rPr>
          <w:rFonts w:ascii="Arial" w:hAnsi="Arial" w:cs="Arial"/>
          <w:b/>
          <w:bCs/>
          <w:color w:val="000000"/>
          <w:sz w:val="22"/>
          <w:szCs w:val="22"/>
        </w:rPr>
      </w:pPr>
      <w:r w:rsidRPr="009D2DC3">
        <w:rPr>
          <w:rFonts w:ascii="Arial" w:hAnsi="Arial" w:cs="Arial"/>
          <w:color w:val="000000"/>
          <w:sz w:val="22"/>
          <w:szCs w:val="22"/>
        </w:rPr>
        <w:t xml:space="preserve">Giving days - #GivingTuesday, etc. </w:t>
      </w:r>
    </w:p>
    <w:p w14:paraId="4658D355" w14:textId="77777777" w:rsidR="00787A83" w:rsidRPr="009D2DC3" w:rsidRDefault="00787A83" w:rsidP="00787A8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Traditional, online and multi social media</w:t>
      </w:r>
    </w:p>
    <w:p w14:paraId="58B03A0C" w14:textId="77777777" w:rsidR="00787A83" w:rsidRPr="009D2DC3" w:rsidRDefault="00787A83" w:rsidP="00787A8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 xml:space="preserve">How to write case statement </w:t>
      </w:r>
    </w:p>
    <w:p w14:paraId="7BAFB3D9" w14:textId="77777777" w:rsidR="00787A83" w:rsidRPr="009D2DC3" w:rsidRDefault="00787A83" w:rsidP="00787A8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 xml:space="preserve">Crowd funding </w:t>
      </w:r>
    </w:p>
    <w:p w14:paraId="1E9395B4" w14:textId="77777777" w:rsidR="00787A83" w:rsidRPr="009D2DC3" w:rsidRDefault="00787A83" w:rsidP="00787A8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Events and range of gift/donation</w:t>
      </w:r>
    </w:p>
    <w:p w14:paraId="1EE2D643" w14:textId="77777777" w:rsidR="00787A83" w:rsidRPr="009D2DC3" w:rsidRDefault="00787A83" w:rsidP="00787A8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Performance evaluation</w:t>
      </w:r>
    </w:p>
    <w:p w14:paraId="7F4280D5" w14:textId="77777777" w:rsidR="00787A83" w:rsidRPr="009D2DC3" w:rsidRDefault="00787A83" w:rsidP="00787A83">
      <w:pPr>
        <w:pStyle w:val="paragraph"/>
        <w:numPr>
          <w:ilvl w:val="0"/>
          <w:numId w:val="32"/>
        </w:numPr>
        <w:textAlignment w:val="baseline"/>
        <w:rPr>
          <w:rFonts w:ascii="Arial" w:hAnsi="Arial" w:cs="Arial"/>
          <w:color w:val="000000"/>
        </w:rPr>
      </w:pPr>
      <w:r w:rsidRPr="009D2DC3">
        <w:rPr>
          <w:rFonts w:ascii="Arial" w:hAnsi="Arial" w:cs="Arial"/>
          <w:color w:val="000000"/>
        </w:rPr>
        <w:t>Personal solicitation</w:t>
      </w:r>
    </w:p>
    <w:p w14:paraId="355569EF" w14:textId="77777777" w:rsidR="00787A83" w:rsidRPr="009D2DC3" w:rsidRDefault="00787A83" w:rsidP="00787A83">
      <w:pPr>
        <w:pStyle w:val="paragraph"/>
        <w:numPr>
          <w:ilvl w:val="0"/>
          <w:numId w:val="32"/>
        </w:numPr>
        <w:textAlignment w:val="baseline"/>
        <w:rPr>
          <w:rFonts w:ascii="Arial" w:hAnsi="Arial" w:cs="Arial"/>
          <w:color w:val="000000"/>
        </w:rPr>
      </w:pPr>
      <w:r w:rsidRPr="009D2DC3">
        <w:rPr>
          <w:rFonts w:ascii="Arial" w:hAnsi="Arial" w:cs="Arial"/>
          <w:color w:val="000000"/>
        </w:rPr>
        <w:t>Recognition</w:t>
      </w:r>
    </w:p>
    <w:p w14:paraId="0A9128B3" w14:textId="1F5A3F19" w:rsidR="00A446E8" w:rsidRPr="009D2DC3" w:rsidRDefault="00A446E8" w:rsidP="00A446E8">
      <w:pPr>
        <w:pStyle w:val="paragraph"/>
        <w:spacing w:before="0" w:beforeAutospacing="0" w:after="0" w:afterAutospacing="0"/>
        <w:textAlignment w:val="baseline"/>
        <w:rPr>
          <w:rStyle w:val="normaltextrun"/>
          <w:rFonts w:ascii="Arial" w:hAnsi="Arial" w:cs="Arial"/>
          <w:b/>
          <w:bCs/>
          <w:color w:val="7030A0"/>
          <w:sz w:val="22"/>
          <w:szCs w:val="22"/>
          <w:u w:val="single"/>
        </w:rPr>
      </w:pPr>
      <w:r w:rsidRPr="009D2DC3">
        <w:rPr>
          <w:rStyle w:val="normaltextrun"/>
          <w:rFonts w:ascii="Arial" w:hAnsi="Arial" w:cs="Arial"/>
          <w:b/>
          <w:bCs/>
          <w:sz w:val="22"/>
          <w:szCs w:val="22"/>
          <w:u w:val="single"/>
        </w:rPr>
        <w:t xml:space="preserve">Managing Volunteers </w:t>
      </w:r>
      <w:r w:rsidR="00CF0999" w:rsidRPr="009D2DC3">
        <w:rPr>
          <w:rStyle w:val="normaltextrun"/>
          <w:rFonts w:ascii="Arial" w:hAnsi="Arial" w:cs="Arial"/>
          <w:b/>
          <w:bCs/>
          <w:color w:val="7030A0"/>
          <w:sz w:val="22"/>
          <w:szCs w:val="22"/>
          <w:u w:val="single"/>
        </w:rPr>
        <w:t xml:space="preserve">Thursday, August </w:t>
      </w:r>
      <w:r w:rsidR="00C534AF">
        <w:rPr>
          <w:rStyle w:val="normaltextrun"/>
          <w:rFonts w:ascii="Arial" w:hAnsi="Arial" w:cs="Arial"/>
          <w:b/>
          <w:bCs/>
          <w:color w:val="7030A0"/>
          <w:sz w:val="22"/>
          <w:szCs w:val="22"/>
          <w:u w:val="single"/>
        </w:rPr>
        <w:t>22</w:t>
      </w:r>
      <w:r w:rsidR="00CF0999" w:rsidRPr="009D2DC3">
        <w:rPr>
          <w:rStyle w:val="normaltextrun"/>
          <w:rFonts w:ascii="Arial" w:hAnsi="Arial" w:cs="Arial"/>
          <w:b/>
          <w:bCs/>
          <w:color w:val="7030A0"/>
          <w:sz w:val="22"/>
          <w:szCs w:val="22"/>
          <w:u w:val="single"/>
        </w:rPr>
        <w:t xml:space="preserve"> and Friday, August </w:t>
      </w:r>
      <w:r w:rsidR="00C534AF">
        <w:rPr>
          <w:rStyle w:val="normaltextrun"/>
          <w:rFonts w:ascii="Arial" w:hAnsi="Arial" w:cs="Arial"/>
          <w:b/>
          <w:bCs/>
          <w:color w:val="7030A0"/>
          <w:sz w:val="22"/>
          <w:szCs w:val="22"/>
          <w:u w:val="single"/>
        </w:rPr>
        <w:t>23</w:t>
      </w:r>
      <w:r w:rsidR="00E003DC">
        <w:rPr>
          <w:rStyle w:val="normaltextrun"/>
          <w:rFonts w:ascii="Arial" w:hAnsi="Arial" w:cs="Arial"/>
          <w:b/>
          <w:bCs/>
          <w:color w:val="7030A0"/>
          <w:sz w:val="22"/>
          <w:szCs w:val="22"/>
          <w:u w:val="single"/>
        </w:rPr>
        <w:t xml:space="preserve"> Rosey Higgs </w:t>
      </w:r>
    </w:p>
    <w:p w14:paraId="7DD30595" w14:textId="77777777" w:rsidR="00A446E8" w:rsidRPr="009D2DC3" w:rsidRDefault="00A446E8" w:rsidP="00A446E8">
      <w:pPr>
        <w:pStyle w:val="paragraph"/>
        <w:spacing w:before="0" w:beforeAutospacing="0" w:after="0" w:afterAutospacing="0"/>
        <w:textAlignment w:val="baseline"/>
        <w:rPr>
          <w:rStyle w:val="eop"/>
          <w:rFonts w:ascii="Arial" w:hAnsi="Arial" w:cs="Arial"/>
          <w:sz w:val="22"/>
          <w:szCs w:val="22"/>
        </w:rPr>
      </w:pPr>
      <w:r w:rsidRPr="009D2DC3">
        <w:rPr>
          <w:rStyle w:val="normaltextrun"/>
          <w:rFonts w:ascii="Arial" w:hAnsi="Arial" w:cs="Arial"/>
          <w:b/>
          <w:bCs/>
          <w:sz w:val="22"/>
          <w:szCs w:val="22"/>
        </w:rPr>
        <w:t>Description:</w:t>
      </w:r>
      <w:r w:rsidRPr="009D2DC3">
        <w:rPr>
          <w:rStyle w:val="normaltextrun"/>
          <w:rFonts w:ascii="Arial" w:hAnsi="Arial" w:cs="Arial"/>
          <w:b/>
          <w:bCs/>
          <w:sz w:val="22"/>
          <w:szCs w:val="22"/>
          <w:u w:val="single"/>
        </w:rPr>
        <w:t xml:space="preserve"> </w:t>
      </w:r>
      <w:r w:rsidRPr="009D2DC3">
        <w:rPr>
          <w:rStyle w:val="eop"/>
          <w:rFonts w:ascii="Arial" w:hAnsi="Arial" w:cs="Arial"/>
          <w:sz w:val="22"/>
          <w:szCs w:val="22"/>
        </w:rPr>
        <w:t xml:space="preserve">A strong volunteer engagement plan will focus on attracting and retaining volunteers to enhance the mission of your organization. This course will range from volunteer identification and recruitment to volunteer engagement.  You will learn how to build a volunteer </w:t>
      </w:r>
      <w:r w:rsidRPr="009D2DC3">
        <w:rPr>
          <w:rStyle w:val="eop"/>
          <w:rFonts w:ascii="Arial" w:hAnsi="Arial" w:cs="Arial"/>
          <w:sz w:val="22"/>
          <w:szCs w:val="22"/>
        </w:rPr>
        <w:lastRenderedPageBreak/>
        <w:t xml:space="preserve">pipeline to assist with board development and how to craft a conflict-of-interest policy for volunteers. Identifying board giving expectations and board structure will also be covered. In addition, you’ll identify clear volunteer/board expectations and how to break up with a volunteer/board member who is not holding up their end of the bargain.  </w:t>
      </w:r>
    </w:p>
    <w:p w14:paraId="238A2BED" w14:textId="77777777" w:rsidR="00A446E8" w:rsidRPr="009D2DC3" w:rsidRDefault="00A446E8" w:rsidP="00A446E8">
      <w:pPr>
        <w:pStyle w:val="paragraph"/>
        <w:spacing w:before="0" w:beforeAutospacing="0" w:after="0" w:afterAutospacing="0"/>
        <w:ind w:left="720"/>
        <w:textAlignment w:val="baseline"/>
      </w:pPr>
    </w:p>
    <w:p w14:paraId="06C3F440" w14:textId="77777777" w:rsidR="00A446E8" w:rsidRPr="009D2DC3" w:rsidRDefault="00A446E8" w:rsidP="00A446E8">
      <w:pPr>
        <w:pStyle w:val="paragraph"/>
        <w:spacing w:before="0" w:beforeAutospacing="0" w:after="0" w:afterAutospacing="0"/>
        <w:textAlignment w:val="baseline"/>
        <w:rPr>
          <w:rFonts w:ascii="Arial" w:hAnsi="Arial" w:cs="Arial"/>
          <w:b/>
          <w:bCs/>
          <w:sz w:val="22"/>
          <w:szCs w:val="22"/>
        </w:rPr>
      </w:pPr>
      <w:r w:rsidRPr="009D2DC3">
        <w:rPr>
          <w:rFonts w:ascii="Arial" w:hAnsi="Arial" w:cs="Arial"/>
          <w:b/>
          <w:bCs/>
          <w:sz w:val="22"/>
          <w:szCs w:val="22"/>
        </w:rPr>
        <w:t xml:space="preserve">Learning Objectives: </w:t>
      </w:r>
    </w:p>
    <w:p w14:paraId="267DE3DD" w14:textId="77777777"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rPr>
      </w:pPr>
      <w:r w:rsidRPr="009D2DC3">
        <w:rPr>
          <w:rStyle w:val="normaltextrun"/>
          <w:rFonts w:ascii="Arial" w:hAnsi="Arial" w:cs="Arial"/>
        </w:rPr>
        <w:t xml:space="preserve">Understand the volunteers needs of your organization and how to best match them with volunteers to ensure a content volunteer focused on the true needs of the organization. </w:t>
      </w:r>
    </w:p>
    <w:p w14:paraId="469B59FF" w14:textId="77777777" w:rsidR="00A446E8" w:rsidRPr="009D2DC3" w:rsidRDefault="00A446E8" w:rsidP="00A446E8">
      <w:pPr>
        <w:pStyle w:val="paragraph"/>
        <w:numPr>
          <w:ilvl w:val="0"/>
          <w:numId w:val="1"/>
        </w:numPr>
        <w:spacing w:before="0" w:beforeAutospacing="0" w:after="0" w:afterAutospacing="0"/>
        <w:textAlignment w:val="baseline"/>
        <w:rPr>
          <w:rFonts w:ascii="Arial" w:hAnsi="Arial" w:cs="Arial"/>
        </w:rPr>
      </w:pPr>
      <w:r w:rsidRPr="009D2DC3">
        <w:rPr>
          <w:rStyle w:val="normaltextrun"/>
          <w:rFonts w:ascii="Arial" w:hAnsi="Arial" w:cs="Arial"/>
        </w:rPr>
        <w:t xml:space="preserve">Identify ways to attract, recruit and retain volunteers by fostering engagement through events and other opportunities.  </w:t>
      </w:r>
    </w:p>
    <w:p w14:paraId="50D854C4" w14:textId="77777777" w:rsidR="00A446E8" w:rsidRPr="009D2DC3" w:rsidRDefault="00A446E8" w:rsidP="00A446E8">
      <w:pPr>
        <w:pStyle w:val="paragraph"/>
        <w:numPr>
          <w:ilvl w:val="0"/>
          <w:numId w:val="1"/>
        </w:numPr>
        <w:spacing w:before="0" w:beforeAutospacing="0" w:after="0" w:afterAutospacing="0"/>
        <w:textAlignment w:val="baseline"/>
        <w:rPr>
          <w:rFonts w:ascii="Arial" w:hAnsi="Arial" w:cs="Arial"/>
        </w:rPr>
      </w:pPr>
      <w:r w:rsidRPr="009D2DC3">
        <w:rPr>
          <w:rFonts w:ascii="Arial" w:hAnsi="Arial" w:cs="Arial"/>
        </w:rPr>
        <w:t xml:space="preserve">Determine appropriate board structure and giving requirements, as well as pipeline development for the future.  </w:t>
      </w:r>
    </w:p>
    <w:p w14:paraId="1638C7D6" w14:textId="491161A9" w:rsidR="00A446E8" w:rsidRPr="009D2DC3" w:rsidRDefault="00A446E8" w:rsidP="00A446E8">
      <w:pPr>
        <w:pStyle w:val="paragraph"/>
        <w:numPr>
          <w:ilvl w:val="0"/>
          <w:numId w:val="1"/>
        </w:numPr>
        <w:spacing w:before="0" w:beforeAutospacing="0" w:after="0" w:afterAutospacing="0"/>
        <w:textAlignment w:val="baseline"/>
        <w:rPr>
          <w:rFonts w:ascii="Arial" w:hAnsi="Arial" w:cs="Arial"/>
        </w:rPr>
      </w:pPr>
      <w:r w:rsidRPr="009D2DC3">
        <w:rPr>
          <w:rFonts w:ascii="Arial" w:hAnsi="Arial" w:cs="Arial"/>
        </w:rPr>
        <w:t>Understand the role of volunteers and board members play in your organization and how to clearly communicate that expectation, as well as learn how to break up with a board member or volunteer who is not meeting those expectations.</w:t>
      </w:r>
    </w:p>
    <w:p w14:paraId="3ADC703A" w14:textId="5953DBA6" w:rsidR="00AB5E92" w:rsidRPr="009D2DC3" w:rsidRDefault="00AB5E92" w:rsidP="00AB5E92">
      <w:pPr>
        <w:pStyle w:val="paragraph"/>
        <w:spacing w:before="0" w:beforeAutospacing="0" w:after="0" w:afterAutospacing="0"/>
        <w:textAlignment w:val="baseline"/>
        <w:rPr>
          <w:rFonts w:ascii="Arial" w:hAnsi="Arial" w:cs="Arial"/>
        </w:rPr>
      </w:pPr>
    </w:p>
    <w:p w14:paraId="48AA9362" w14:textId="6965D9C2" w:rsidR="00AB5E92" w:rsidRPr="009D2DC3" w:rsidRDefault="00AB5E92" w:rsidP="00AB5E92">
      <w:pPr>
        <w:pStyle w:val="paragraph"/>
        <w:spacing w:before="0" w:beforeAutospacing="0" w:after="0" w:afterAutospacing="0"/>
        <w:textAlignment w:val="baseline"/>
        <w:rPr>
          <w:rFonts w:ascii="Arial" w:hAnsi="Arial" w:cs="Arial"/>
          <w:b/>
          <w:bCs/>
          <w:sz w:val="22"/>
          <w:szCs w:val="22"/>
        </w:rPr>
      </w:pPr>
      <w:r w:rsidRPr="009D2DC3">
        <w:rPr>
          <w:rFonts w:ascii="Arial" w:hAnsi="Arial" w:cs="Arial"/>
          <w:b/>
          <w:bCs/>
          <w:sz w:val="22"/>
          <w:szCs w:val="22"/>
        </w:rPr>
        <w:t>Key Topics</w:t>
      </w:r>
    </w:p>
    <w:p w14:paraId="1DDF7AAB" w14:textId="2A7025FB" w:rsidR="00AB5E92" w:rsidRPr="009D2DC3" w:rsidRDefault="00AB5E92" w:rsidP="006426D5">
      <w:pPr>
        <w:pStyle w:val="paragraph"/>
        <w:numPr>
          <w:ilvl w:val="0"/>
          <w:numId w:val="27"/>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 xml:space="preserve">Board and </w:t>
      </w:r>
      <w:r w:rsidR="00B85D8E" w:rsidRPr="009D2DC3">
        <w:rPr>
          <w:rFonts w:ascii="Arial" w:hAnsi="Arial" w:cs="Arial"/>
          <w:color w:val="000000"/>
          <w:sz w:val="22"/>
          <w:szCs w:val="22"/>
        </w:rPr>
        <w:t>g</w:t>
      </w:r>
      <w:r w:rsidRPr="009D2DC3">
        <w:rPr>
          <w:rFonts w:ascii="Arial" w:hAnsi="Arial" w:cs="Arial"/>
          <w:color w:val="000000"/>
          <w:sz w:val="22"/>
          <w:szCs w:val="22"/>
        </w:rPr>
        <w:t>uild members</w:t>
      </w:r>
    </w:p>
    <w:p w14:paraId="74C87B33" w14:textId="05CCD3A1" w:rsidR="00AB5E92" w:rsidRPr="009D2DC3" w:rsidRDefault="00AB5E92" w:rsidP="006426D5">
      <w:pPr>
        <w:pStyle w:val="paragraph"/>
        <w:numPr>
          <w:ilvl w:val="0"/>
          <w:numId w:val="27"/>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 xml:space="preserve">Everyday volunteers </w:t>
      </w:r>
    </w:p>
    <w:p w14:paraId="4A2B4711" w14:textId="77777777" w:rsidR="00AB5E92" w:rsidRPr="009D2DC3" w:rsidRDefault="00AB5E92" w:rsidP="006426D5">
      <w:pPr>
        <w:pStyle w:val="NormalWeb"/>
        <w:numPr>
          <w:ilvl w:val="0"/>
          <w:numId w:val="27"/>
        </w:numPr>
        <w:spacing w:after="0" w:afterAutospacing="0"/>
        <w:rPr>
          <w:rFonts w:ascii="Arial" w:hAnsi="Arial" w:cs="Arial"/>
          <w:color w:val="000000"/>
          <w:sz w:val="22"/>
          <w:szCs w:val="22"/>
        </w:rPr>
      </w:pPr>
      <w:r w:rsidRPr="009D2DC3">
        <w:rPr>
          <w:rFonts w:ascii="Arial" w:hAnsi="Arial" w:cs="Arial"/>
          <w:color w:val="000000"/>
          <w:sz w:val="22"/>
          <w:szCs w:val="22"/>
        </w:rPr>
        <w:t>Recruitment, retention, and growth</w:t>
      </w:r>
    </w:p>
    <w:p w14:paraId="7952349C" w14:textId="77777777" w:rsidR="00AB5E92" w:rsidRPr="009D2DC3" w:rsidRDefault="00AB5E92" w:rsidP="006426D5">
      <w:pPr>
        <w:pStyle w:val="NormalWeb"/>
        <w:numPr>
          <w:ilvl w:val="0"/>
          <w:numId w:val="27"/>
        </w:numPr>
        <w:spacing w:before="0" w:beforeAutospacing="0" w:after="0" w:afterAutospacing="0"/>
        <w:textAlignment w:val="baseline"/>
        <w:rPr>
          <w:rFonts w:ascii="Arial" w:hAnsi="Arial" w:cs="Arial"/>
          <w:sz w:val="22"/>
          <w:szCs w:val="22"/>
        </w:rPr>
      </w:pPr>
      <w:r w:rsidRPr="009D2DC3">
        <w:rPr>
          <w:rFonts w:ascii="Arial" w:hAnsi="Arial" w:cs="Arial"/>
          <w:color w:val="000000"/>
          <w:sz w:val="22"/>
          <w:szCs w:val="22"/>
        </w:rPr>
        <w:t>Board expectations – give/get commitments, structure</w:t>
      </w:r>
    </w:p>
    <w:p w14:paraId="2C17593D" w14:textId="77777777" w:rsidR="00AB5E92" w:rsidRPr="009D2DC3" w:rsidRDefault="00AB5E92" w:rsidP="00AB5E92">
      <w:pPr>
        <w:pStyle w:val="paragraph"/>
        <w:spacing w:before="0" w:beforeAutospacing="0" w:after="0" w:afterAutospacing="0"/>
        <w:textAlignment w:val="baseline"/>
        <w:rPr>
          <w:rFonts w:ascii="Arial" w:hAnsi="Arial" w:cs="Arial"/>
          <w:sz w:val="22"/>
          <w:szCs w:val="22"/>
        </w:rPr>
      </w:pPr>
    </w:p>
    <w:p w14:paraId="1B570E0C" w14:textId="5DAAECC7" w:rsidR="00A446E8" w:rsidRPr="009D2DC3" w:rsidRDefault="00A446E8" w:rsidP="00A446E8">
      <w:pPr>
        <w:pStyle w:val="paragraph"/>
        <w:spacing w:before="0" w:beforeAutospacing="0" w:after="0" w:afterAutospacing="0"/>
        <w:textAlignment w:val="baseline"/>
        <w:rPr>
          <w:rFonts w:ascii="Arial" w:hAnsi="Arial" w:cs="Arial"/>
          <w:b/>
          <w:bCs/>
          <w:sz w:val="22"/>
          <w:szCs w:val="22"/>
        </w:rPr>
      </w:pPr>
      <w:r w:rsidRPr="009D2DC3">
        <w:rPr>
          <w:rFonts w:ascii="Arial" w:hAnsi="Arial" w:cs="Arial"/>
          <w:b/>
          <w:bCs/>
          <w:sz w:val="22"/>
          <w:szCs w:val="22"/>
        </w:rPr>
        <w:t xml:space="preserve"> </w:t>
      </w:r>
    </w:p>
    <w:p w14:paraId="5CF4A782" w14:textId="7AC6CA3E" w:rsidR="00A446E8" w:rsidRPr="009D2DC3" w:rsidRDefault="00A446E8" w:rsidP="00A446E8">
      <w:pPr>
        <w:rPr>
          <w:rFonts w:ascii="Arial" w:hAnsi="Arial" w:cs="Arial"/>
          <w:b/>
          <w:bCs/>
          <w:color w:val="7030A0"/>
          <w:u w:val="single"/>
        </w:rPr>
      </w:pPr>
      <w:r w:rsidRPr="009D2DC3">
        <w:rPr>
          <w:rFonts w:ascii="Arial" w:hAnsi="Arial" w:cs="Arial"/>
          <w:b/>
          <w:bCs/>
          <w:u w:val="single"/>
        </w:rPr>
        <w:t xml:space="preserve">Public Relations &amp; Marketing </w:t>
      </w:r>
      <w:r w:rsidR="006E098F" w:rsidRPr="009D2DC3">
        <w:rPr>
          <w:rFonts w:ascii="Arial" w:hAnsi="Arial" w:cs="Arial"/>
          <w:b/>
          <w:bCs/>
          <w:u w:val="single"/>
        </w:rPr>
        <w:t>–</w:t>
      </w:r>
      <w:r w:rsidR="006E098F" w:rsidRPr="009D2DC3">
        <w:rPr>
          <w:rFonts w:ascii="Arial" w:hAnsi="Arial" w:cs="Arial"/>
          <w:b/>
          <w:bCs/>
          <w:color w:val="7030A0"/>
          <w:u w:val="single"/>
        </w:rPr>
        <w:t xml:space="preserve"> Thursday, September </w:t>
      </w:r>
      <w:r w:rsidR="007167D2">
        <w:rPr>
          <w:rFonts w:ascii="Arial" w:hAnsi="Arial" w:cs="Arial"/>
          <w:b/>
          <w:bCs/>
          <w:color w:val="7030A0"/>
          <w:u w:val="single"/>
        </w:rPr>
        <w:t xml:space="preserve">26 </w:t>
      </w:r>
      <w:r w:rsidR="007A6B79" w:rsidRPr="009D2DC3">
        <w:rPr>
          <w:rFonts w:ascii="Arial" w:hAnsi="Arial" w:cs="Arial"/>
          <w:b/>
          <w:bCs/>
          <w:color w:val="7030A0"/>
          <w:u w:val="single"/>
        </w:rPr>
        <w:t xml:space="preserve">and Friday, September </w:t>
      </w:r>
      <w:r w:rsidR="007167D2">
        <w:rPr>
          <w:rFonts w:ascii="Arial" w:hAnsi="Arial" w:cs="Arial"/>
          <w:b/>
          <w:bCs/>
          <w:color w:val="7030A0"/>
          <w:u w:val="single"/>
        </w:rPr>
        <w:t>27</w:t>
      </w:r>
      <w:r w:rsidR="007A6B79" w:rsidRPr="009D2DC3">
        <w:rPr>
          <w:rFonts w:ascii="Arial" w:hAnsi="Arial" w:cs="Arial"/>
          <w:b/>
          <w:bCs/>
          <w:color w:val="7030A0"/>
          <w:u w:val="single"/>
        </w:rPr>
        <w:t xml:space="preserve"> </w:t>
      </w:r>
      <w:r w:rsidR="00C82760">
        <w:rPr>
          <w:rFonts w:ascii="Arial" w:hAnsi="Arial" w:cs="Arial"/>
          <w:b/>
          <w:bCs/>
          <w:color w:val="7030A0"/>
          <w:u w:val="single"/>
        </w:rPr>
        <w:t xml:space="preserve">Haley Armstrong </w:t>
      </w:r>
    </w:p>
    <w:p w14:paraId="30CB0B3B" w14:textId="77777777" w:rsidR="00A446E8" w:rsidRPr="009D2DC3" w:rsidRDefault="00A446E8" w:rsidP="00A446E8">
      <w:pPr>
        <w:rPr>
          <w:rFonts w:ascii="Arial" w:hAnsi="Arial" w:cs="Arial"/>
        </w:rPr>
      </w:pPr>
      <w:r w:rsidRPr="009D2DC3">
        <w:rPr>
          <w:rFonts w:ascii="Arial" w:hAnsi="Arial" w:cs="Arial"/>
        </w:rPr>
        <w:t>Description: Attendees will learn how to craft impactful messaging, craft an organizational identity, and manage relationships with media partners. The course will highlight best practices in public relation efforts and social media strategy. Participants will be provided with tools and templates to create a marketing plan, news release and social media scripting. </w:t>
      </w:r>
    </w:p>
    <w:p w14:paraId="787AAA93" w14:textId="77777777" w:rsidR="00A446E8" w:rsidRPr="009D2DC3" w:rsidRDefault="00A446E8" w:rsidP="00A446E8">
      <w:pPr>
        <w:rPr>
          <w:rFonts w:ascii="Arial" w:hAnsi="Arial" w:cs="Arial"/>
        </w:rPr>
      </w:pPr>
    </w:p>
    <w:p w14:paraId="14EEC8EF" w14:textId="77777777" w:rsidR="00A446E8" w:rsidRPr="009D2DC3" w:rsidRDefault="00A446E8" w:rsidP="00A446E8">
      <w:pPr>
        <w:rPr>
          <w:rFonts w:ascii="Arial" w:hAnsi="Arial" w:cs="Arial"/>
        </w:rPr>
      </w:pPr>
      <w:r w:rsidRPr="009D2DC3">
        <w:rPr>
          <w:rFonts w:ascii="Arial" w:hAnsi="Arial" w:cs="Arial"/>
          <w:b/>
          <w:bCs/>
        </w:rPr>
        <w:t>Learning Objectives</w:t>
      </w:r>
      <w:r w:rsidRPr="009D2DC3">
        <w:rPr>
          <w:rFonts w:ascii="Arial" w:hAnsi="Arial" w:cs="Arial"/>
        </w:rPr>
        <w:t xml:space="preserve">: </w:t>
      </w:r>
    </w:p>
    <w:p w14:paraId="279F324C"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recognize the variety of marketing mediums and identify which their organization will utilize </w:t>
      </w:r>
    </w:p>
    <w:p w14:paraId="6311B90F" w14:textId="0F495EB1" w:rsidR="00B85D8E" w:rsidRPr="009D2DC3" w:rsidRDefault="00247877" w:rsidP="00A446E8">
      <w:pPr>
        <w:pStyle w:val="ListParagraph"/>
        <w:numPr>
          <w:ilvl w:val="0"/>
          <w:numId w:val="4"/>
        </w:numPr>
        <w:rPr>
          <w:rFonts w:ascii="Arial" w:hAnsi="Arial" w:cs="Arial"/>
        </w:rPr>
      </w:pPr>
      <w:r w:rsidRPr="009D2DC3">
        <w:rPr>
          <w:rFonts w:ascii="Arial" w:hAnsi="Arial" w:cs="Arial"/>
        </w:rPr>
        <w:t>Participants will understand how portrayals of clients impacts nonprofit acti</w:t>
      </w:r>
      <w:r w:rsidR="001233DB" w:rsidRPr="009D2DC3">
        <w:rPr>
          <w:rFonts w:ascii="Arial" w:hAnsi="Arial" w:cs="Arial"/>
        </w:rPr>
        <w:t>vities</w:t>
      </w:r>
    </w:p>
    <w:p w14:paraId="21594D4D"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Participants will enhance their public speaking skills</w:t>
      </w:r>
    </w:p>
    <w:p w14:paraId="79F74595"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design their own marketing plan </w:t>
      </w:r>
    </w:p>
    <w:p w14:paraId="1E355154" w14:textId="198CD03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complete a news release </w:t>
      </w:r>
    </w:p>
    <w:p w14:paraId="4A1C928A" w14:textId="2E0EDFE4" w:rsidR="00D728DB" w:rsidRPr="009D2DC3" w:rsidRDefault="00D728DB" w:rsidP="00D728DB">
      <w:pPr>
        <w:rPr>
          <w:rFonts w:ascii="Arial" w:hAnsi="Arial" w:cs="Arial"/>
        </w:rPr>
      </w:pPr>
    </w:p>
    <w:p w14:paraId="7377E92C" w14:textId="77777777" w:rsidR="00DC490B" w:rsidRPr="009D2DC3" w:rsidRDefault="00D728DB" w:rsidP="00D728DB">
      <w:pPr>
        <w:rPr>
          <w:rFonts w:ascii="Arial" w:hAnsi="Arial" w:cs="Arial"/>
          <w:b/>
          <w:bCs/>
        </w:rPr>
      </w:pPr>
      <w:r w:rsidRPr="009D2DC3">
        <w:rPr>
          <w:rFonts w:ascii="Arial" w:hAnsi="Arial" w:cs="Arial"/>
          <w:b/>
          <w:bCs/>
        </w:rPr>
        <w:t xml:space="preserve">Key </w:t>
      </w:r>
      <w:r w:rsidR="00DC490B" w:rsidRPr="009D2DC3">
        <w:rPr>
          <w:rFonts w:ascii="Arial" w:hAnsi="Arial" w:cs="Arial"/>
          <w:b/>
          <w:bCs/>
        </w:rPr>
        <w:t>Topics</w:t>
      </w:r>
    </w:p>
    <w:p w14:paraId="0BAFE979" w14:textId="788F2F9D" w:rsidR="00D728DB" w:rsidRPr="009D2DC3" w:rsidRDefault="005B5E70" w:rsidP="00DC490B">
      <w:pPr>
        <w:pStyle w:val="ListParagraph"/>
        <w:numPr>
          <w:ilvl w:val="0"/>
          <w:numId w:val="26"/>
        </w:numPr>
        <w:rPr>
          <w:rFonts w:ascii="Arial" w:hAnsi="Arial" w:cs="Arial"/>
        </w:rPr>
      </w:pPr>
      <w:r w:rsidRPr="009D2DC3">
        <w:rPr>
          <w:rFonts w:ascii="Arial" w:hAnsi="Arial" w:cs="Arial"/>
        </w:rPr>
        <w:t xml:space="preserve">Creating an identity </w:t>
      </w:r>
    </w:p>
    <w:p w14:paraId="28228ACE" w14:textId="70F479AB" w:rsidR="005B5E70" w:rsidRPr="009D2DC3" w:rsidRDefault="005B5E70" w:rsidP="00DC490B">
      <w:pPr>
        <w:pStyle w:val="ListParagraph"/>
        <w:numPr>
          <w:ilvl w:val="0"/>
          <w:numId w:val="26"/>
        </w:numPr>
        <w:rPr>
          <w:rFonts w:ascii="Arial" w:hAnsi="Arial" w:cs="Arial"/>
        </w:rPr>
      </w:pPr>
      <w:r w:rsidRPr="009D2DC3">
        <w:rPr>
          <w:rFonts w:ascii="Arial" w:hAnsi="Arial" w:cs="Arial"/>
        </w:rPr>
        <w:t>Various marketing mediums</w:t>
      </w:r>
    </w:p>
    <w:p w14:paraId="6DEC959F" w14:textId="21BC933D" w:rsidR="005B5E70" w:rsidRPr="009D2DC3" w:rsidRDefault="005B5E70" w:rsidP="00DC490B">
      <w:pPr>
        <w:pStyle w:val="ListParagraph"/>
        <w:numPr>
          <w:ilvl w:val="0"/>
          <w:numId w:val="26"/>
        </w:numPr>
        <w:rPr>
          <w:rFonts w:ascii="Arial" w:hAnsi="Arial" w:cs="Arial"/>
        </w:rPr>
      </w:pPr>
      <w:r w:rsidRPr="009D2DC3">
        <w:rPr>
          <w:rFonts w:ascii="Arial" w:hAnsi="Arial" w:cs="Arial"/>
        </w:rPr>
        <w:t xml:space="preserve">Marketing and social </w:t>
      </w:r>
      <w:r w:rsidR="006426D5" w:rsidRPr="009D2DC3">
        <w:rPr>
          <w:rFonts w:ascii="Arial" w:hAnsi="Arial" w:cs="Arial"/>
        </w:rPr>
        <w:t>media plan outline</w:t>
      </w:r>
    </w:p>
    <w:p w14:paraId="5A693D10" w14:textId="6E0D856E" w:rsidR="006426D5" w:rsidRPr="009D2DC3" w:rsidRDefault="006426D5" w:rsidP="00DC490B">
      <w:pPr>
        <w:pStyle w:val="ListParagraph"/>
        <w:numPr>
          <w:ilvl w:val="0"/>
          <w:numId w:val="26"/>
        </w:numPr>
        <w:rPr>
          <w:rFonts w:ascii="Arial" w:hAnsi="Arial" w:cs="Arial"/>
        </w:rPr>
      </w:pPr>
      <w:r w:rsidRPr="009D2DC3">
        <w:rPr>
          <w:rFonts w:ascii="Arial" w:hAnsi="Arial" w:cs="Arial"/>
        </w:rPr>
        <w:t>Media relation</w:t>
      </w:r>
    </w:p>
    <w:p w14:paraId="7E7DC214" w14:textId="77777777" w:rsidR="00A446E8" w:rsidRPr="009D2DC3" w:rsidRDefault="00A446E8" w:rsidP="00A446E8">
      <w:pPr>
        <w:rPr>
          <w:rFonts w:ascii="Arial" w:hAnsi="Arial" w:cs="Arial"/>
        </w:rPr>
      </w:pPr>
    </w:p>
    <w:p w14:paraId="25F3BF3A" w14:textId="6F69382B" w:rsidR="00A446E8" w:rsidRPr="009D2DC3" w:rsidRDefault="00813B87" w:rsidP="00A446E8">
      <w:pPr>
        <w:rPr>
          <w:rFonts w:ascii="Arial" w:hAnsi="Arial" w:cs="Arial"/>
          <w:b/>
          <w:bCs/>
          <w:u w:val="single"/>
        </w:rPr>
      </w:pPr>
      <w:r w:rsidRPr="009D2DC3">
        <w:rPr>
          <w:rFonts w:ascii="Arial" w:hAnsi="Arial" w:cs="Arial"/>
          <w:b/>
          <w:bCs/>
          <w:u w:val="single"/>
        </w:rPr>
        <w:t>Fundraising Campaign</w:t>
      </w:r>
      <w:r w:rsidR="001233DB" w:rsidRPr="009D2DC3">
        <w:rPr>
          <w:rFonts w:ascii="Arial" w:hAnsi="Arial" w:cs="Arial"/>
          <w:b/>
          <w:bCs/>
          <w:u w:val="single"/>
        </w:rPr>
        <w:t>s</w:t>
      </w:r>
      <w:r w:rsidR="007A6B79" w:rsidRPr="009D2DC3">
        <w:rPr>
          <w:rFonts w:ascii="Arial" w:hAnsi="Arial" w:cs="Arial"/>
          <w:b/>
          <w:bCs/>
          <w:u w:val="single"/>
        </w:rPr>
        <w:t xml:space="preserve"> – </w:t>
      </w:r>
      <w:r w:rsidR="007A6B79" w:rsidRPr="009D2DC3">
        <w:rPr>
          <w:rFonts w:ascii="Arial" w:hAnsi="Arial" w:cs="Arial"/>
          <w:b/>
          <w:bCs/>
          <w:color w:val="7030A0"/>
          <w:u w:val="single"/>
        </w:rPr>
        <w:t xml:space="preserve">Thursday, October </w:t>
      </w:r>
      <w:r w:rsidR="007167D2">
        <w:rPr>
          <w:rFonts w:ascii="Arial" w:hAnsi="Arial" w:cs="Arial"/>
          <w:b/>
          <w:bCs/>
          <w:color w:val="7030A0"/>
          <w:u w:val="single"/>
        </w:rPr>
        <w:t>24</w:t>
      </w:r>
      <w:r w:rsidR="00323445" w:rsidRPr="009D2DC3">
        <w:rPr>
          <w:rFonts w:ascii="Arial" w:hAnsi="Arial" w:cs="Arial"/>
          <w:b/>
          <w:bCs/>
          <w:color w:val="7030A0"/>
          <w:u w:val="single"/>
        </w:rPr>
        <w:t xml:space="preserve"> and Friday, October </w:t>
      </w:r>
      <w:r w:rsidR="007167D2">
        <w:rPr>
          <w:rFonts w:ascii="Arial" w:hAnsi="Arial" w:cs="Arial"/>
          <w:b/>
          <w:bCs/>
          <w:color w:val="7030A0"/>
          <w:u w:val="single"/>
        </w:rPr>
        <w:t>25</w:t>
      </w:r>
      <w:r w:rsidR="001F4B92">
        <w:rPr>
          <w:rFonts w:ascii="Arial" w:hAnsi="Arial" w:cs="Arial"/>
          <w:b/>
          <w:bCs/>
          <w:color w:val="7030A0"/>
          <w:u w:val="single"/>
        </w:rPr>
        <w:t xml:space="preserve"> </w:t>
      </w:r>
      <w:r w:rsidR="00C82760">
        <w:rPr>
          <w:rFonts w:ascii="Arial" w:hAnsi="Arial" w:cs="Arial"/>
          <w:b/>
          <w:bCs/>
          <w:color w:val="7030A0"/>
          <w:u w:val="single"/>
        </w:rPr>
        <w:t xml:space="preserve">Hillary </w:t>
      </w:r>
    </w:p>
    <w:p w14:paraId="12FBCA3F" w14:textId="3DB0D0C0" w:rsidR="00A446E8" w:rsidRPr="009D2DC3" w:rsidRDefault="00A446E8" w:rsidP="00A446E8">
      <w:pPr>
        <w:rPr>
          <w:rFonts w:ascii="Arial" w:hAnsi="Arial" w:cs="Arial"/>
        </w:rPr>
      </w:pPr>
      <w:r w:rsidRPr="009D2DC3">
        <w:rPr>
          <w:rFonts w:ascii="Arial" w:hAnsi="Arial" w:cs="Arial"/>
          <w:b/>
          <w:bCs/>
        </w:rPr>
        <w:t>Description:</w:t>
      </w:r>
      <w:r w:rsidRPr="009D2DC3">
        <w:rPr>
          <w:rFonts w:ascii="Arial" w:hAnsi="Arial" w:cs="Arial"/>
        </w:rPr>
        <w:t xml:space="preserve"> The goal of a fundraising campaign is to turn dreams in a strategic plan into realities. Campaigns are a specialized way of raising large amounts of money in a concentrated amount of time and they push organizations to think bigger and deepen relationships with </w:t>
      </w:r>
      <w:r w:rsidRPr="009D2DC3">
        <w:rPr>
          <w:rFonts w:ascii="Arial" w:hAnsi="Arial" w:cs="Arial"/>
        </w:rPr>
        <w:lastRenderedPageBreak/>
        <w:t xml:space="preserve">donors and future donors. There are many important steps needed for a successful campaign, this session will define the various phases of a campaign and the tools needed to be successful each step of the way from analyzing your donor pool, understanding team and volunteer roles, messaging a campaign, recognizing donors, and evaluating the work. </w:t>
      </w:r>
    </w:p>
    <w:p w14:paraId="608A92E0" w14:textId="77777777" w:rsidR="00A446E8" w:rsidRPr="009D2DC3" w:rsidRDefault="00A446E8" w:rsidP="00A446E8">
      <w:pPr>
        <w:rPr>
          <w:rFonts w:ascii="Arial" w:hAnsi="Arial" w:cs="Arial"/>
        </w:rPr>
      </w:pPr>
    </w:p>
    <w:p w14:paraId="681CC8A2" w14:textId="77777777" w:rsidR="00A446E8" w:rsidRPr="009D2DC3" w:rsidRDefault="00A446E8" w:rsidP="00A446E8">
      <w:pPr>
        <w:rPr>
          <w:rFonts w:ascii="Arial" w:hAnsi="Arial" w:cs="Arial"/>
          <w:b/>
          <w:bCs/>
        </w:rPr>
      </w:pPr>
      <w:r w:rsidRPr="009D2DC3">
        <w:rPr>
          <w:rFonts w:ascii="Arial" w:hAnsi="Arial" w:cs="Arial"/>
          <w:b/>
          <w:bCs/>
        </w:rPr>
        <w:t>Learning Objectives:</w:t>
      </w:r>
    </w:p>
    <w:p w14:paraId="3349D548" w14:textId="77777777" w:rsidR="00A446E8" w:rsidRPr="009D2DC3" w:rsidRDefault="00A446E8" w:rsidP="00A446E8">
      <w:pPr>
        <w:pStyle w:val="ListParagraph"/>
        <w:numPr>
          <w:ilvl w:val="0"/>
          <w:numId w:val="6"/>
        </w:numPr>
        <w:contextualSpacing w:val="0"/>
        <w:rPr>
          <w:rFonts w:ascii="Arial" w:hAnsi="Arial" w:cs="Arial"/>
        </w:rPr>
      </w:pPr>
      <w:r w:rsidRPr="009D2DC3">
        <w:rPr>
          <w:rFonts w:ascii="Arial" w:hAnsi="Arial" w:cs="Arial"/>
        </w:rPr>
        <w:t>Understand the unique nature of campaign fundraising, when it is appropriate and how to prepare your organization for one including additional budgetary needs and expanded staff and volunteer roles.</w:t>
      </w:r>
    </w:p>
    <w:p w14:paraId="3287EA3F" w14:textId="77777777" w:rsidR="00A446E8" w:rsidRPr="009D2DC3" w:rsidRDefault="00A446E8" w:rsidP="00A446E8">
      <w:pPr>
        <w:pStyle w:val="ListParagraph"/>
        <w:numPr>
          <w:ilvl w:val="0"/>
          <w:numId w:val="6"/>
        </w:numPr>
        <w:contextualSpacing w:val="0"/>
        <w:rPr>
          <w:rFonts w:ascii="Arial" w:hAnsi="Arial" w:cs="Arial"/>
        </w:rPr>
      </w:pPr>
      <w:r w:rsidRPr="009D2DC3">
        <w:rPr>
          <w:rFonts w:ascii="Arial" w:hAnsi="Arial" w:cs="Arial"/>
        </w:rPr>
        <w:t>Define the phases of a campaign and create a realistic timeline.</w:t>
      </w:r>
    </w:p>
    <w:p w14:paraId="23324A7B" w14:textId="77777777" w:rsidR="00A446E8" w:rsidRPr="009D2DC3" w:rsidRDefault="00A446E8" w:rsidP="00A446E8">
      <w:pPr>
        <w:pStyle w:val="ListParagraph"/>
        <w:numPr>
          <w:ilvl w:val="0"/>
          <w:numId w:val="6"/>
        </w:numPr>
        <w:contextualSpacing w:val="0"/>
        <w:rPr>
          <w:rFonts w:ascii="Arial" w:hAnsi="Arial" w:cs="Arial"/>
        </w:rPr>
      </w:pPr>
      <w:r w:rsidRPr="009D2DC3">
        <w:rPr>
          <w:rFonts w:ascii="Arial" w:hAnsi="Arial" w:cs="Arial"/>
        </w:rPr>
        <w:t>Outline the tools and resources needed including contracting with outside professional help to ensure success during each phase.</w:t>
      </w:r>
    </w:p>
    <w:p w14:paraId="5B60111F" w14:textId="77777777" w:rsidR="00A446E8" w:rsidRPr="009D2DC3" w:rsidRDefault="00A446E8" w:rsidP="00A446E8">
      <w:pPr>
        <w:pStyle w:val="ListParagraph"/>
        <w:numPr>
          <w:ilvl w:val="0"/>
          <w:numId w:val="6"/>
        </w:numPr>
        <w:contextualSpacing w:val="0"/>
        <w:rPr>
          <w:rFonts w:ascii="Arial" w:hAnsi="Arial" w:cs="Arial"/>
        </w:rPr>
      </w:pPr>
      <w:r w:rsidRPr="009D2DC3">
        <w:rPr>
          <w:rFonts w:ascii="Arial" w:hAnsi="Arial" w:cs="Arial"/>
        </w:rPr>
        <w:t>Understand the need and components of donor pool analysis tools like feasibility studies and wealth screenings</w:t>
      </w:r>
    </w:p>
    <w:p w14:paraId="0F7DB432" w14:textId="77777777" w:rsidR="00A446E8" w:rsidRPr="009D2DC3" w:rsidRDefault="00A446E8" w:rsidP="00A446E8">
      <w:pPr>
        <w:pStyle w:val="ListParagraph"/>
        <w:numPr>
          <w:ilvl w:val="0"/>
          <w:numId w:val="6"/>
        </w:numPr>
        <w:contextualSpacing w:val="0"/>
        <w:rPr>
          <w:rFonts w:ascii="Arial" w:hAnsi="Arial" w:cs="Arial"/>
        </w:rPr>
      </w:pPr>
      <w:r w:rsidRPr="009D2DC3">
        <w:rPr>
          <w:rFonts w:ascii="Arial" w:hAnsi="Arial" w:cs="Arial"/>
        </w:rPr>
        <w:t>Define specific messages and communication for campaign support and the appropriate recognition of donors and volunteers throughout the campaign for future relationship building.</w:t>
      </w:r>
    </w:p>
    <w:p w14:paraId="6476A526" w14:textId="77777777" w:rsidR="00A446E8" w:rsidRPr="009D2DC3" w:rsidRDefault="00A446E8" w:rsidP="00A446E8">
      <w:pPr>
        <w:rPr>
          <w:sz w:val="24"/>
          <w:szCs w:val="24"/>
        </w:rPr>
      </w:pPr>
    </w:p>
    <w:p w14:paraId="36AA8B7B" w14:textId="7A7D16B0" w:rsidR="00A446E8" w:rsidRPr="009D2DC3" w:rsidRDefault="00C92DAA" w:rsidP="00A446E8">
      <w:pPr>
        <w:pStyle w:val="paragraph"/>
        <w:spacing w:before="0" w:beforeAutospacing="0" w:after="0" w:afterAutospacing="0"/>
        <w:textAlignment w:val="baseline"/>
        <w:rPr>
          <w:rStyle w:val="normaltextrun"/>
          <w:rFonts w:ascii="Arial" w:hAnsi="Arial" w:cs="Arial"/>
          <w:b/>
          <w:bCs/>
          <w:sz w:val="22"/>
          <w:szCs w:val="22"/>
        </w:rPr>
      </w:pPr>
      <w:r w:rsidRPr="009D2DC3">
        <w:rPr>
          <w:rStyle w:val="normaltextrun"/>
          <w:rFonts w:ascii="Arial" w:hAnsi="Arial" w:cs="Arial"/>
          <w:b/>
          <w:bCs/>
          <w:sz w:val="22"/>
          <w:szCs w:val="22"/>
        </w:rPr>
        <w:t>Key Points</w:t>
      </w:r>
    </w:p>
    <w:p w14:paraId="31B8F13B" w14:textId="762D6F15" w:rsidR="00C92DAA" w:rsidRPr="009D2DC3" w:rsidRDefault="00C92DAA" w:rsidP="00C92DAA">
      <w:pPr>
        <w:pStyle w:val="ListParagraph"/>
        <w:numPr>
          <w:ilvl w:val="0"/>
          <w:numId w:val="25"/>
        </w:numPr>
        <w:contextualSpacing w:val="0"/>
        <w:rPr>
          <w:rFonts w:ascii="Arial" w:eastAsia="Times New Roman" w:hAnsi="Arial" w:cs="Arial"/>
        </w:rPr>
      </w:pPr>
      <w:r w:rsidRPr="009D2DC3">
        <w:rPr>
          <w:rFonts w:ascii="Arial" w:eastAsia="Times New Roman" w:hAnsi="Arial" w:cs="Arial"/>
        </w:rPr>
        <w:t xml:space="preserve">Budget </w:t>
      </w:r>
      <w:r w:rsidR="00E118F6" w:rsidRPr="009D2DC3">
        <w:rPr>
          <w:rFonts w:ascii="Arial" w:eastAsia="Times New Roman" w:hAnsi="Arial" w:cs="Arial"/>
        </w:rPr>
        <w:t xml:space="preserve">and </w:t>
      </w:r>
      <w:r w:rsidRPr="009D2DC3">
        <w:rPr>
          <w:rFonts w:ascii="Arial" w:eastAsia="Times New Roman" w:hAnsi="Arial" w:cs="Arial"/>
        </w:rPr>
        <w:t xml:space="preserve">staffing </w:t>
      </w:r>
    </w:p>
    <w:p w14:paraId="1F0B2F4A" w14:textId="7291A2AC" w:rsidR="00C92DAA" w:rsidRPr="009D2DC3" w:rsidRDefault="00727D1B" w:rsidP="00C92DAA">
      <w:pPr>
        <w:pStyle w:val="ListParagraph"/>
        <w:numPr>
          <w:ilvl w:val="0"/>
          <w:numId w:val="25"/>
        </w:numPr>
        <w:rPr>
          <w:rFonts w:ascii="Arial" w:eastAsia="Times New Roman" w:hAnsi="Arial" w:cs="Arial"/>
        </w:rPr>
      </w:pPr>
      <w:r w:rsidRPr="009D2DC3">
        <w:rPr>
          <w:rFonts w:ascii="Arial" w:eastAsia="Times New Roman" w:hAnsi="Arial" w:cs="Arial"/>
        </w:rPr>
        <w:t>Strategic planning</w:t>
      </w:r>
    </w:p>
    <w:p w14:paraId="0B21EEF8" w14:textId="381ED563" w:rsidR="00C92DAA" w:rsidRPr="009D2DC3" w:rsidRDefault="00C92DAA" w:rsidP="00C92DAA">
      <w:pPr>
        <w:pStyle w:val="ListParagraph"/>
        <w:numPr>
          <w:ilvl w:val="0"/>
          <w:numId w:val="25"/>
        </w:numPr>
        <w:contextualSpacing w:val="0"/>
        <w:rPr>
          <w:rFonts w:ascii="Arial" w:eastAsia="Times New Roman" w:hAnsi="Arial" w:cs="Arial"/>
          <w:color w:val="000000" w:themeColor="text1"/>
        </w:rPr>
      </w:pPr>
      <w:r w:rsidRPr="009D2DC3">
        <w:rPr>
          <w:rFonts w:ascii="Arial" w:eastAsia="Times New Roman" w:hAnsi="Arial" w:cs="Arial"/>
          <w:color w:val="000000" w:themeColor="text1"/>
        </w:rPr>
        <w:t xml:space="preserve">Feasibility </w:t>
      </w:r>
      <w:r w:rsidR="00B27C96" w:rsidRPr="009D2DC3">
        <w:rPr>
          <w:rFonts w:ascii="Arial" w:eastAsia="Times New Roman" w:hAnsi="Arial" w:cs="Arial"/>
          <w:color w:val="000000" w:themeColor="text1"/>
        </w:rPr>
        <w:t>s</w:t>
      </w:r>
      <w:r w:rsidRPr="009D2DC3">
        <w:rPr>
          <w:rFonts w:ascii="Arial" w:eastAsia="Times New Roman" w:hAnsi="Arial" w:cs="Arial"/>
          <w:color w:val="000000" w:themeColor="text1"/>
        </w:rPr>
        <w:t xml:space="preserve">tudy </w:t>
      </w:r>
      <w:r w:rsidR="00B27C96" w:rsidRPr="009D2DC3">
        <w:rPr>
          <w:rFonts w:ascii="Arial" w:eastAsia="Times New Roman" w:hAnsi="Arial" w:cs="Arial"/>
          <w:color w:val="000000" w:themeColor="text1"/>
        </w:rPr>
        <w:t>i</w:t>
      </w:r>
      <w:r w:rsidRPr="009D2DC3">
        <w:rPr>
          <w:rFonts w:ascii="Arial" w:eastAsia="Times New Roman" w:hAnsi="Arial" w:cs="Arial"/>
          <w:color w:val="000000" w:themeColor="text1"/>
        </w:rPr>
        <w:t xml:space="preserve">nternal and </w:t>
      </w:r>
      <w:r w:rsidR="00B27C96" w:rsidRPr="009D2DC3">
        <w:rPr>
          <w:rFonts w:ascii="Arial" w:eastAsia="Times New Roman" w:hAnsi="Arial" w:cs="Arial"/>
          <w:color w:val="000000" w:themeColor="text1"/>
        </w:rPr>
        <w:t>e</w:t>
      </w:r>
      <w:r w:rsidRPr="009D2DC3">
        <w:rPr>
          <w:rFonts w:ascii="Arial" w:eastAsia="Times New Roman" w:hAnsi="Arial" w:cs="Arial"/>
          <w:color w:val="000000" w:themeColor="text1"/>
        </w:rPr>
        <w:t>xternal</w:t>
      </w:r>
    </w:p>
    <w:p w14:paraId="2FD965B4" w14:textId="77777777" w:rsidR="00C92DAA" w:rsidRPr="009D2DC3" w:rsidRDefault="00C92DAA" w:rsidP="00C92DAA">
      <w:pPr>
        <w:pStyle w:val="ListParagraph"/>
        <w:numPr>
          <w:ilvl w:val="0"/>
          <w:numId w:val="25"/>
        </w:numPr>
        <w:contextualSpacing w:val="0"/>
        <w:rPr>
          <w:rFonts w:ascii="Arial" w:eastAsia="Times New Roman" w:hAnsi="Arial" w:cs="Arial"/>
          <w:color w:val="000000" w:themeColor="text1"/>
        </w:rPr>
      </w:pPr>
      <w:r w:rsidRPr="009D2DC3">
        <w:rPr>
          <w:rFonts w:ascii="Arial" w:eastAsia="Times New Roman" w:hAnsi="Arial" w:cs="Arial"/>
          <w:color w:val="000000" w:themeColor="text1"/>
        </w:rPr>
        <w:t xml:space="preserve">Goal Setting – donor pyramid – general </w:t>
      </w:r>
    </w:p>
    <w:p w14:paraId="421F7A6A" w14:textId="08AB4AE4" w:rsidR="00C92DAA" w:rsidRPr="009D2DC3" w:rsidRDefault="00C92DAA" w:rsidP="00C92DAA">
      <w:pPr>
        <w:pStyle w:val="ListParagraph"/>
        <w:numPr>
          <w:ilvl w:val="0"/>
          <w:numId w:val="25"/>
        </w:numPr>
        <w:contextualSpacing w:val="0"/>
        <w:rPr>
          <w:rFonts w:ascii="Arial" w:eastAsia="Times New Roman" w:hAnsi="Arial" w:cs="Arial"/>
          <w:color w:val="000000" w:themeColor="text1"/>
        </w:rPr>
      </w:pPr>
      <w:r w:rsidRPr="009D2DC3">
        <w:rPr>
          <w:rFonts w:ascii="Arial" w:eastAsia="Times New Roman" w:hAnsi="Arial" w:cs="Arial"/>
          <w:color w:val="000000" w:themeColor="text1"/>
        </w:rPr>
        <w:t xml:space="preserve">Wealth </w:t>
      </w:r>
      <w:r w:rsidR="00B27C96" w:rsidRPr="009D2DC3">
        <w:rPr>
          <w:rFonts w:ascii="Arial" w:eastAsia="Times New Roman" w:hAnsi="Arial" w:cs="Arial"/>
          <w:color w:val="000000" w:themeColor="text1"/>
        </w:rPr>
        <w:t>s</w:t>
      </w:r>
      <w:r w:rsidRPr="009D2DC3">
        <w:rPr>
          <w:rFonts w:ascii="Arial" w:eastAsia="Times New Roman" w:hAnsi="Arial" w:cs="Arial"/>
          <w:color w:val="000000" w:themeColor="text1"/>
        </w:rPr>
        <w:t xml:space="preserve">creening </w:t>
      </w:r>
    </w:p>
    <w:p w14:paraId="4CA80E0C" w14:textId="77777777" w:rsidR="00C92DAA" w:rsidRPr="009D2DC3" w:rsidRDefault="00C92DAA" w:rsidP="00C92DAA">
      <w:pPr>
        <w:pStyle w:val="ListParagraph"/>
        <w:numPr>
          <w:ilvl w:val="0"/>
          <w:numId w:val="25"/>
        </w:numPr>
        <w:contextualSpacing w:val="0"/>
        <w:rPr>
          <w:rFonts w:ascii="Arial" w:eastAsia="Times New Roman" w:hAnsi="Arial" w:cs="Arial"/>
          <w:color w:val="000000" w:themeColor="text1"/>
        </w:rPr>
      </w:pPr>
      <w:r w:rsidRPr="009D2DC3">
        <w:rPr>
          <w:rFonts w:ascii="Arial" w:eastAsia="Times New Roman" w:hAnsi="Arial" w:cs="Arial"/>
          <w:color w:val="000000" w:themeColor="text1"/>
        </w:rPr>
        <w:t>Messaging, Visioning, Communication for Campaign</w:t>
      </w:r>
    </w:p>
    <w:p w14:paraId="662FBE85" w14:textId="77777777" w:rsidR="00C92DAA" w:rsidRPr="009D2DC3" w:rsidRDefault="00C92DAA" w:rsidP="00C92DAA">
      <w:pPr>
        <w:pStyle w:val="ListParagraph"/>
        <w:numPr>
          <w:ilvl w:val="0"/>
          <w:numId w:val="25"/>
        </w:numPr>
        <w:contextualSpacing w:val="0"/>
        <w:rPr>
          <w:rFonts w:ascii="Arial" w:eastAsia="Times New Roman" w:hAnsi="Arial" w:cs="Arial"/>
          <w:color w:val="000000" w:themeColor="text1"/>
        </w:rPr>
      </w:pPr>
      <w:r w:rsidRPr="009D2DC3">
        <w:rPr>
          <w:rFonts w:ascii="Arial" w:eastAsia="Times New Roman" w:hAnsi="Arial" w:cs="Arial"/>
          <w:color w:val="000000" w:themeColor="text1"/>
        </w:rPr>
        <w:t xml:space="preserve">Recognition </w:t>
      </w:r>
    </w:p>
    <w:p w14:paraId="2E8A5715" w14:textId="77777777" w:rsidR="00727D1B" w:rsidRPr="009D2DC3" w:rsidRDefault="00727D1B" w:rsidP="00A446E8">
      <w:pPr>
        <w:rPr>
          <w:rFonts w:ascii="Arial" w:hAnsi="Arial" w:cs="Arial"/>
          <w:b/>
          <w:bCs/>
          <w:color w:val="7030A0"/>
        </w:rPr>
      </w:pPr>
    </w:p>
    <w:p w14:paraId="618A1D41" w14:textId="728F8EB5" w:rsidR="00A446E8" w:rsidRPr="00323445" w:rsidRDefault="00323445" w:rsidP="00A446E8">
      <w:pPr>
        <w:rPr>
          <w:rFonts w:ascii="Arial" w:hAnsi="Arial" w:cs="Arial"/>
          <w:b/>
          <w:bCs/>
          <w:color w:val="7030A0"/>
        </w:rPr>
      </w:pPr>
      <w:r w:rsidRPr="009D2DC3">
        <w:rPr>
          <w:rFonts w:ascii="Arial" w:hAnsi="Arial" w:cs="Arial"/>
          <w:b/>
          <w:bCs/>
          <w:color w:val="7030A0"/>
        </w:rPr>
        <w:t xml:space="preserve">Presentations – </w:t>
      </w:r>
      <w:r w:rsidR="00A852F1" w:rsidRPr="009D2DC3">
        <w:rPr>
          <w:rFonts w:ascii="Arial" w:hAnsi="Arial" w:cs="Arial"/>
          <w:b/>
          <w:bCs/>
          <w:color w:val="7030A0"/>
        </w:rPr>
        <w:t xml:space="preserve">Thursday, </w:t>
      </w:r>
      <w:r w:rsidRPr="009D2DC3">
        <w:rPr>
          <w:rFonts w:ascii="Arial" w:hAnsi="Arial" w:cs="Arial"/>
          <w:b/>
          <w:bCs/>
          <w:color w:val="7030A0"/>
        </w:rPr>
        <w:t>November</w:t>
      </w:r>
      <w:r w:rsidR="00A852F1" w:rsidRPr="009D2DC3">
        <w:rPr>
          <w:rFonts w:ascii="Arial" w:hAnsi="Arial" w:cs="Arial"/>
          <w:b/>
          <w:bCs/>
          <w:color w:val="7030A0"/>
        </w:rPr>
        <w:t xml:space="preserve"> </w:t>
      </w:r>
      <w:r w:rsidR="00446055">
        <w:rPr>
          <w:rFonts w:ascii="Arial" w:hAnsi="Arial" w:cs="Arial"/>
          <w:b/>
          <w:bCs/>
          <w:color w:val="7030A0"/>
        </w:rPr>
        <w:t>21</w:t>
      </w:r>
      <w:r w:rsidR="00A852F1" w:rsidRPr="009D2DC3">
        <w:rPr>
          <w:rFonts w:ascii="Arial" w:hAnsi="Arial" w:cs="Arial"/>
          <w:b/>
          <w:bCs/>
          <w:color w:val="7030A0"/>
        </w:rPr>
        <w:t xml:space="preserve"> and Friday, November </w:t>
      </w:r>
      <w:r w:rsidR="00446055">
        <w:rPr>
          <w:rFonts w:ascii="Arial" w:hAnsi="Arial" w:cs="Arial"/>
          <w:b/>
          <w:bCs/>
          <w:color w:val="7030A0"/>
        </w:rPr>
        <w:t xml:space="preserve">22 (if required) </w:t>
      </w:r>
      <w:r w:rsidR="002369C0">
        <w:rPr>
          <w:rFonts w:ascii="Arial" w:hAnsi="Arial" w:cs="Arial"/>
          <w:b/>
          <w:bCs/>
          <w:color w:val="7030A0"/>
        </w:rPr>
        <w:t xml:space="preserve"> </w:t>
      </w:r>
    </w:p>
    <w:p w14:paraId="42F4D60E" w14:textId="77777777" w:rsidR="00323445" w:rsidRDefault="00323445" w:rsidP="00A446E8"/>
    <w:p w14:paraId="231D01FE" w14:textId="77777777" w:rsidR="00323445" w:rsidRDefault="00323445" w:rsidP="00A446E8"/>
    <w:sectPr w:rsidR="0032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926"/>
    <w:multiLevelType w:val="hybridMultilevel"/>
    <w:tmpl w:val="16643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171C0"/>
    <w:multiLevelType w:val="hybridMultilevel"/>
    <w:tmpl w:val="693EC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B106C"/>
    <w:multiLevelType w:val="hybridMultilevel"/>
    <w:tmpl w:val="733E9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814E8"/>
    <w:multiLevelType w:val="hybridMultilevel"/>
    <w:tmpl w:val="B7642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3776D"/>
    <w:multiLevelType w:val="hybridMultilevel"/>
    <w:tmpl w:val="AEE4D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2412"/>
    <w:multiLevelType w:val="hybridMultilevel"/>
    <w:tmpl w:val="EB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6359B"/>
    <w:multiLevelType w:val="hybridMultilevel"/>
    <w:tmpl w:val="65F86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223D97"/>
    <w:multiLevelType w:val="hybridMultilevel"/>
    <w:tmpl w:val="DB2CD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B217E0C"/>
    <w:multiLevelType w:val="hybridMultilevel"/>
    <w:tmpl w:val="D0D89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275E44"/>
    <w:multiLevelType w:val="hybridMultilevel"/>
    <w:tmpl w:val="52A01E0A"/>
    <w:lvl w:ilvl="0" w:tplc="04090005">
      <w:start w:val="1"/>
      <w:numFmt w:val="bullet"/>
      <w:lvlText w:val=""/>
      <w:lvlJc w:val="left"/>
      <w:pPr>
        <w:ind w:left="720" w:hanging="360"/>
      </w:pPr>
      <w:rPr>
        <w:rFonts w:ascii="Wingdings" w:hAnsi="Wingdings" w:hint="default"/>
      </w:rPr>
    </w:lvl>
    <w:lvl w:ilvl="1" w:tplc="3302513C">
      <w:start w:val="1"/>
      <w:numFmt w:val="bullet"/>
      <w:lvlText w:val="o"/>
      <w:lvlJc w:val="left"/>
      <w:pPr>
        <w:ind w:left="1440" w:hanging="360"/>
      </w:pPr>
      <w:rPr>
        <w:rFonts w:ascii="Courier New" w:hAnsi="Courier New" w:hint="default"/>
      </w:rPr>
    </w:lvl>
    <w:lvl w:ilvl="2" w:tplc="F9280242">
      <w:start w:val="1"/>
      <w:numFmt w:val="bullet"/>
      <w:lvlText w:val=""/>
      <w:lvlJc w:val="left"/>
      <w:pPr>
        <w:ind w:left="2160" w:hanging="360"/>
      </w:pPr>
      <w:rPr>
        <w:rFonts w:ascii="Wingdings" w:hAnsi="Wingdings" w:hint="default"/>
      </w:rPr>
    </w:lvl>
    <w:lvl w:ilvl="3" w:tplc="EB188FF4">
      <w:start w:val="1"/>
      <w:numFmt w:val="bullet"/>
      <w:lvlText w:val=""/>
      <w:lvlJc w:val="left"/>
      <w:pPr>
        <w:ind w:left="2880" w:hanging="360"/>
      </w:pPr>
      <w:rPr>
        <w:rFonts w:ascii="Symbol" w:hAnsi="Symbol" w:hint="default"/>
      </w:rPr>
    </w:lvl>
    <w:lvl w:ilvl="4" w:tplc="E98AD472">
      <w:start w:val="1"/>
      <w:numFmt w:val="bullet"/>
      <w:lvlText w:val="o"/>
      <w:lvlJc w:val="left"/>
      <w:pPr>
        <w:ind w:left="3600" w:hanging="360"/>
      </w:pPr>
      <w:rPr>
        <w:rFonts w:ascii="Courier New" w:hAnsi="Courier New" w:hint="default"/>
      </w:rPr>
    </w:lvl>
    <w:lvl w:ilvl="5" w:tplc="D82E0670">
      <w:start w:val="1"/>
      <w:numFmt w:val="bullet"/>
      <w:lvlText w:val=""/>
      <w:lvlJc w:val="left"/>
      <w:pPr>
        <w:ind w:left="4320" w:hanging="360"/>
      </w:pPr>
      <w:rPr>
        <w:rFonts w:ascii="Wingdings" w:hAnsi="Wingdings" w:hint="default"/>
      </w:rPr>
    </w:lvl>
    <w:lvl w:ilvl="6" w:tplc="3A44D534">
      <w:start w:val="1"/>
      <w:numFmt w:val="bullet"/>
      <w:lvlText w:val=""/>
      <w:lvlJc w:val="left"/>
      <w:pPr>
        <w:ind w:left="5040" w:hanging="360"/>
      </w:pPr>
      <w:rPr>
        <w:rFonts w:ascii="Symbol" w:hAnsi="Symbol" w:hint="default"/>
      </w:rPr>
    </w:lvl>
    <w:lvl w:ilvl="7" w:tplc="E3D05064">
      <w:start w:val="1"/>
      <w:numFmt w:val="bullet"/>
      <w:lvlText w:val="o"/>
      <w:lvlJc w:val="left"/>
      <w:pPr>
        <w:ind w:left="5760" w:hanging="360"/>
      </w:pPr>
      <w:rPr>
        <w:rFonts w:ascii="Courier New" w:hAnsi="Courier New" w:hint="default"/>
      </w:rPr>
    </w:lvl>
    <w:lvl w:ilvl="8" w:tplc="89CCE3DA">
      <w:start w:val="1"/>
      <w:numFmt w:val="bullet"/>
      <w:lvlText w:val=""/>
      <w:lvlJc w:val="left"/>
      <w:pPr>
        <w:ind w:left="6480" w:hanging="360"/>
      </w:pPr>
      <w:rPr>
        <w:rFonts w:ascii="Wingdings" w:hAnsi="Wingdings" w:hint="default"/>
      </w:rPr>
    </w:lvl>
  </w:abstractNum>
  <w:abstractNum w:abstractNumId="10" w15:restartNumberingAfterBreak="0">
    <w:nsid w:val="2F145DC7"/>
    <w:multiLevelType w:val="hybridMultilevel"/>
    <w:tmpl w:val="D63EA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5541"/>
    <w:multiLevelType w:val="hybridMultilevel"/>
    <w:tmpl w:val="EC8C6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E635C"/>
    <w:multiLevelType w:val="hybridMultilevel"/>
    <w:tmpl w:val="1D7C9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342B8"/>
    <w:multiLevelType w:val="hybridMultilevel"/>
    <w:tmpl w:val="9D28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90CBC"/>
    <w:multiLevelType w:val="hybridMultilevel"/>
    <w:tmpl w:val="9934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737D8C"/>
    <w:multiLevelType w:val="hybridMultilevel"/>
    <w:tmpl w:val="4980187E"/>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7366F66"/>
    <w:multiLevelType w:val="hybridMultilevel"/>
    <w:tmpl w:val="5E70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9274E"/>
    <w:multiLevelType w:val="hybridMultilevel"/>
    <w:tmpl w:val="BEE02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860E0"/>
    <w:multiLevelType w:val="hybridMultilevel"/>
    <w:tmpl w:val="9954C17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B743359"/>
    <w:multiLevelType w:val="hybridMultilevel"/>
    <w:tmpl w:val="3BFCA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F10FE"/>
    <w:multiLevelType w:val="hybridMultilevel"/>
    <w:tmpl w:val="13620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E250A"/>
    <w:multiLevelType w:val="hybridMultilevel"/>
    <w:tmpl w:val="A340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86332"/>
    <w:multiLevelType w:val="hybridMultilevel"/>
    <w:tmpl w:val="49A6F97C"/>
    <w:lvl w:ilvl="0" w:tplc="4C3AA8AE">
      <w:start w:val="1"/>
      <w:numFmt w:val="bullet"/>
      <w:lvlText w:val=""/>
      <w:lvlJc w:val="center"/>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4E62828"/>
    <w:multiLevelType w:val="hybridMultilevel"/>
    <w:tmpl w:val="A5402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644EF"/>
    <w:multiLevelType w:val="hybridMultilevel"/>
    <w:tmpl w:val="6DDAE7B2"/>
    <w:lvl w:ilvl="0" w:tplc="EC643874">
      <w:start w:val="1"/>
      <w:numFmt w:val="bullet"/>
      <w:lvlText w:val=""/>
      <w:lvlJc w:val="left"/>
      <w:pPr>
        <w:ind w:left="720" w:hanging="360"/>
      </w:pPr>
      <w:rPr>
        <w:rFonts w:ascii="Symbol" w:hAnsi="Symbol" w:hint="default"/>
      </w:rPr>
    </w:lvl>
    <w:lvl w:ilvl="1" w:tplc="3302513C">
      <w:start w:val="1"/>
      <w:numFmt w:val="bullet"/>
      <w:lvlText w:val="o"/>
      <w:lvlJc w:val="left"/>
      <w:pPr>
        <w:ind w:left="1440" w:hanging="360"/>
      </w:pPr>
      <w:rPr>
        <w:rFonts w:ascii="Courier New" w:hAnsi="Courier New" w:hint="default"/>
      </w:rPr>
    </w:lvl>
    <w:lvl w:ilvl="2" w:tplc="F9280242">
      <w:start w:val="1"/>
      <w:numFmt w:val="bullet"/>
      <w:lvlText w:val=""/>
      <w:lvlJc w:val="left"/>
      <w:pPr>
        <w:ind w:left="2160" w:hanging="360"/>
      </w:pPr>
      <w:rPr>
        <w:rFonts w:ascii="Wingdings" w:hAnsi="Wingdings" w:hint="default"/>
      </w:rPr>
    </w:lvl>
    <w:lvl w:ilvl="3" w:tplc="EB188FF4">
      <w:start w:val="1"/>
      <w:numFmt w:val="bullet"/>
      <w:lvlText w:val=""/>
      <w:lvlJc w:val="left"/>
      <w:pPr>
        <w:ind w:left="2880" w:hanging="360"/>
      </w:pPr>
      <w:rPr>
        <w:rFonts w:ascii="Symbol" w:hAnsi="Symbol" w:hint="default"/>
      </w:rPr>
    </w:lvl>
    <w:lvl w:ilvl="4" w:tplc="E98AD472">
      <w:start w:val="1"/>
      <w:numFmt w:val="bullet"/>
      <w:lvlText w:val="o"/>
      <w:lvlJc w:val="left"/>
      <w:pPr>
        <w:ind w:left="3600" w:hanging="360"/>
      </w:pPr>
      <w:rPr>
        <w:rFonts w:ascii="Courier New" w:hAnsi="Courier New" w:hint="default"/>
      </w:rPr>
    </w:lvl>
    <w:lvl w:ilvl="5" w:tplc="D82E0670">
      <w:start w:val="1"/>
      <w:numFmt w:val="bullet"/>
      <w:lvlText w:val=""/>
      <w:lvlJc w:val="left"/>
      <w:pPr>
        <w:ind w:left="4320" w:hanging="360"/>
      </w:pPr>
      <w:rPr>
        <w:rFonts w:ascii="Wingdings" w:hAnsi="Wingdings" w:hint="default"/>
      </w:rPr>
    </w:lvl>
    <w:lvl w:ilvl="6" w:tplc="3A44D534">
      <w:start w:val="1"/>
      <w:numFmt w:val="bullet"/>
      <w:lvlText w:val=""/>
      <w:lvlJc w:val="left"/>
      <w:pPr>
        <w:ind w:left="5040" w:hanging="360"/>
      </w:pPr>
      <w:rPr>
        <w:rFonts w:ascii="Symbol" w:hAnsi="Symbol" w:hint="default"/>
      </w:rPr>
    </w:lvl>
    <w:lvl w:ilvl="7" w:tplc="E3D05064">
      <w:start w:val="1"/>
      <w:numFmt w:val="bullet"/>
      <w:lvlText w:val="o"/>
      <w:lvlJc w:val="left"/>
      <w:pPr>
        <w:ind w:left="5760" w:hanging="360"/>
      </w:pPr>
      <w:rPr>
        <w:rFonts w:ascii="Courier New" w:hAnsi="Courier New" w:hint="default"/>
      </w:rPr>
    </w:lvl>
    <w:lvl w:ilvl="8" w:tplc="89CCE3DA">
      <w:start w:val="1"/>
      <w:numFmt w:val="bullet"/>
      <w:lvlText w:val=""/>
      <w:lvlJc w:val="left"/>
      <w:pPr>
        <w:ind w:left="6480" w:hanging="360"/>
      </w:pPr>
      <w:rPr>
        <w:rFonts w:ascii="Wingdings" w:hAnsi="Wingdings" w:hint="default"/>
      </w:rPr>
    </w:lvl>
  </w:abstractNum>
  <w:abstractNum w:abstractNumId="25" w15:restartNumberingAfterBreak="0">
    <w:nsid w:val="66B04CF9"/>
    <w:multiLevelType w:val="hybridMultilevel"/>
    <w:tmpl w:val="4A58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C27A7"/>
    <w:multiLevelType w:val="hybridMultilevel"/>
    <w:tmpl w:val="EF0E6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61C37"/>
    <w:multiLevelType w:val="hybridMultilevel"/>
    <w:tmpl w:val="367A7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A7AEC"/>
    <w:multiLevelType w:val="hybridMultilevel"/>
    <w:tmpl w:val="2D10099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9" w15:restartNumberingAfterBreak="0">
    <w:nsid w:val="739B552F"/>
    <w:multiLevelType w:val="hybridMultilevel"/>
    <w:tmpl w:val="5646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86173"/>
    <w:multiLevelType w:val="hybridMultilevel"/>
    <w:tmpl w:val="93887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A2C4568"/>
    <w:multiLevelType w:val="hybridMultilevel"/>
    <w:tmpl w:val="E6A8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95398">
    <w:abstractNumId w:val="21"/>
  </w:num>
  <w:num w:numId="2" w16cid:durableId="1249847899">
    <w:abstractNumId w:val="8"/>
  </w:num>
  <w:num w:numId="3" w16cid:durableId="1260720077">
    <w:abstractNumId w:val="14"/>
  </w:num>
  <w:num w:numId="4" w16cid:durableId="1607617295">
    <w:abstractNumId w:val="16"/>
  </w:num>
  <w:num w:numId="5" w16cid:durableId="1171524403">
    <w:abstractNumId w:val="6"/>
  </w:num>
  <w:num w:numId="6" w16cid:durableId="94982254">
    <w:abstractNumId w:val="5"/>
  </w:num>
  <w:num w:numId="7" w16cid:durableId="1427388947">
    <w:abstractNumId w:val="26"/>
  </w:num>
  <w:num w:numId="8" w16cid:durableId="1720398410">
    <w:abstractNumId w:val="7"/>
  </w:num>
  <w:num w:numId="9" w16cid:durableId="1838423128">
    <w:abstractNumId w:val="20"/>
  </w:num>
  <w:num w:numId="10" w16cid:durableId="1157772240">
    <w:abstractNumId w:val="27"/>
  </w:num>
  <w:num w:numId="11" w16cid:durableId="150030395">
    <w:abstractNumId w:val="15"/>
  </w:num>
  <w:num w:numId="12" w16cid:durableId="2042506888">
    <w:abstractNumId w:val="12"/>
  </w:num>
  <w:num w:numId="13" w16cid:durableId="64184511">
    <w:abstractNumId w:val="2"/>
  </w:num>
  <w:num w:numId="14" w16cid:durableId="712193918">
    <w:abstractNumId w:val="0"/>
  </w:num>
  <w:num w:numId="15" w16cid:durableId="251011517">
    <w:abstractNumId w:val="1"/>
  </w:num>
  <w:num w:numId="16" w16cid:durableId="1400396828">
    <w:abstractNumId w:val="24"/>
  </w:num>
  <w:num w:numId="17" w16cid:durableId="708719940">
    <w:abstractNumId w:val="3"/>
  </w:num>
  <w:num w:numId="18" w16cid:durableId="2120828049">
    <w:abstractNumId w:val="19"/>
  </w:num>
  <w:num w:numId="19" w16cid:durableId="573585489">
    <w:abstractNumId w:val="11"/>
  </w:num>
  <w:num w:numId="20" w16cid:durableId="480927784">
    <w:abstractNumId w:val="17"/>
  </w:num>
  <w:num w:numId="21" w16cid:durableId="458650634">
    <w:abstractNumId w:val="31"/>
  </w:num>
  <w:num w:numId="22" w16cid:durableId="695665997">
    <w:abstractNumId w:val="10"/>
  </w:num>
  <w:num w:numId="23" w16cid:durableId="1123381918">
    <w:abstractNumId w:val="28"/>
  </w:num>
  <w:num w:numId="24" w16cid:durableId="1589577319">
    <w:abstractNumId w:val="30"/>
  </w:num>
  <w:num w:numId="25" w16cid:durableId="843973793">
    <w:abstractNumId w:val="23"/>
  </w:num>
  <w:num w:numId="26" w16cid:durableId="1708873777">
    <w:abstractNumId w:val="18"/>
  </w:num>
  <w:num w:numId="27" w16cid:durableId="1728651682">
    <w:abstractNumId w:val="4"/>
  </w:num>
  <w:num w:numId="28" w16cid:durableId="1446539039">
    <w:abstractNumId w:val="9"/>
  </w:num>
  <w:num w:numId="29" w16cid:durableId="158742422">
    <w:abstractNumId w:val="25"/>
  </w:num>
  <w:num w:numId="30" w16cid:durableId="360476703">
    <w:abstractNumId w:val="13"/>
  </w:num>
  <w:num w:numId="31" w16cid:durableId="458913272">
    <w:abstractNumId w:val="29"/>
  </w:num>
  <w:num w:numId="32" w16cid:durableId="12922505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00"/>
    <w:rsid w:val="00001D26"/>
    <w:rsid w:val="00002C3A"/>
    <w:rsid w:val="00004302"/>
    <w:rsid w:val="00017C69"/>
    <w:rsid w:val="000240C0"/>
    <w:rsid w:val="00036E11"/>
    <w:rsid w:val="00061FA3"/>
    <w:rsid w:val="000653E0"/>
    <w:rsid w:val="000655F7"/>
    <w:rsid w:val="00074E98"/>
    <w:rsid w:val="000848E3"/>
    <w:rsid w:val="000A1676"/>
    <w:rsid w:val="000A1DC8"/>
    <w:rsid w:val="000A5057"/>
    <w:rsid w:val="001205D6"/>
    <w:rsid w:val="001233DB"/>
    <w:rsid w:val="00183B3D"/>
    <w:rsid w:val="001864BD"/>
    <w:rsid w:val="0018765C"/>
    <w:rsid w:val="001916D5"/>
    <w:rsid w:val="0019179E"/>
    <w:rsid w:val="001A32CD"/>
    <w:rsid w:val="001F4B92"/>
    <w:rsid w:val="0020157A"/>
    <w:rsid w:val="00201AB2"/>
    <w:rsid w:val="002369C0"/>
    <w:rsid w:val="00240159"/>
    <w:rsid w:val="00240DCF"/>
    <w:rsid w:val="00242B80"/>
    <w:rsid w:val="00246944"/>
    <w:rsid w:val="00247877"/>
    <w:rsid w:val="00254E8E"/>
    <w:rsid w:val="00290BB7"/>
    <w:rsid w:val="002B4C6C"/>
    <w:rsid w:val="002D0867"/>
    <w:rsid w:val="002D5FCF"/>
    <w:rsid w:val="002F4A63"/>
    <w:rsid w:val="00304DA8"/>
    <w:rsid w:val="00323445"/>
    <w:rsid w:val="003279FF"/>
    <w:rsid w:val="0034020D"/>
    <w:rsid w:val="003645C3"/>
    <w:rsid w:val="00375300"/>
    <w:rsid w:val="00377127"/>
    <w:rsid w:val="00380C2B"/>
    <w:rsid w:val="00385AD9"/>
    <w:rsid w:val="00391011"/>
    <w:rsid w:val="00436976"/>
    <w:rsid w:val="00437EF4"/>
    <w:rsid w:val="00446055"/>
    <w:rsid w:val="004515F8"/>
    <w:rsid w:val="00456B28"/>
    <w:rsid w:val="00481202"/>
    <w:rsid w:val="00487A7D"/>
    <w:rsid w:val="00497E39"/>
    <w:rsid w:val="004B52C3"/>
    <w:rsid w:val="004D1F37"/>
    <w:rsid w:val="00546F17"/>
    <w:rsid w:val="005A01A1"/>
    <w:rsid w:val="005B5E70"/>
    <w:rsid w:val="005D1CEB"/>
    <w:rsid w:val="005E66BA"/>
    <w:rsid w:val="00624EF9"/>
    <w:rsid w:val="006349DA"/>
    <w:rsid w:val="006426D5"/>
    <w:rsid w:val="00663E12"/>
    <w:rsid w:val="006851D9"/>
    <w:rsid w:val="00690ACF"/>
    <w:rsid w:val="00697F5C"/>
    <w:rsid w:val="006B7B27"/>
    <w:rsid w:val="006D582D"/>
    <w:rsid w:val="006E098F"/>
    <w:rsid w:val="0070404D"/>
    <w:rsid w:val="007167D2"/>
    <w:rsid w:val="00727D1B"/>
    <w:rsid w:val="00733E69"/>
    <w:rsid w:val="00754C43"/>
    <w:rsid w:val="00787A83"/>
    <w:rsid w:val="007A43CB"/>
    <w:rsid w:val="007A4FCE"/>
    <w:rsid w:val="007A66EA"/>
    <w:rsid w:val="007A6B79"/>
    <w:rsid w:val="007B0786"/>
    <w:rsid w:val="007C12E8"/>
    <w:rsid w:val="007F3BE7"/>
    <w:rsid w:val="00805147"/>
    <w:rsid w:val="00805232"/>
    <w:rsid w:val="008075B3"/>
    <w:rsid w:val="00813B87"/>
    <w:rsid w:val="00814F3B"/>
    <w:rsid w:val="00863C04"/>
    <w:rsid w:val="00874A3A"/>
    <w:rsid w:val="008757B0"/>
    <w:rsid w:val="008A74DF"/>
    <w:rsid w:val="008C17F5"/>
    <w:rsid w:val="008C1E30"/>
    <w:rsid w:val="008C4EE9"/>
    <w:rsid w:val="008F0520"/>
    <w:rsid w:val="009860CC"/>
    <w:rsid w:val="009C2999"/>
    <w:rsid w:val="009C3728"/>
    <w:rsid w:val="009D2DC3"/>
    <w:rsid w:val="00A17727"/>
    <w:rsid w:val="00A446E8"/>
    <w:rsid w:val="00A54B4F"/>
    <w:rsid w:val="00A852F1"/>
    <w:rsid w:val="00AB5E92"/>
    <w:rsid w:val="00AB6977"/>
    <w:rsid w:val="00AC7942"/>
    <w:rsid w:val="00AD7F3A"/>
    <w:rsid w:val="00B27C96"/>
    <w:rsid w:val="00B573FD"/>
    <w:rsid w:val="00B818C2"/>
    <w:rsid w:val="00B85D8E"/>
    <w:rsid w:val="00B966AA"/>
    <w:rsid w:val="00B979A2"/>
    <w:rsid w:val="00BB5176"/>
    <w:rsid w:val="00BC6E01"/>
    <w:rsid w:val="00C31D38"/>
    <w:rsid w:val="00C324B4"/>
    <w:rsid w:val="00C34873"/>
    <w:rsid w:val="00C410E2"/>
    <w:rsid w:val="00C534AF"/>
    <w:rsid w:val="00C82760"/>
    <w:rsid w:val="00C92DAA"/>
    <w:rsid w:val="00CB71B4"/>
    <w:rsid w:val="00CE1B1C"/>
    <w:rsid w:val="00CE5A31"/>
    <w:rsid w:val="00CF0999"/>
    <w:rsid w:val="00D2334F"/>
    <w:rsid w:val="00D508CC"/>
    <w:rsid w:val="00D55802"/>
    <w:rsid w:val="00D633BD"/>
    <w:rsid w:val="00D66DF7"/>
    <w:rsid w:val="00D728DB"/>
    <w:rsid w:val="00D95AE5"/>
    <w:rsid w:val="00DB19A9"/>
    <w:rsid w:val="00DC490B"/>
    <w:rsid w:val="00DF3A89"/>
    <w:rsid w:val="00E003DC"/>
    <w:rsid w:val="00E118F6"/>
    <w:rsid w:val="00E31DEE"/>
    <w:rsid w:val="00E43B38"/>
    <w:rsid w:val="00E51A5C"/>
    <w:rsid w:val="00E76F04"/>
    <w:rsid w:val="00EB0D5D"/>
    <w:rsid w:val="00EB3582"/>
    <w:rsid w:val="00EC2103"/>
    <w:rsid w:val="00EC425C"/>
    <w:rsid w:val="00EF124C"/>
    <w:rsid w:val="00F212E3"/>
    <w:rsid w:val="00F75170"/>
    <w:rsid w:val="00FB6B4A"/>
    <w:rsid w:val="00FD47D3"/>
    <w:rsid w:val="00FE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A0A3"/>
  <w15:chartTrackingRefBased/>
  <w15:docId w15:val="{6A983FC2-E335-4195-A32A-BAA1B306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3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5300"/>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375300"/>
  </w:style>
  <w:style w:type="character" w:customStyle="1" w:styleId="normaltextrun">
    <w:name w:val="normaltextrun"/>
    <w:basedOn w:val="DefaultParagraphFont"/>
    <w:rsid w:val="00375300"/>
  </w:style>
  <w:style w:type="paragraph" w:styleId="ListParagraph">
    <w:name w:val="List Paragraph"/>
    <w:basedOn w:val="Normal"/>
    <w:uiPriority w:val="34"/>
    <w:qFormat/>
    <w:rsid w:val="00A446E8"/>
    <w:pPr>
      <w:ind w:left="720"/>
      <w:contextualSpacing/>
    </w:pPr>
  </w:style>
  <w:style w:type="paragraph" w:styleId="NormalWeb">
    <w:name w:val="Normal (Web)"/>
    <w:basedOn w:val="Normal"/>
    <w:uiPriority w:val="99"/>
    <w:unhideWhenUsed/>
    <w:rsid w:val="00AB5E9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53638">
      <w:bodyDiv w:val="1"/>
      <w:marLeft w:val="0"/>
      <w:marRight w:val="0"/>
      <w:marTop w:val="0"/>
      <w:marBottom w:val="0"/>
      <w:divBdr>
        <w:top w:val="none" w:sz="0" w:space="0" w:color="auto"/>
        <w:left w:val="none" w:sz="0" w:space="0" w:color="auto"/>
        <w:bottom w:val="none" w:sz="0" w:space="0" w:color="auto"/>
        <w:right w:val="none" w:sz="0" w:space="0" w:color="auto"/>
      </w:divBdr>
    </w:div>
    <w:div w:id="7123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68465-4282-41BE-B2AB-27237C06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Freeman-Wakefield</dc:creator>
  <cp:keywords/>
  <dc:description/>
  <cp:lastModifiedBy>Jennifer Knight</cp:lastModifiedBy>
  <cp:revision>3</cp:revision>
  <dcterms:created xsi:type="dcterms:W3CDTF">2023-11-28T18:14:00Z</dcterms:created>
  <dcterms:modified xsi:type="dcterms:W3CDTF">2023-11-28T18:15:00Z</dcterms:modified>
</cp:coreProperties>
</file>