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EB7" w:rsidP="5F688431" w:rsidRDefault="00233A22" w14:paraId="23EB6270" w14:textId="03D2FD3D">
      <w:pPr>
        <w:widowControl w:val="0"/>
        <w:tabs>
          <w:tab w:val="left" w:pos="720"/>
          <w:tab w:val="left" w:pos="2520"/>
          <w:tab w:val="left" w:pos="3960"/>
          <w:tab w:val="left" w:pos="4860"/>
          <w:tab w:val="left" w:pos="5040"/>
          <w:tab w:val="left" w:pos="6120"/>
          <w:tab w:val="left" w:pos="7200"/>
          <w:tab w:val="left" w:pos="846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5F688431">
        <w:rPr>
          <w:rFonts w:ascii="Arial" w:hAnsi="Arial" w:eastAsia="Arial" w:cs="Arial"/>
          <w:b/>
          <w:bCs/>
          <w:sz w:val="20"/>
          <w:szCs w:val="20"/>
        </w:rPr>
        <w:t xml:space="preserve">Secondary </w:t>
      </w:r>
      <w:r w:rsidRPr="5EC9D6E3" w:rsidR="4A36C1EC">
        <w:rPr>
          <w:rFonts w:ascii="Arial" w:hAnsi="Arial" w:eastAsia="Arial" w:cs="Arial"/>
          <w:b/>
          <w:bCs/>
          <w:sz w:val="20"/>
          <w:szCs w:val="20"/>
        </w:rPr>
        <w:t>Master</w:t>
      </w:r>
      <w:r w:rsidRPr="5EC9D6E3" w:rsidR="1D2763C9">
        <w:rPr>
          <w:rFonts w:ascii="Arial" w:hAnsi="Arial" w:eastAsia="Arial" w:cs="Arial"/>
          <w:b/>
          <w:bCs/>
          <w:sz w:val="20"/>
          <w:szCs w:val="20"/>
        </w:rPr>
        <w:t>’</w:t>
      </w:r>
      <w:r w:rsidRPr="5EC9D6E3" w:rsidR="4A36C1EC">
        <w:rPr>
          <w:rFonts w:ascii="Arial" w:hAnsi="Arial" w:eastAsia="Arial" w:cs="Arial"/>
          <w:b/>
          <w:bCs/>
          <w:sz w:val="20"/>
          <w:szCs w:val="20"/>
        </w:rPr>
        <w:t xml:space="preserve">s </w:t>
      </w:r>
      <w:r w:rsidRPr="5F688431">
        <w:rPr>
          <w:rFonts w:ascii="Arial" w:hAnsi="Arial" w:eastAsia="Arial" w:cs="Arial"/>
          <w:b/>
          <w:bCs/>
          <w:sz w:val="20"/>
          <w:szCs w:val="20"/>
        </w:rPr>
        <w:t xml:space="preserve">with English Concentration </w:t>
      </w:r>
      <w:r w:rsidRPr="5EC9D6E3" w:rsidR="04C00B19">
        <w:rPr>
          <w:rFonts w:ascii="Arial" w:hAnsi="Arial" w:eastAsia="Arial" w:cs="Arial"/>
          <w:b/>
          <w:bCs/>
          <w:sz w:val="20"/>
          <w:szCs w:val="20"/>
        </w:rPr>
        <w:t>(Online)</w:t>
      </w:r>
    </w:p>
    <w:p w:rsidR="02E63A2F" w:rsidP="5F688431" w:rsidRDefault="02E63A2F" w14:paraId="254A0CAC" w14:textId="595E7270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643EB7" w:rsidRDefault="00643EB7" w14:paraId="6E4CBB93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p w:rsidR="00643EB7" w:rsidRDefault="00643EB7" w14:paraId="10C4E466" w14:textId="77777777">
      <w:pPr>
        <w:spacing w:after="0" w:line="240" w:lineRule="auto"/>
        <w:jc w:val="center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643EB7" w:rsidTr="5F688431" w14:paraId="6F000381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233A22" w14:paraId="6C7AE96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F68843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643EB7" w14:paraId="42591824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643EB7" w:rsidTr="5F688431" w14:paraId="2BE0081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233A22" w14:paraId="6E935150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5F68843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EB7" w:rsidP="5F688431" w:rsidRDefault="00643EB7" w14:paraId="24A3682B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643EB7" w:rsidRDefault="00643EB7" w14:paraId="4CA27B32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273FFF32" w:rsidTr="273FFF32" w14:paraId="08BDACA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73FFF32" w:rsidP="273FFF32" w:rsidRDefault="273FFF32" w14:paraId="4B4B643E" w14:textId="25A327B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273FFF32" w:rsidP="273FFF32" w:rsidRDefault="273FFF32" w14:paraId="7805526B" w14:textId="02B0BB14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273FFF32" w:rsidTr="273FFF32" w14:paraId="7D64CB4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03F5BE5F" w14:textId="09D058C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DE32C09" w14:textId="21DC217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273FFF32" w:rsidP="273FFF32" w:rsidRDefault="273FFF32" w14:paraId="6BED515F" w14:textId="019496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273FFF32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273FFF32" w:rsidTr="273FFF32" w14:paraId="0D20EEF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682FF8F" w14:textId="40A5DB1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DDBA8CB" w14:textId="19B0243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273FFF32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273FFF32" w:rsidP="273FFF32" w:rsidRDefault="273FFF32" w14:paraId="1138DCED" w14:textId="283738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273FFF32" w:rsidTr="273FFF32" w14:paraId="3627048D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0566EF49" w14:textId="3B1BCD99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179ADBD8" w14:textId="49340CD6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273FFF32" w:rsidTr="273FFF32" w14:paraId="1FB2E14A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4FC28DD1" w14:textId="6673AE1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61B22FF6" w14:textId="11A56304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273FFF32" w:rsidTr="273FFF32" w14:paraId="7B0CC0A5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444D8563" w14:textId="432BFA4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273FFF32" w:rsidP="273FFF32" w:rsidRDefault="273FFF32" w14:paraId="2B3B7392" w14:textId="7F0DEE6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73FFF32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643EB7" w:rsidP="273FFF32" w:rsidRDefault="00643EB7" w14:paraId="683403D3" w14:textId="55211306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="5FA4AEC7" w:rsidP="5F688431" w:rsidRDefault="5FA4AEC7" w14:paraId="00CBAEE4" w14:textId="5F9357E9">
      <w:pPr>
        <w:numPr>
          <w:ilvl w:val="0"/>
          <w:numId w:val="6"/>
        </w:numPr>
        <w:spacing w:after="0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color w:val="000000" w:themeColor="text1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5F688431">
        <w:rPr>
          <w:rFonts w:ascii="Arial" w:hAnsi="Arial" w:eastAsia="Arial" w:cs="Arial"/>
          <w:color w:val="000000" w:themeColor="text1"/>
          <w:sz w:val="20"/>
          <w:szCs w:val="20"/>
        </w:rPr>
        <w:t>eg</w:t>
      </w:r>
      <w:proofErr w:type="spellEnd"/>
      <w:r w:rsidRPr="5F688431">
        <w:rPr>
          <w:rFonts w:ascii="Arial" w:hAnsi="Arial" w:eastAsia="Arial" w:cs="Arial"/>
          <w:color w:val="000000" w:themeColor="text1"/>
          <w:sz w:val="20"/>
          <w:szCs w:val="20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:rsidR="5FA4AEC7" w:rsidP="5F688431" w:rsidRDefault="5FA4AEC7" w14:paraId="3F541E64" w14:textId="4CB6388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color w:val="000000" w:themeColor="text1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5F68843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</w:p>
    <w:p w:rsidR="5FA4AEC7" w:rsidP="5F688431" w:rsidRDefault="5FA4AEC7" w14:paraId="2B6F9C5F" w14:textId="784EEB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273FFF3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Diversity course must be taken within the first 1</w:t>
      </w:r>
      <w:r w:rsidRPr="273FFF32" w:rsidR="511D33A5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8</w:t>
      </w:r>
      <w:r w:rsidRPr="273FFF32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credit hours.</w:t>
      </w:r>
    </w:p>
    <w:p w:rsidR="5FA4AEC7" w:rsidP="5F688431" w:rsidRDefault="5FA4AEC7" w14:paraId="2AFC1627" w14:textId="7ABFC4C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5F68843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Data-Driven Decision Making (TED 8050) or Intro to Research (TED 8010) should be taken the semester before capstone or within the last 9 hours.</w:t>
      </w:r>
    </w:p>
    <w:p w:rsidRPr="00FD1256" w:rsidR="00643EB7" w:rsidP="62A8CFE0" w:rsidRDefault="5FA4AEC7" w14:paraId="74A802A9" w14:textId="3A9EE6B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b w:val="1"/>
          <w:bCs w:val="1"/>
          <w:color w:val="000000" w:themeColor="text1"/>
          <w:sz w:val="20"/>
          <w:szCs w:val="20"/>
        </w:rPr>
      </w:pPr>
      <w:r w:rsidRPr="62A8CFE0" w:rsidR="5FA4AEC7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Capstone must be taken with 6 or </w:t>
      </w:r>
      <w:r w:rsidRPr="62A8CFE0" w:rsidR="7355C641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fewer</w:t>
      </w:r>
      <w:r w:rsidRPr="62A8CFE0" w:rsidR="5FA4AEC7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 xml:space="preserve"> credit hours remaining</w:t>
      </w:r>
    </w:p>
    <w:tbl>
      <w:tblPr>
        <w:tblW w:w="10780" w:type="dxa"/>
        <w:tblLayout w:type="fixed"/>
        <w:tblLook w:val="0600" w:firstRow="0" w:lastRow="0" w:firstColumn="0" w:lastColumn="0" w:noHBand="1" w:noVBand="1"/>
      </w:tblPr>
      <w:tblGrid>
        <w:gridCol w:w="1140"/>
        <w:gridCol w:w="30"/>
        <w:gridCol w:w="4471"/>
        <w:gridCol w:w="540"/>
        <w:gridCol w:w="844"/>
        <w:gridCol w:w="930"/>
        <w:gridCol w:w="1065"/>
        <w:gridCol w:w="900"/>
        <w:gridCol w:w="860"/>
      </w:tblGrid>
      <w:tr w:rsidR="002B517F" w:rsidTr="50CAD649" w14:paraId="7E069D0F" w14:textId="77777777">
        <w:tc>
          <w:tcPr>
            <w:tcW w:w="5641" w:type="dxa"/>
            <w:gridSpan w:val="3"/>
            <w:tcMar/>
          </w:tcPr>
          <w:p w:rsidRPr="003F1F06" w:rsidR="002B517F" w:rsidP="00FD1256" w:rsidRDefault="002B517F" w14:paraId="1D68CFD1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Mar/>
          </w:tcPr>
          <w:p w:rsidR="002B517F" w:rsidP="00FD1256" w:rsidRDefault="002B517F" w14:paraId="58F94523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44" w:type="dxa"/>
            <w:tcMar/>
          </w:tcPr>
          <w:p w:rsidR="002B517F" w:rsidP="00FD1256" w:rsidRDefault="002B517F" w14:paraId="6DDE431A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30" w:type="dxa"/>
            <w:tcMar/>
          </w:tcPr>
          <w:p w:rsidR="002B517F" w:rsidP="00FD1256" w:rsidRDefault="002B517F" w14:paraId="02C1322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1065" w:type="dxa"/>
            <w:tcMar/>
          </w:tcPr>
          <w:p w:rsidR="002B517F" w:rsidP="00FD1256" w:rsidRDefault="002B517F" w14:paraId="48AE1028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002B517F" w:rsidP="00FD1256" w:rsidRDefault="002B517F" w14:paraId="58AEB06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="002B517F" w:rsidP="00FD1256" w:rsidRDefault="002B517F" w14:paraId="40B1BF59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2B517F" w:rsidTr="50CAD649" w14:paraId="4D7576AB" w14:textId="77777777">
        <w:trPr>
          <w:trHeight w:val="261"/>
        </w:trPr>
        <w:tc>
          <w:tcPr>
            <w:tcW w:w="5641" w:type="dxa"/>
            <w:gridSpan w:val="3"/>
            <w:tcBorders>
              <w:bottom w:val="single" w:color="auto" w:sz="4" w:space="0"/>
            </w:tcBorders>
            <w:tcMar/>
          </w:tcPr>
          <w:p w:rsidRPr="003F1F06" w:rsidR="002B517F" w:rsidP="00FD1256" w:rsidRDefault="002B517F" w14:paraId="4397FBF8" w14:textId="77777777">
            <w:pP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38AA2D8A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73A1D5CE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2943567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AD163B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3DEC5A1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tcMar/>
          </w:tcPr>
          <w:p w:rsidR="002B517F" w:rsidP="00FD1256" w:rsidRDefault="002B517F" w14:paraId="2F4A38E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E62569" w:rsidTr="50CAD649" w14:paraId="02E8F321" w14:textId="77777777">
        <w:tc>
          <w:tcPr>
            <w:tcW w:w="5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F1F06" w:rsidR="00E62569" w:rsidP="00E62569" w:rsidRDefault="00E62569" w14:paraId="682A0261" w14:textId="76677999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Required Courses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2EAA26B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509D2941" w14:textId="7AB0EC12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38448179" w14:textId="705D7ABA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3727D726" w14:textId="4D3A2C14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0E759EA1" w14:textId="4BB9D481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E62569" w:rsidP="00E62569" w:rsidRDefault="00E62569" w14:paraId="51534773" w14:textId="331A3F84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5791BE7F">
              <w:rPr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E62569" w:rsidTr="50CAD649" w14:paraId="63124015" w14:textId="77777777"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F1F06" w:rsidR="00E62569" w:rsidP="00E62569" w:rsidRDefault="00E62569" w14:paraId="33C0080D" w14:textId="03E0168F">
            <w:pPr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50CAD649" w:rsidR="00E62569">
              <w:rPr>
                <w:rFonts w:ascii="Arial" w:hAnsi="Arial" w:eastAsia="Arial Nova Cond" w:cs="Arial"/>
                <w:sz w:val="18"/>
                <w:szCs w:val="18"/>
              </w:rPr>
              <w:t>TED 8</w:t>
            </w:r>
            <w:r w:rsidRPr="50CAD649" w:rsidR="773791E5">
              <w:rPr>
                <w:rFonts w:ascii="Arial" w:hAnsi="Arial" w:eastAsia="Arial Nova Cond" w:cs="Arial"/>
                <w:sz w:val="18"/>
                <w:szCs w:val="18"/>
              </w:rPr>
              <w:t>73</w:t>
            </w:r>
            <w:r w:rsidRPr="50CAD649" w:rsidR="00E62569">
              <w:rPr>
                <w:rFonts w:ascii="Arial" w:hAnsi="Arial" w:eastAsia="Arial Nova Cond" w:cs="Arial"/>
                <w:sz w:val="18"/>
                <w:szCs w:val="18"/>
              </w:rPr>
              <w:t>0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F07A0E3" w14:textId="3FE24BA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0CAD649" w:rsidR="39151588">
              <w:rPr>
                <w:rFonts w:ascii="Arial" w:hAnsi="Arial" w:eastAsia="Arial Nova Cond" w:cs="Arial"/>
                <w:sz w:val="20"/>
                <w:szCs w:val="20"/>
              </w:rPr>
              <w:t xml:space="preserve">PK-12 </w:t>
            </w:r>
            <w:r w:rsidRPr="50CAD649" w:rsidR="00E62569">
              <w:rPr>
                <w:rFonts w:ascii="Arial" w:hAnsi="Arial" w:eastAsia="Arial Nova Cond" w:cs="Arial"/>
                <w:sz w:val="20"/>
                <w:szCs w:val="20"/>
              </w:rPr>
              <w:t xml:space="preserve">Capstone </w:t>
            </w:r>
          </w:p>
          <w:p w:rsidRPr="00E62569" w:rsidR="00E62569" w:rsidP="00E62569" w:rsidRDefault="00E62569" w14:paraId="17C05E66" w14:textId="32040384">
            <w:pPr>
              <w:pStyle w:val="ListParagraph"/>
              <w:numPr>
                <w:ilvl w:val="0"/>
                <w:numId w:val="8"/>
              </w:numPr>
              <w:rPr>
                <w:rFonts w:ascii="Arial" w:hAnsi="Arial" w:eastAsia="Arial Nova Cond" w:cs="Arial"/>
                <w:sz w:val="20"/>
                <w:szCs w:val="20"/>
              </w:rPr>
            </w:pPr>
            <w:r w:rsidRPr="00E625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Exit Requirement - Must receive a B or better.</w:t>
            </w:r>
            <w:r w:rsidRPr="00E62569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E62569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Capstone must be taken with 6 or less credit hours remaining</w:t>
            </w:r>
            <w:r w:rsidRPr="00E62569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D97079" w:rsidRDefault="00E62569" w14:paraId="49F22E72" w14:textId="234A696D">
            <w:pPr>
              <w:jc w:val="center"/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50CAD649" w:rsidRDefault="00E62569" w14:paraId="6AEC9883" w14:textId="750FFA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50CAD649" w:rsidR="71552DA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50CAD649" w:rsidRDefault="00E62569" w14:paraId="16EC805B" w14:textId="24CAEC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  <w:p w:rsidR="00E62569" w:rsidP="50CAD649" w:rsidRDefault="00E62569" w14:paraId="11A3D646" w14:textId="221C542F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color w:val="0A0A0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55FF87F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5DCCFB66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62569" w:rsidP="00E62569" w:rsidRDefault="00E62569" w14:paraId="1BD55B0A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643EB7" w:rsidTr="50CAD649" w14:paraId="35B7EB2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3F1F06" w:rsidR="003062A7" w:rsidP="00FD1256" w:rsidRDefault="003062A7" w14:paraId="539D12F5" w14:textId="77777777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003F1F06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003F1F06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</w:t>
            </w:r>
            <w:r w:rsidRPr="003F1F06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  <w:p w:rsidRPr="00FC702A" w:rsidR="003062A7" w:rsidP="00FD1256" w:rsidRDefault="003062A7" w14:paraId="4BED30A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 xml:space="preserve">This class should be taken the semester before capstone </w:t>
            </w:r>
          </w:p>
          <w:p w:rsidR="00643EB7" w:rsidP="00FD1256" w:rsidRDefault="003062A7" w14:paraId="6C7B05A7" w14:textId="65703382">
            <w:pPr>
              <w:spacing w:after="0" w:line="240" w:lineRule="auto"/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2CED68DE">
              <w:rPr>
                <w:rFonts w:ascii="Arial" w:hAnsi="Arial" w:eastAsia="Arial" w:cs="Arial"/>
                <w:color w:val="000000" w:themeColor="text1"/>
                <w:sz w:val="18"/>
                <w:szCs w:val="18"/>
              </w:rPr>
              <w:t>or within the last 9 hours.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RDefault="00643EB7" w14:paraId="4694C60A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P="00E62569" w:rsidRDefault="00643EB7" w14:paraId="547E368A" w14:textId="2CF1A9E8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P="00E62569" w:rsidRDefault="00643EB7" w14:paraId="08FF1BDC" w14:textId="151DA28D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RDefault="00643EB7" w14:paraId="3DDC8497" w14:textId="709EBF4B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RDefault="00643EB7" w14:paraId="4FD75B23" w14:textId="7DA9A7FE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="00643EB7" w:rsidRDefault="00643EB7" w14:paraId="13D03618" w14:textId="616869A4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</w:p>
        </w:tc>
      </w:tr>
      <w:tr w:rsidR="00643EB7" w:rsidTr="50CAD649" w14:paraId="47DE77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4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72194313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501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B7732" w14:paraId="4E2F35E0" w14:textId="217AD41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Intro to Research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0432A38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25B81A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227587E" w14:paraId="22E363BE" w14:textId="231380B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227587E" w14:paraId="08763928" w14:textId="3DBA0AA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3A7B71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2CC976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3EB7" w:rsidTr="50CAD649" w14:paraId="0D8B7A5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3CA2EBD7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5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B7732" w14:paraId="513E5A77" w14:textId="72F96D0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Data-Driven Decision Making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60216C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7D47CD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233A22" w14:paraId="46AA83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6330D472" w14:paraId="16837F93" w14:textId="3BF8209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4DC1D5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2396E" w:rsidR="00643EB7" w:rsidP="0032396E" w:rsidRDefault="00643EB7" w14:paraId="201981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3EB7" w:rsidTr="50CAD649" w14:paraId="70E4316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64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643EB7" w:rsidRDefault="00233A22" w14:paraId="3AE0B14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Assessment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32396E" w:rsidRDefault="00643EB7" w14:paraId="58FD8C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E62569" w:rsidRDefault="00643EB7" w14:paraId="11F90641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E62569" w:rsidRDefault="00643EB7" w14:paraId="1971B126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E62569" w:rsidRDefault="00643EB7" w14:paraId="39A5C7DC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E62569" w:rsidRDefault="00643EB7" w14:paraId="27F1209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2396E" w:rsidR="00643EB7" w:rsidP="00E62569" w:rsidRDefault="00643EB7" w14:paraId="687BCFE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643EB7" w:rsidTr="50CAD649" w14:paraId="108B84AB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65E8" w:rsidR="00643EB7" w:rsidP="00C665E8" w:rsidRDefault="00233A22" w14:paraId="7D481DBF" w14:textId="77777777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C665E8">
              <w:rPr>
                <w:rFonts w:ascii="Arial" w:hAnsi="Arial" w:eastAsia="Arial Nova Cond" w:cs="Arial"/>
                <w:sz w:val="18"/>
                <w:szCs w:val="18"/>
              </w:rPr>
              <w:t>TED 8250</w:t>
            </w:r>
          </w:p>
        </w:tc>
        <w:tc>
          <w:tcPr>
            <w:tcW w:w="450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2B71" w:rsidR="00643EB7" w:rsidRDefault="00E62569" w14:paraId="52AA26CA" w14:textId="1A4156B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5EC9D6E3">
              <w:rPr>
                <w:rFonts w:ascii="Arial" w:hAnsi="Arial" w:eastAsia="Arial Nova Cond" w:cs="Arial"/>
                <w:sz w:val="20"/>
                <w:szCs w:val="20"/>
              </w:rPr>
              <w:t>Assessment for the Classroom Teacher</w:t>
            </w:r>
          </w:p>
        </w:tc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233A22" w14:paraId="649EFD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4277D8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233A22" w14:paraId="0AC9E3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7E2C52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055EFE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2396E" w:rsidR="00643EB7" w:rsidP="0032396E" w:rsidRDefault="00643EB7" w14:paraId="2852EE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4D7195" w:rsidTr="50CAD649" w14:paraId="2B262E8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64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5EC9D6E3" w:rsidR="004D7195" w:rsidP="004D7195" w:rsidRDefault="004D7195" w14:paraId="077B0AB7" w14:textId="4A164C60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D522C3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(Select two classes below)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1656B4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176A5C0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665A282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2BC33A4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7BA0AF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4D7195" w:rsidP="00E62569" w:rsidRDefault="004D7195" w14:paraId="5E883A0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6374C" w:rsidTr="50CAD649" w14:paraId="32EFC09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F6374C" w:rsidP="00F6374C" w:rsidRDefault="00F6374C" w14:paraId="0A999A18" w14:textId="67A4C92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5EC9D6E3" w:rsidR="00F6374C" w:rsidP="00F6374C" w:rsidRDefault="00F6374C" w14:paraId="41B94E14" w14:textId="37C6628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Language, Culture, Power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7CF53A6A" w14:textId="50BE515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66CEFCF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2DCAED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5D0B6D9D" w14:textId="3044872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1A79135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31E82C1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6374C" w:rsidTr="50CAD649" w14:paraId="6405E76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F6374C" w:rsidP="00F6374C" w:rsidRDefault="00F6374C" w14:paraId="0FD160BE" w14:textId="50027EC5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lastRenderedPageBreak/>
              <w:t>TED 8160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5EC9D6E3" w:rsidR="00F6374C" w:rsidP="00F6374C" w:rsidRDefault="00F6374C" w14:paraId="6E790ED2" w14:textId="7ED3542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DB7FDAC" w:rsidR="00F6374C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2DB7FDAC" w:rsidR="442233A1">
              <w:rPr>
                <w:rFonts w:ascii="Arial" w:hAnsi="Arial" w:eastAsia="Arial Nova Cond" w:cs="Arial"/>
                <w:sz w:val="20"/>
                <w:szCs w:val="20"/>
              </w:rPr>
              <w:t xml:space="preserve">nglish as a Second Language </w:t>
            </w:r>
            <w:r w:rsidRPr="2DB7FDAC" w:rsidR="00F6374C">
              <w:rPr>
                <w:rFonts w:ascii="Arial" w:hAnsi="Arial" w:eastAsia="Arial Nova Cond" w:cs="Arial"/>
                <w:sz w:val="20"/>
                <w:szCs w:val="20"/>
              </w:rPr>
              <w:t>Strategies</w:t>
            </w:r>
            <w:r w:rsidRPr="2DB7FDAC" w:rsidR="3B7C1F04">
              <w:rPr>
                <w:rFonts w:ascii="Arial" w:hAnsi="Arial" w:eastAsia="Arial Nova Cond" w:cs="Arial"/>
                <w:sz w:val="20"/>
                <w:szCs w:val="20"/>
              </w:rPr>
              <w:t xml:space="preserve"> for PK-12 Educators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353A782A" w14:textId="718416B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1F20B010" w14:textId="7367A8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440F10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10EF81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4F48F1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3C715C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F6374C" w:rsidTr="50CAD649" w14:paraId="04ACEE7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F6374C" w:rsidP="00F6374C" w:rsidRDefault="00F6374C" w14:paraId="316E2DE7" w14:textId="3E13E3CD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50D1D" w:rsidR="00F6374C" w:rsidP="00F6374C" w:rsidRDefault="00F6374C" w14:paraId="6AE3BC13" w14:textId="1C170B1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50D1D">
              <w:rPr>
                <w:rFonts w:ascii="Arial" w:hAnsi="Arial" w:eastAsia="Arial Nova Cond" w:cs="Arial"/>
                <w:sz w:val="20"/>
                <w:szCs w:val="20"/>
              </w:rPr>
              <w:t>Culturally Responsive Teaching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3DB317D8" w14:textId="3B1210A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1AA68586" w14:textId="3F14DA1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015D272C" w14:textId="1DFE6F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6DB46D0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3DC72E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F6374C" w:rsidP="00F6374C" w:rsidRDefault="00F6374C" w14:paraId="1D5C9AD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4E5BC1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1E4B54" w:rsidP="001E4B54" w:rsidRDefault="001E4B54" w14:paraId="03D7E473" w14:textId="24697DFB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50D1D" w:rsidR="001E4B54" w:rsidP="001E4B54" w:rsidRDefault="00350D1D" w14:paraId="0C63B5FF" w14:textId="18A7BC0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50D1D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bdr w:val="none" w:color="auto" w:sz="0" w:space="0" w:frame="1"/>
              </w:rPr>
              <w:t>Principles of Multicultural Education 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8499D2C" w14:textId="3160637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B1FA142" w14:textId="4954A01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77A5F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CC0F586" w14:textId="59D37A8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19811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1E878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089BFCA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1E4B54" w:rsidP="001E4B54" w:rsidRDefault="001E4B54" w14:paraId="33136CDB" w14:textId="1D0449C2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5EC9D6E3" w:rsidR="001E4B54" w:rsidP="001E4B54" w:rsidRDefault="001E4B54" w14:paraId="0B43CE73" w14:textId="488E47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Trauma Informed Education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353D0CB" w14:textId="15544A8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17DCC60" w14:textId="5DBBAFB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2161D12" w14:textId="7AA891A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5661D19" w14:textId="53C8E5E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29771A0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92F59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468529B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665E8" w:rsidR="001E4B54" w:rsidP="001E4B54" w:rsidRDefault="001E4B54" w14:paraId="46DCB7EE" w14:textId="3004421E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50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5EC9D6E3" w:rsidR="001E4B54" w:rsidP="001E4B54" w:rsidRDefault="001E4B54" w14:paraId="1C88F0B1" w14:textId="1D0BAED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DB7FDAC" w:rsidR="7B996D3C">
              <w:rPr>
                <w:rFonts w:ascii="Arial" w:hAnsi="Arial" w:eastAsia="Arial Nova Cond" w:cs="Arial"/>
                <w:sz w:val="20"/>
                <w:szCs w:val="20"/>
              </w:rPr>
              <w:t>Critical Pedagogy</w:t>
            </w:r>
            <w:r w:rsidRPr="2DB7FDAC" w:rsidR="22CCFE28">
              <w:rPr>
                <w:rFonts w:ascii="Arial" w:hAnsi="Arial" w:eastAsia="Arial Nova Cond" w:cs="Arial"/>
                <w:sz w:val="20"/>
                <w:szCs w:val="20"/>
              </w:rPr>
              <w:t>: Teaching for Social Justice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C8677DD" w14:textId="1A4A265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DB130A6" w14:textId="29ACB1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71A44890" w14:textId="6121EDD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680AA9B" w14:textId="6DAF0EE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2B69A04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11DE4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2D528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4831E20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64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787C300D" w14:textId="50D39968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Courses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4F4C52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3DFDCC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4C9D3E1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47642F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696FF9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07C268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505A28E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1B82D008" w14:textId="1C5BED59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04738A77" w14:textId="3F80DE4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2DB7FDAC" w:rsidR="7B996D3C">
              <w:rPr>
                <w:rFonts w:ascii="Arial" w:hAnsi="Arial" w:eastAsia="Arial Nova Cond" w:cs="Arial"/>
                <w:sz w:val="20"/>
                <w:szCs w:val="20"/>
              </w:rPr>
              <w:t>Multicultural Literature</w:t>
            </w:r>
            <w:r w:rsidRPr="2DB7FDAC" w:rsidR="06384BD5">
              <w:rPr>
                <w:rFonts w:ascii="Arial" w:hAnsi="Arial" w:eastAsia="Arial Nova Cond" w:cs="Arial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F93BC9D" w14:textId="47B83E6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1B7B4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F9511DB" w14:textId="023DDAC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4449E5C6" w:rsidR="001E4B54" w:rsidP="001E4B54" w:rsidRDefault="001E4B54" w14:paraId="54DAD998" w14:textId="19FE6EA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ADA90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DEC61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71B6ADF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73DE3B40" w14:textId="5423896E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8660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10E1CEEF" w14:textId="725C29A2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Young Adult Literature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1CC6FA8" w14:textId="54B6228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AE448C9" w14:textId="6A57D72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2C92F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7B2370E4" w14:textId="253CD45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449E5C6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9AEC6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10AAD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2321AC3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28891DAC" w14:textId="24D53E20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8610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50D2CA39" w14:textId="23BD1044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Teaching of Writing Throughout the Curriculum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1A4C6B2" w14:textId="2725D4D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9677A45" w14:textId="716361F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1CAA0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157F1C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87E69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4AB1A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2ED9014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3EAFD4FF" w14:textId="0CB35353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ENGL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5F868C73" w14:textId="569048FB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Any graduate level course with the prefix ENGL, online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7C70180" w14:textId="784C970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89170A7" w14:textId="2D49E8B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E9B98C0" w14:textId="077094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723FCEAB" w14:textId="04F860E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4E87C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60D14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7A097B9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3341C779" w14:textId="47A9F201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ENGL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1FABBB9" w14:textId="5DB5EEC5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Any graduate level course with the prefix ENGL, online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B008245" w14:textId="2795F6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D9277A4" w14:textId="3F250F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2704C1F8" w14:textId="0BBE8AF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7C921670" w14:textId="27E6C0A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4B5FE5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B73D4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75AFF2F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32A8A4E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64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552B71" w:rsidR="001E4B54" w:rsidP="001E4B54" w:rsidRDefault="001E4B54" w14:paraId="5DF1AA2B" w14:textId="61072E81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90668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Effective Teaching Course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 (Select one class below)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1B1A2D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5654620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4B5FE5" w:rsidR="001E4B54" w:rsidP="001E4B54" w:rsidRDefault="001E4B54" w14:paraId="7E42AF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4B5FE5" w:rsidR="001E4B54" w:rsidP="001E4B54" w:rsidRDefault="001E4B54" w14:paraId="5F5815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514CAF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05F211F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550DFD7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245C099C" w14:textId="0D95A4F0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8300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79E96BE0" w14:textId="40E545B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Effective Teaching Practices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ADC7826" w14:textId="36B0054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6FA0260" w14:textId="19C7241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0039FC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4B86B2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98CBB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770D51F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2C4C9517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67AEBB91" w14:textId="07BFB7FC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355E9C04" w14:textId="6101F22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Instructional Coaching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9942657" w14:textId="22B461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138F85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040B5F7D" w14:textId="7D10D5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435AE32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0C81C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7FE92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31CCB6F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5641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552B71" w:rsidR="001E4B54" w:rsidP="001E4B54" w:rsidRDefault="001E4B54" w14:paraId="28C5E705" w14:textId="61764763">
            <w:pPr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00EF05C7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Technology Course</w:t>
            </w:r>
            <w:r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4B3C81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6B4F977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67736E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4B5FE5" w:rsidR="001E4B54" w:rsidP="001E4B54" w:rsidRDefault="001E4B54" w14:paraId="526F7B6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19DD13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513678F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1A1239B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0EE9BCE8" w14:textId="365AB1A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3800C99B" w14:textId="505E90F0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Digital Citizenship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1430811" w14:textId="56EB1A4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539935F6" w14:textId="145C26D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7B80AA4" w14:textId="2E4B6C3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2A7CFB1D" w14:textId="1E83267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7BA50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1B28E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18CCABF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4F6FDF28" w14:textId="28685F34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8550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11D0E843" w14:textId="471926E8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Technology for Creative and Critical Thinking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66B06F1" w14:textId="2AF6640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22F612A9" w14:textId="496840E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D69476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5369F55" w14:textId="3F8EA80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2B8B53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B17C3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79C1BF1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580C74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4E883000" w14:textId="5ED0BA4E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59A64D0F" w14:textId="0888312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Technology for Diverse Learners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5BE72937" w14:textId="6BD297C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4E250AFB" w14:textId="0916B6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D694767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7E231D84" w14:textId="4767A95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2430451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AD772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6643F4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7F00FDE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5E3B66B1" w14:textId="6ED7D99F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27DF88BE" w14:textId="69C4AE5B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Online Teaching and Learning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58D9ED7" w14:textId="3961D4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651372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615BA4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7A985E14" w14:textId="791539C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25E24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309C80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70A6641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F0B7C" w:rsidR="001E4B54" w:rsidP="001E4B54" w:rsidRDefault="001E4B54" w14:paraId="79A573E9" w14:textId="3E5778EA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05F0B7C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552B71" w:rsidR="001E4B54" w:rsidP="001E4B54" w:rsidRDefault="001E4B54" w14:paraId="5B5CA5DB" w14:textId="3CC6843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552B71">
              <w:rPr>
                <w:rFonts w:ascii="Arial" w:hAnsi="Arial" w:eastAsia="Arial Nova Cond" w:cs="Arial"/>
                <w:sz w:val="20"/>
                <w:szCs w:val="20"/>
              </w:rPr>
              <w:t>Teaching and Learning in Digital Environments</w:t>
            </w: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0C53B846" w14:textId="26CA4E2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1E4B54" w:rsidP="001E4B54" w:rsidRDefault="001E4B54" w14:paraId="02D1169F" w14:textId="3A25F04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2A5D86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4B5FE5" w:rsidR="001E4B54" w:rsidP="001E4B54" w:rsidRDefault="001E4B54" w14:paraId="60F58506" w14:textId="5C7FF57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23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45FD14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32396E" w:rsidR="001E4B54" w:rsidP="001E4B54" w:rsidRDefault="001E4B54" w14:paraId="18FE58E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4B54" w:rsidTr="50CAD649" w14:paraId="42FC49B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/>
        </w:trPr>
        <w:tc>
          <w:tcPr>
            <w:tcW w:w="1170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5F0B7C" w:rsidR="001E4B54" w:rsidP="001E4B54" w:rsidRDefault="001E4B54" w14:paraId="064484C4" w14:textId="5CD5384F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7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552B71" w:rsidR="001E4B54" w:rsidP="001E4B54" w:rsidRDefault="001E4B54" w14:paraId="0DA6196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3828429E" w14:textId="7ADE174C" w14:noSpellErr="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2DB7FDAC" w:rsidR="7B996D3C"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</w:t>
            </w:r>
            <w:r w:rsidRPr="2DB7FDAC" w:rsidR="7B996D3C">
              <w:rPr>
                <w:rFonts w:ascii="Arial" w:hAnsi="Arial" w:eastAsia="Arial Nova Cond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="001E4B54" w:rsidP="001E4B54" w:rsidRDefault="001E4B54" w14:paraId="7B9075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6FED77A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4B5FE5" w:rsidR="001E4B54" w:rsidP="001E4B54" w:rsidRDefault="001E4B54" w14:paraId="04131B4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6C09564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9D9D9" w:themeFill="background1" w:themeFillShade="D9"/>
            <w:tcMar/>
          </w:tcPr>
          <w:p w:rsidRPr="0032396E" w:rsidR="001E4B54" w:rsidP="001E4B54" w:rsidRDefault="001E4B54" w14:paraId="3D3F5D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</w:tbl>
    <w:p w:rsidRPr="006A6438" w:rsidR="00643EB7" w:rsidRDefault="00233A22" w14:paraId="5129B21E" w14:textId="77777777">
      <w:pPr>
        <w:widowControl w:val="0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006A6438">
        <w:rPr>
          <w:rFonts w:ascii="Arial" w:hAnsi="Arial" w:eastAsia="Arial" w:cs="Arial"/>
          <w:b/>
          <w:sz w:val="20"/>
          <w:szCs w:val="20"/>
        </w:rPr>
        <w:t>Transfer Credit</w:t>
      </w:r>
      <w:r w:rsidRPr="006A6438">
        <w:rPr>
          <w:rFonts w:ascii="Arial" w:hAnsi="Arial" w:eastAsia="Arial" w:cs="Arial"/>
          <w:sz w:val="20"/>
          <w:szCs w:val="20"/>
        </w:rPr>
        <w:t>: (Official transcript for completed hours must be on file with the Office of Graduate Studies before plan of study is approved. Up to 12 credit hours may be transferred.)</w:t>
      </w:r>
    </w:p>
    <w:p w:rsidR="00643EB7" w:rsidRDefault="00643EB7" w14:paraId="47A315B2" w14:textId="77777777"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</w:rPr>
      </w:pPr>
    </w:p>
    <w:tbl>
      <w:tblPr>
        <w:tblW w:w="108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643EB7" w14:paraId="48AAC3C8" w14:textId="77777777">
        <w:tc>
          <w:tcPr>
            <w:tcW w:w="156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56841D9D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2570E29C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76B2349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2D986E5B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sz="4" w:space="0"/>
            </w:tcBorders>
            <w:shd w:val="clear" w:color="auto" w:fill="E7E6E6"/>
          </w:tcPr>
          <w:p w:rsidRPr="006A6438" w:rsidR="00643EB7" w:rsidRDefault="00233A22" w14:paraId="4BCE694E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6A643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Replaces</w:t>
            </w:r>
          </w:p>
        </w:tc>
      </w:tr>
      <w:tr w:rsidR="00643EB7" w14:paraId="76C4882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5A259F7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7063102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236EF73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730FC7FB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3F77ECCF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  <w:tr w:rsidR="00643EB7" w14:paraId="6F51243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6CA840E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0DCE6D6E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4348DF84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5DB39A87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6A6438" w:rsidR="00643EB7" w:rsidRDefault="00643EB7" w14:paraId="4E3C0323" w14:textId="77777777">
            <w:pPr>
              <w:widowControl w:val="0"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</w:tr>
    </w:tbl>
    <w:p w:rsidR="00233A22" w:rsidRDefault="00233A22" w14:paraId="516C728F" w14:textId="4B64513D">
      <w:pPr>
        <w:widowControl w:val="0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</w:rPr>
      </w:pPr>
    </w:p>
    <w:p w:rsidRPr="006A6438" w:rsidR="00643EB7" w:rsidP="5EC9D6E3" w:rsidRDefault="00233A22" w14:paraId="621843F3" w14:textId="17A92812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  <w:r w:rsidRPr="006A6438">
        <w:rPr>
          <w:rFonts w:ascii="Arial" w:hAnsi="Arial" w:eastAsia="Arial Nova Cond" w:cs="Arial"/>
          <w:sz w:val="20"/>
          <w:szCs w:val="20"/>
        </w:rPr>
        <w:t>Name:</w:t>
      </w:r>
    </w:p>
    <w:p w:rsidRPr="006A6438" w:rsidR="006353BE" w:rsidP="5EC9D6E3" w:rsidRDefault="006353BE" w14:paraId="3A9D37DE" w14:textId="77777777">
      <w:pPr>
        <w:widowControl w:val="0"/>
        <w:spacing w:after="0" w:line="240" w:lineRule="auto"/>
        <w:rPr>
          <w:rFonts w:ascii="Arial" w:hAnsi="Arial" w:eastAsia="Arial Nova Cond" w:cs="Arial"/>
          <w:sz w:val="20"/>
          <w:szCs w:val="20"/>
        </w:rPr>
      </w:pPr>
    </w:p>
    <w:p w:rsidRPr="006A6438" w:rsidR="00643EB7" w:rsidRDefault="00233A22" w14:paraId="57F3AAA0" w14:textId="77777777">
      <w:pPr>
        <w:rPr>
          <w:rFonts w:ascii="Arial" w:hAnsi="Arial" w:eastAsia="Arial Nova Cond" w:cs="Arial"/>
          <w:sz w:val="20"/>
          <w:szCs w:val="20"/>
        </w:rPr>
      </w:pPr>
      <w:r w:rsidRPr="006A6438">
        <w:rPr>
          <w:rFonts w:ascii="Arial" w:hAnsi="Arial" w:eastAsia="Arial Nova Cond" w:cs="Arial"/>
          <w:sz w:val="20"/>
          <w:szCs w:val="20"/>
        </w:rPr>
        <w:t>NUID:</w:t>
      </w:r>
    </w:p>
    <w:p w:rsidRPr="006A6438" w:rsidR="00643EB7" w:rsidRDefault="00233A22" w14:paraId="39E5A4CD" w14:textId="77777777">
      <w:pPr>
        <w:rPr>
          <w:rFonts w:ascii="Arial" w:hAnsi="Arial" w:eastAsia="Arial Nova Cond" w:cs="Arial"/>
          <w:sz w:val="20"/>
          <w:szCs w:val="20"/>
        </w:rPr>
      </w:pPr>
      <w:r w:rsidRPr="006A6438">
        <w:rPr>
          <w:rFonts w:ascii="Arial" w:hAnsi="Arial" w:eastAsia="Arial Nova Cond" w:cs="Arial"/>
          <w:sz w:val="20"/>
          <w:szCs w:val="20"/>
        </w:rPr>
        <w:t>Address:</w:t>
      </w:r>
    </w:p>
    <w:p w:rsidRPr="006A6438" w:rsidR="00643EB7" w:rsidRDefault="00233A22" w14:paraId="39F01CCC" w14:textId="77777777">
      <w:pPr>
        <w:rPr>
          <w:rFonts w:ascii="Arial" w:hAnsi="Arial" w:eastAsia="Arial Nova Cond" w:cs="Arial"/>
          <w:sz w:val="20"/>
          <w:szCs w:val="20"/>
        </w:rPr>
      </w:pPr>
      <w:r w:rsidRPr="006A6438">
        <w:rPr>
          <w:rFonts w:ascii="Arial" w:hAnsi="Arial" w:eastAsia="Arial Nova Cond" w:cs="Arial"/>
          <w:sz w:val="20"/>
          <w:szCs w:val="20"/>
        </w:rPr>
        <w:t>City, State, Zip:</w:t>
      </w:r>
    </w:p>
    <w:p w:rsidRPr="006A6438" w:rsidR="00643EB7" w:rsidRDefault="00233A22" w14:paraId="106D2993" w14:textId="095D856F">
      <w:pPr>
        <w:rPr>
          <w:rFonts w:ascii="Arial" w:hAnsi="Arial" w:eastAsia="Arial Nova Cond" w:cs="Arial"/>
          <w:sz w:val="20"/>
          <w:szCs w:val="20"/>
        </w:rPr>
      </w:pPr>
      <w:r w:rsidRPr="006A6438">
        <w:rPr>
          <w:rFonts w:ascii="Arial" w:hAnsi="Arial" w:eastAsia="Arial Nova Cond" w:cs="Arial"/>
          <w:sz w:val="20"/>
          <w:szCs w:val="20"/>
        </w:rPr>
        <w:t>Email:</w:t>
      </w:r>
    </w:p>
    <w:p w:rsidR="00186524" w:rsidRDefault="00186524" w14:paraId="731ED746" w14:textId="77777777">
      <w:pPr>
        <w:rPr>
          <w:rFonts w:ascii="Arial" w:hAnsi="Arial" w:eastAsia="Arial Nova Cond" w:cs="Arial"/>
          <w:sz w:val="20"/>
          <w:szCs w:val="20"/>
        </w:rPr>
      </w:pPr>
    </w:p>
    <w:p w:rsidRPr="006A6438" w:rsidR="00186524" w:rsidRDefault="00186524" w14:paraId="7DCBEC03" w14:textId="77777777" w14:noSpellErr="1">
      <w:pPr>
        <w:rPr>
          <w:rFonts w:ascii="Arial" w:hAnsi="Arial" w:eastAsia="Arial Nova Cond" w:cs="Arial"/>
          <w:sz w:val="20"/>
          <w:szCs w:val="20"/>
        </w:rPr>
      </w:pPr>
    </w:p>
    <w:p w:rsidR="2DB7FDAC" w:rsidP="2DB7FDAC" w:rsidRDefault="2DB7FDAC" w14:paraId="493ADEA5" w14:textId="0D7B00F4">
      <w:pPr>
        <w:pStyle w:val="Normal"/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643EB7" w14:paraId="0BAC7272" w14:textId="77777777">
        <w:tc>
          <w:tcPr>
            <w:tcW w:w="2340" w:type="dxa"/>
            <w:shd w:val="clear" w:color="auto" w:fill="E7E6E6"/>
          </w:tcPr>
          <w:p w:rsidR="00643EB7" w:rsidRDefault="00233A22" w14:paraId="46E0B169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643EB7" w:rsidRDefault="00233A22" w14:paraId="3502EE2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643EB7" w:rsidRDefault="00233A22" w14:paraId="4C76FBF3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643EB7" w14:paraId="4B4F5F04" w14:textId="77777777">
        <w:tc>
          <w:tcPr>
            <w:tcW w:w="2340" w:type="dxa"/>
          </w:tcPr>
          <w:p w:rsidRPr="00233A22" w:rsidR="00643EB7" w:rsidP="00233A22" w:rsidRDefault="00233A22" w14:paraId="36CFF354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233A22">
              <w:rPr>
                <w:rFonts w:ascii="Arial" w:hAnsi="Arial" w:eastAsia="Arial Nova Cond" w:cs="Arial"/>
                <w:sz w:val="20"/>
                <w:szCs w:val="20"/>
              </w:rPr>
              <w:t>Secondary Master’s</w:t>
            </w:r>
          </w:p>
        </w:tc>
        <w:tc>
          <w:tcPr>
            <w:tcW w:w="4290" w:type="dxa"/>
          </w:tcPr>
          <w:p w:rsidRPr="00233A22" w:rsidR="00643EB7" w:rsidP="00233A22" w:rsidRDefault="00233A22" w14:paraId="04ED7822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3A22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Specified content area (</w:t>
            </w:r>
            <w:proofErr w:type="gramStart"/>
            <w:r w:rsidRPr="00233A22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>e.g.</w:t>
            </w:r>
            <w:proofErr w:type="gramEnd"/>
            <w:r w:rsidRPr="00233A22">
              <w:rPr>
                <w:rFonts w:ascii="Arial" w:hAnsi="Arial" w:eastAsia="Arial Nova Cond" w:cs="Arial"/>
                <w:color w:val="0A0A0A"/>
                <w:sz w:val="20"/>
                <w:szCs w:val="20"/>
              </w:rPr>
              <w:t xml:space="preserve"> English, Math, Science, etc.)</w:t>
            </w:r>
          </w:p>
        </w:tc>
        <w:tc>
          <w:tcPr>
            <w:tcW w:w="4170" w:type="dxa"/>
          </w:tcPr>
          <w:p w:rsidRPr="00233A22" w:rsidR="00643EB7" w:rsidP="00186524" w:rsidRDefault="00643EB7" w14:paraId="252659CA" w14:textId="55388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43EB7" w:rsidRDefault="00643EB7" w14:paraId="0BB4D393" w14:textId="77777777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p w:rsidRPr="00186524" w:rsidR="00643EB7" w:rsidRDefault="00643EB7" w14:paraId="33255F55" w14:textId="77777777">
      <w:pPr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43EB7" w14:paraId="3531EB7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3BC70AC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5DF6734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52B0461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4F7E23D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643EB7" w14:paraId="03725A02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5723E1F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16A0AC7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2D05A5CE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4CB68F60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12A730E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330C4F1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7A42BCC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6D52256B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86524" w:rsidR="00643EB7" w:rsidRDefault="00643EB7" w14:paraId="54F3B400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643EB7" w14:paraId="16C464E8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244D437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4321C91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022BDB7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86524" w:rsidR="00643EB7" w:rsidRDefault="00643EB7" w14:paraId="678FE80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="00643EB7" w14:paraId="7F6FAB89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075FCA0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00D6862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40E43EB6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0F4691B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86524" w:rsidR="00643EB7" w:rsidRDefault="00643EB7" w14:paraId="2151680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4B11D8F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643EB7" w14:paraId="06BD93E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86524" w:rsidR="00643EB7" w:rsidRDefault="00233A22" w14:paraId="31E0281D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865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86524" w:rsidR="00643EB7" w:rsidRDefault="00643EB7" w14:paraId="7A14A026" w14:textId="77777777">
      <w:pPr>
        <w:rPr>
          <w:rFonts w:ascii="Arial" w:hAnsi="Arial" w:eastAsia="Arial Nova Cond" w:cs="Arial"/>
          <w:sz w:val="20"/>
          <w:szCs w:val="20"/>
        </w:rPr>
      </w:pPr>
    </w:p>
    <w:sectPr w:rsidRPr="00186524" w:rsidR="00643EB7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8BD"/>
    <w:multiLevelType w:val="multilevel"/>
    <w:tmpl w:val="19BC82C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A76A64C"/>
    <w:multiLevelType w:val="hybridMultilevel"/>
    <w:tmpl w:val="967471EA"/>
    <w:lvl w:ilvl="0" w:tplc="A5C295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0E9B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21B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3A0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7638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4C24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DE8F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108D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2689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FE554F"/>
    <w:multiLevelType w:val="hybridMultilevel"/>
    <w:tmpl w:val="35C29B4C"/>
    <w:lvl w:ilvl="0" w:tplc="344CB5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02BD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1872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88B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AE64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E613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70B6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124C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B28B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42D7F10"/>
    <w:multiLevelType w:val="hybridMultilevel"/>
    <w:tmpl w:val="C5C48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FB4D5"/>
    <w:multiLevelType w:val="hybridMultilevel"/>
    <w:tmpl w:val="70281206"/>
    <w:lvl w:ilvl="0" w:tplc="E1AE95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A45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0E25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25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1673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3CD8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BC9C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86B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464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1C07A3"/>
    <w:multiLevelType w:val="hybridMultilevel"/>
    <w:tmpl w:val="527271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E647A4"/>
    <w:multiLevelType w:val="multilevel"/>
    <w:tmpl w:val="43A21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A4A4BB8"/>
    <w:multiLevelType w:val="hybridMultilevel"/>
    <w:tmpl w:val="8744A11C"/>
    <w:lvl w:ilvl="0" w:tplc="31A28C92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51F6AA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E2D1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3A2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BCE2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28B0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4879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1C3D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0AB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94494326">
    <w:abstractNumId w:val="1"/>
  </w:num>
  <w:num w:numId="2" w16cid:durableId="527448190">
    <w:abstractNumId w:val="4"/>
  </w:num>
  <w:num w:numId="3" w16cid:durableId="1430420879">
    <w:abstractNumId w:val="7"/>
  </w:num>
  <w:num w:numId="4" w16cid:durableId="1654215726">
    <w:abstractNumId w:val="2"/>
  </w:num>
  <w:num w:numId="5" w16cid:durableId="1676960700">
    <w:abstractNumId w:val="6"/>
  </w:num>
  <w:num w:numId="6" w16cid:durableId="510801680">
    <w:abstractNumId w:val="0"/>
  </w:num>
  <w:num w:numId="7" w16cid:durableId="571159986">
    <w:abstractNumId w:val="5"/>
  </w:num>
  <w:num w:numId="8" w16cid:durableId="1556090238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B7"/>
    <w:rsid w:val="0004622B"/>
    <w:rsid w:val="000F222F"/>
    <w:rsid w:val="00182F26"/>
    <w:rsid w:val="00186524"/>
    <w:rsid w:val="001D3D8F"/>
    <w:rsid w:val="001E4B54"/>
    <w:rsid w:val="00233A22"/>
    <w:rsid w:val="00243E06"/>
    <w:rsid w:val="002B517F"/>
    <w:rsid w:val="003062A7"/>
    <w:rsid w:val="0032396E"/>
    <w:rsid w:val="00350D1D"/>
    <w:rsid w:val="003C4F0C"/>
    <w:rsid w:val="00426085"/>
    <w:rsid w:val="004A05FA"/>
    <w:rsid w:val="004A7056"/>
    <w:rsid w:val="004B356D"/>
    <w:rsid w:val="004B5FE5"/>
    <w:rsid w:val="004D7195"/>
    <w:rsid w:val="004E1985"/>
    <w:rsid w:val="00537EE5"/>
    <w:rsid w:val="00552B71"/>
    <w:rsid w:val="005C024C"/>
    <w:rsid w:val="005C6E08"/>
    <w:rsid w:val="005F0B7C"/>
    <w:rsid w:val="006353BE"/>
    <w:rsid w:val="00643EB7"/>
    <w:rsid w:val="006A6438"/>
    <w:rsid w:val="006F1034"/>
    <w:rsid w:val="00701F87"/>
    <w:rsid w:val="0073267C"/>
    <w:rsid w:val="0089213B"/>
    <w:rsid w:val="008B3966"/>
    <w:rsid w:val="008D1553"/>
    <w:rsid w:val="008D4F4B"/>
    <w:rsid w:val="008E7220"/>
    <w:rsid w:val="00906688"/>
    <w:rsid w:val="009E6F19"/>
    <w:rsid w:val="00A90DFB"/>
    <w:rsid w:val="00A94C98"/>
    <w:rsid w:val="00C665E8"/>
    <w:rsid w:val="00CB0158"/>
    <w:rsid w:val="00D03493"/>
    <w:rsid w:val="00D43362"/>
    <w:rsid w:val="00D467C6"/>
    <w:rsid w:val="00D522C3"/>
    <w:rsid w:val="00D70DEC"/>
    <w:rsid w:val="00D97079"/>
    <w:rsid w:val="00E62569"/>
    <w:rsid w:val="00E95FB0"/>
    <w:rsid w:val="00EA5F22"/>
    <w:rsid w:val="00EB7732"/>
    <w:rsid w:val="00EF05C7"/>
    <w:rsid w:val="00F6374C"/>
    <w:rsid w:val="00FA0FFE"/>
    <w:rsid w:val="00FB39F6"/>
    <w:rsid w:val="00FD1256"/>
    <w:rsid w:val="00FD7C94"/>
    <w:rsid w:val="0166775F"/>
    <w:rsid w:val="02E63A2F"/>
    <w:rsid w:val="04C00B19"/>
    <w:rsid w:val="06384BD5"/>
    <w:rsid w:val="07D14C89"/>
    <w:rsid w:val="0B72F08C"/>
    <w:rsid w:val="0B74F4BD"/>
    <w:rsid w:val="0C88B885"/>
    <w:rsid w:val="161828E6"/>
    <w:rsid w:val="1A866150"/>
    <w:rsid w:val="1C9DB896"/>
    <w:rsid w:val="1D2763C9"/>
    <w:rsid w:val="2068C592"/>
    <w:rsid w:val="22CCFE28"/>
    <w:rsid w:val="24EC927A"/>
    <w:rsid w:val="25763DAD"/>
    <w:rsid w:val="273FFF32"/>
    <w:rsid w:val="2C42F78E"/>
    <w:rsid w:val="2DB7FDAC"/>
    <w:rsid w:val="319C148B"/>
    <w:rsid w:val="362425DB"/>
    <w:rsid w:val="39151588"/>
    <w:rsid w:val="3B7C1F04"/>
    <w:rsid w:val="42B69A04"/>
    <w:rsid w:val="442233A1"/>
    <w:rsid w:val="4449E5C6"/>
    <w:rsid w:val="4A36C1EC"/>
    <w:rsid w:val="4B8DCD37"/>
    <w:rsid w:val="4C73B94B"/>
    <w:rsid w:val="4E832F24"/>
    <w:rsid w:val="4F8A3FCC"/>
    <w:rsid w:val="5012FEBA"/>
    <w:rsid w:val="50CAD649"/>
    <w:rsid w:val="511D33A5"/>
    <w:rsid w:val="524F22AE"/>
    <w:rsid w:val="537BEE7C"/>
    <w:rsid w:val="5DAF261A"/>
    <w:rsid w:val="5EC9D6E3"/>
    <w:rsid w:val="5F688431"/>
    <w:rsid w:val="5FA4AEC7"/>
    <w:rsid w:val="60294F68"/>
    <w:rsid w:val="61B0D93A"/>
    <w:rsid w:val="6227587E"/>
    <w:rsid w:val="62A8CFE0"/>
    <w:rsid w:val="6330D472"/>
    <w:rsid w:val="6479C3C7"/>
    <w:rsid w:val="6917212C"/>
    <w:rsid w:val="6E885037"/>
    <w:rsid w:val="6F980F40"/>
    <w:rsid w:val="71552DA3"/>
    <w:rsid w:val="7355C641"/>
    <w:rsid w:val="7700B54F"/>
    <w:rsid w:val="773791E5"/>
    <w:rsid w:val="77CAC7F1"/>
    <w:rsid w:val="781D34FA"/>
    <w:rsid w:val="79330672"/>
    <w:rsid w:val="7A10C393"/>
    <w:rsid w:val="7B996D3C"/>
    <w:rsid w:val="7D694767"/>
    <w:rsid w:val="7EC3E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0D767"/>
  <w15:docId w15:val="{63357840-B01B-BC41-AE37-C1DDC225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EB7732"/>
  </w:style>
  <w:style w:type="character" w:styleId="eop" w:customStyle="1">
    <w:name w:val="eop"/>
    <w:basedOn w:val="DefaultParagraphFont"/>
    <w:rsid w:val="00EB773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sid w:val="00182F2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82F2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2F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4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3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Wilcoxen</dc:creator>
  <keywords/>
  <lastModifiedBy>Christina Wilcoxen</lastModifiedBy>
  <revision>35</revision>
  <dcterms:created xsi:type="dcterms:W3CDTF">2022-12-16T18:39:00.0000000Z</dcterms:created>
  <dcterms:modified xsi:type="dcterms:W3CDTF">2023-02-08T17:34:32.9923534Z</dcterms:modified>
</coreProperties>
</file>