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BF8" w14:textId="3F0511B7" w:rsidR="00D87343" w:rsidRPr="00F1500B" w:rsidRDefault="00B64664" w:rsidP="00F1500B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begin"/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instrText xml:space="preserve"> INCLUDEPICTURE "cid:image005.png@01D87F16.E541C350" \* MERGEFORMATINET </w:instrText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separate"/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3F6C9D60" wp14:editId="0AFA3A54">
            <wp:extent cx="2169795" cy="673100"/>
            <wp:effectExtent l="0" t="0" r="1905" b="0"/>
            <wp:docPr id="1" name="Picture 1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end"/>
      </w:r>
    </w:p>
    <w:p w14:paraId="4D223B2B" w14:textId="657B7384" w:rsidR="00FF59F4" w:rsidRPr="00D87343" w:rsidRDefault="007B152B" w:rsidP="00090832">
      <w:pPr>
        <w:jc w:val="center"/>
        <w:rPr>
          <w:b/>
        </w:rPr>
      </w:pPr>
      <w:r>
        <w:rPr>
          <w:b/>
        </w:rPr>
        <w:t>Bridge Program</w:t>
      </w:r>
    </w:p>
    <w:p w14:paraId="3544C028" w14:textId="3D47B53E" w:rsidR="00FF59F4" w:rsidRDefault="00D87343" w:rsidP="00090832">
      <w:pPr>
        <w:jc w:val="center"/>
        <w:rPr>
          <w:b/>
        </w:rPr>
      </w:pPr>
      <w:r w:rsidRPr="00D87343">
        <w:rPr>
          <w:b/>
        </w:rPr>
        <w:t>Program of Study</w:t>
      </w:r>
      <w:r w:rsidR="00FF59F4" w:rsidRPr="00D87343">
        <w:rPr>
          <w:b/>
        </w:rPr>
        <w:t xml:space="preserve">: </w:t>
      </w:r>
      <w:r w:rsidR="00820B1F" w:rsidRPr="00D87343">
        <w:rPr>
          <w:b/>
        </w:rPr>
        <w:t>Graduate</w:t>
      </w:r>
    </w:p>
    <w:p w14:paraId="298C88B6" w14:textId="388DCF49" w:rsidR="00FF59F4" w:rsidRPr="00F1500B" w:rsidRDefault="007F2C39" w:rsidP="00F1500B">
      <w:pPr>
        <w:jc w:val="center"/>
        <w:rPr>
          <w:b/>
        </w:rPr>
      </w:pPr>
      <w:r>
        <w:rPr>
          <w:b/>
        </w:rPr>
        <w:t>202</w:t>
      </w:r>
      <w:r w:rsidR="00777180">
        <w:rPr>
          <w:b/>
        </w:rPr>
        <w:t>3</w:t>
      </w:r>
      <w:r>
        <w:rPr>
          <w:b/>
        </w:rPr>
        <w:t>-202</w:t>
      </w:r>
      <w:r w:rsidR="00777180">
        <w:rPr>
          <w:b/>
        </w:rPr>
        <w:t>4</w:t>
      </w:r>
      <w:r>
        <w:rPr>
          <w:b/>
        </w:rPr>
        <w:t xml:space="preserve"> </w:t>
      </w:r>
    </w:p>
    <w:tbl>
      <w:tblPr>
        <w:tblStyle w:val="TableGrid"/>
        <w:tblW w:w="10039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212"/>
        <w:gridCol w:w="2617"/>
        <w:gridCol w:w="900"/>
        <w:gridCol w:w="2376"/>
        <w:gridCol w:w="2934"/>
      </w:tblGrid>
      <w:tr w:rsidR="00BB54AF" w:rsidRPr="00FF59F4" w14:paraId="57C5393E" w14:textId="77777777" w:rsidTr="00F4353A">
        <w:trPr>
          <w:trHeight w:val="558"/>
        </w:trPr>
        <w:tc>
          <w:tcPr>
            <w:tcW w:w="1212" w:type="dxa"/>
          </w:tcPr>
          <w:p w14:paraId="0F658137" w14:textId="77777777" w:rsidR="00BB54AF" w:rsidRPr="00090832" w:rsidRDefault="00BB54AF" w:rsidP="00FF59F4">
            <w:pPr>
              <w:jc w:val="center"/>
              <w:rPr>
                <w:b/>
              </w:rPr>
            </w:pPr>
            <w:r w:rsidRPr="00090832">
              <w:rPr>
                <w:b/>
              </w:rPr>
              <w:t>Course #</w:t>
            </w:r>
          </w:p>
        </w:tc>
        <w:tc>
          <w:tcPr>
            <w:tcW w:w="2617" w:type="dxa"/>
          </w:tcPr>
          <w:p w14:paraId="441ADF51" w14:textId="77777777" w:rsidR="00BB54AF" w:rsidRPr="00090832" w:rsidRDefault="00BB54AF" w:rsidP="00FF59F4">
            <w:pPr>
              <w:jc w:val="center"/>
              <w:rPr>
                <w:b/>
              </w:rPr>
            </w:pPr>
            <w:r w:rsidRPr="00090832">
              <w:rPr>
                <w:b/>
              </w:rPr>
              <w:t>Title</w:t>
            </w:r>
          </w:p>
        </w:tc>
        <w:tc>
          <w:tcPr>
            <w:tcW w:w="900" w:type="dxa"/>
          </w:tcPr>
          <w:p w14:paraId="55F5F314" w14:textId="3E9CD3C3" w:rsidR="00BB54AF" w:rsidRPr="00090832" w:rsidRDefault="00BB54AF" w:rsidP="0071697C">
            <w:pPr>
              <w:jc w:val="center"/>
              <w:rPr>
                <w:b/>
              </w:rPr>
            </w:pPr>
            <w:r w:rsidRPr="00090832">
              <w:rPr>
                <w:b/>
              </w:rPr>
              <w:t xml:space="preserve">Credit Hour </w:t>
            </w:r>
          </w:p>
        </w:tc>
        <w:tc>
          <w:tcPr>
            <w:tcW w:w="2376" w:type="dxa"/>
          </w:tcPr>
          <w:p w14:paraId="6CD22DFC" w14:textId="75BCA1F8" w:rsidR="00BB54AF" w:rsidRPr="00090832" w:rsidRDefault="00BB54AF" w:rsidP="00740326">
            <w:pPr>
              <w:jc w:val="center"/>
              <w:rPr>
                <w:b/>
              </w:rPr>
            </w:pPr>
            <w:r>
              <w:rPr>
                <w:b/>
              </w:rPr>
              <w:t>Dept Permission</w:t>
            </w:r>
          </w:p>
        </w:tc>
        <w:tc>
          <w:tcPr>
            <w:tcW w:w="2934" w:type="dxa"/>
          </w:tcPr>
          <w:p w14:paraId="577B1923" w14:textId="5357DD50" w:rsidR="00BB54AF" w:rsidRPr="00090832" w:rsidRDefault="00BB54AF" w:rsidP="00740326">
            <w:pPr>
              <w:jc w:val="center"/>
              <w:rPr>
                <w:b/>
              </w:rPr>
            </w:pPr>
            <w:r w:rsidRPr="00090832">
              <w:rPr>
                <w:b/>
              </w:rPr>
              <w:t xml:space="preserve">Offered </w:t>
            </w:r>
          </w:p>
        </w:tc>
      </w:tr>
      <w:tr w:rsidR="00BB54AF" w:rsidRPr="00FF59F4" w14:paraId="2608E832" w14:textId="77777777" w:rsidTr="00F4353A">
        <w:trPr>
          <w:trHeight w:val="868"/>
        </w:trPr>
        <w:tc>
          <w:tcPr>
            <w:tcW w:w="1212" w:type="dxa"/>
          </w:tcPr>
          <w:p w14:paraId="148974C7" w14:textId="77777777" w:rsidR="00BB54AF" w:rsidRDefault="00BB54AF" w:rsidP="00BF6EDB">
            <w:r>
              <w:t xml:space="preserve">COUN 8920 </w:t>
            </w:r>
          </w:p>
        </w:tc>
        <w:tc>
          <w:tcPr>
            <w:tcW w:w="2617" w:type="dxa"/>
          </w:tcPr>
          <w:p w14:paraId="5078BF1B" w14:textId="77777777" w:rsidR="008A444F" w:rsidRDefault="00BB54AF" w:rsidP="00BF6EDB">
            <w:r>
              <w:t>DSM and Treatment Planning</w:t>
            </w:r>
          </w:p>
          <w:p w14:paraId="7851BF45" w14:textId="54620C25" w:rsidR="00BB54AF" w:rsidRDefault="00BB54AF" w:rsidP="00BF6EDB">
            <w:r w:rsidRPr="00D4588A">
              <w:rPr>
                <w:b/>
                <w:bCs/>
              </w:rPr>
              <w:t>Pre-Req</w:t>
            </w:r>
          </w:p>
        </w:tc>
        <w:tc>
          <w:tcPr>
            <w:tcW w:w="900" w:type="dxa"/>
          </w:tcPr>
          <w:p w14:paraId="7323B71E" w14:textId="77777777" w:rsidR="00BB54AF" w:rsidRDefault="00BB54AF" w:rsidP="00BF6EDB">
            <w:r>
              <w:t>3</w:t>
            </w:r>
          </w:p>
        </w:tc>
        <w:tc>
          <w:tcPr>
            <w:tcW w:w="2376" w:type="dxa"/>
          </w:tcPr>
          <w:p w14:paraId="1D0F2B92" w14:textId="77777777" w:rsidR="00BB54AF" w:rsidRDefault="00BB54AF" w:rsidP="00BF6EDB">
            <w:r>
              <w:t xml:space="preserve">Yes </w:t>
            </w:r>
          </w:p>
          <w:p w14:paraId="55C14870" w14:textId="0EB55FC4" w:rsidR="00BB54AF" w:rsidRDefault="00BB54AF" w:rsidP="00BF6EDB">
            <w:r>
              <w:t xml:space="preserve">Must take before </w:t>
            </w:r>
            <w:r w:rsidR="00F4353A">
              <w:t>8250 and 8260</w:t>
            </w:r>
          </w:p>
        </w:tc>
        <w:tc>
          <w:tcPr>
            <w:tcW w:w="2934" w:type="dxa"/>
          </w:tcPr>
          <w:p w14:paraId="3C35003F" w14:textId="7305A2EF" w:rsidR="00BB54AF" w:rsidRDefault="00BB54AF" w:rsidP="00BF6EDB">
            <w:r>
              <w:t>Fall</w:t>
            </w:r>
            <w:r w:rsidR="00DF5414">
              <w:t xml:space="preserve">, </w:t>
            </w:r>
            <w:r>
              <w:t>Spring</w:t>
            </w:r>
            <w:r w:rsidR="00DF5414">
              <w:t>, Summer</w:t>
            </w:r>
            <w:r>
              <w:t xml:space="preserve"> Semester </w:t>
            </w:r>
          </w:p>
          <w:p w14:paraId="58573E96" w14:textId="77777777" w:rsidR="00BB54AF" w:rsidRDefault="00BB54AF" w:rsidP="00BF6EDB">
            <w:r>
              <w:t>On-line</w:t>
            </w:r>
          </w:p>
        </w:tc>
      </w:tr>
      <w:tr w:rsidR="00BB54AF" w:rsidRPr="00FF59F4" w14:paraId="1E83B104" w14:textId="77777777" w:rsidTr="00F4353A">
        <w:trPr>
          <w:trHeight w:val="868"/>
        </w:trPr>
        <w:tc>
          <w:tcPr>
            <w:tcW w:w="1212" w:type="dxa"/>
          </w:tcPr>
          <w:p w14:paraId="3EC088A0" w14:textId="77777777" w:rsidR="00BB54AF" w:rsidRDefault="00BB54AF" w:rsidP="00BF6EDB">
            <w:r>
              <w:t>COUN 8400</w:t>
            </w:r>
          </w:p>
        </w:tc>
        <w:tc>
          <w:tcPr>
            <w:tcW w:w="2617" w:type="dxa"/>
          </w:tcPr>
          <w:p w14:paraId="1F2FC77C" w14:textId="77777777" w:rsidR="008A444F" w:rsidRDefault="00BB54AF" w:rsidP="00BF6EDB">
            <w:r>
              <w:t>Advanced Techniques</w:t>
            </w:r>
          </w:p>
          <w:p w14:paraId="20E241C5" w14:textId="0C511F70" w:rsidR="00BB54AF" w:rsidRDefault="00BB54AF" w:rsidP="00BF6EDB">
            <w:r w:rsidRPr="00D4588A">
              <w:rPr>
                <w:b/>
                <w:bCs/>
              </w:rPr>
              <w:t>Pre-Req</w:t>
            </w:r>
            <w:r>
              <w:t xml:space="preserve"> </w:t>
            </w:r>
          </w:p>
          <w:p w14:paraId="7B464062" w14:textId="1054D0FD" w:rsidR="00BB54AF" w:rsidRDefault="00BB54AF" w:rsidP="00BF6EDB"/>
        </w:tc>
        <w:tc>
          <w:tcPr>
            <w:tcW w:w="900" w:type="dxa"/>
          </w:tcPr>
          <w:p w14:paraId="5120DCC5" w14:textId="77777777" w:rsidR="00BB54AF" w:rsidRDefault="00BB54AF" w:rsidP="00BF6EDB">
            <w:r>
              <w:t>3</w:t>
            </w:r>
          </w:p>
        </w:tc>
        <w:tc>
          <w:tcPr>
            <w:tcW w:w="2376" w:type="dxa"/>
          </w:tcPr>
          <w:p w14:paraId="595A3324" w14:textId="77777777" w:rsidR="00F4353A" w:rsidRDefault="00F4353A" w:rsidP="00F4353A">
            <w:r>
              <w:t xml:space="preserve">Yes </w:t>
            </w:r>
          </w:p>
          <w:p w14:paraId="13CFDEE0" w14:textId="7468D80C" w:rsidR="00BB54AF" w:rsidRDefault="00F4353A" w:rsidP="00F4353A">
            <w:r>
              <w:t>Must take before 8250 and 8260</w:t>
            </w:r>
          </w:p>
        </w:tc>
        <w:tc>
          <w:tcPr>
            <w:tcW w:w="2934" w:type="dxa"/>
          </w:tcPr>
          <w:p w14:paraId="5C6612E9" w14:textId="77777777" w:rsidR="00DF5414" w:rsidRDefault="00DF5414" w:rsidP="00BF6EDB">
            <w:r>
              <w:t xml:space="preserve">Fall, Spring, Summer </w:t>
            </w:r>
          </w:p>
          <w:p w14:paraId="6093BB42" w14:textId="17DB8F6D" w:rsidR="00BB54AF" w:rsidRDefault="00BB54AF" w:rsidP="00BF6EDB">
            <w:r>
              <w:t>In Person</w:t>
            </w:r>
            <w:r w:rsidR="00DF5414">
              <w:t>/ Remote</w:t>
            </w:r>
            <w:r w:rsidR="00F1500B">
              <w:t xml:space="preserve">- </w:t>
            </w:r>
            <w:r w:rsidR="00F1500B">
              <w:t xml:space="preserve">Synchronous once </w:t>
            </w:r>
            <w:r w:rsidR="00F1500B">
              <w:t>a week</w:t>
            </w:r>
          </w:p>
        </w:tc>
      </w:tr>
      <w:tr w:rsidR="00BB54AF" w:rsidRPr="00FF59F4" w14:paraId="6A344234" w14:textId="77777777" w:rsidTr="00F4353A">
        <w:trPr>
          <w:trHeight w:val="1151"/>
        </w:trPr>
        <w:tc>
          <w:tcPr>
            <w:tcW w:w="1212" w:type="dxa"/>
          </w:tcPr>
          <w:p w14:paraId="4431D145" w14:textId="44705B26" w:rsidR="00BB54AF" w:rsidRPr="00FF59F4" w:rsidRDefault="00BB54AF" w:rsidP="00FF59F4">
            <w:r>
              <w:t>COUN 8800</w:t>
            </w:r>
            <w:r w:rsidRPr="00FF59F4">
              <w:t xml:space="preserve"> </w:t>
            </w:r>
          </w:p>
        </w:tc>
        <w:tc>
          <w:tcPr>
            <w:tcW w:w="2617" w:type="dxa"/>
          </w:tcPr>
          <w:p w14:paraId="4C395AEC" w14:textId="7AF41671" w:rsidR="008A444F" w:rsidRDefault="00BB54AF" w:rsidP="00FF59F4">
            <w:r>
              <w:t>CMHC Course</w:t>
            </w:r>
          </w:p>
          <w:p w14:paraId="6D0F6828" w14:textId="77777777" w:rsidR="00BB54AF" w:rsidRDefault="00BB54AF" w:rsidP="00FF59F4">
            <w:pPr>
              <w:rPr>
                <w:b/>
                <w:bCs/>
              </w:rPr>
            </w:pPr>
            <w:r w:rsidRPr="00D4588A">
              <w:rPr>
                <w:b/>
                <w:bCs/>
              </w:rPr>
              <w:t>Co-Req</w:t>
            </w:r>
          </w:p>
          <w:p w14:paraId="37EE7BC6" w14:textId="77777777" w:rsidR="00053BFE" w:rsidRDefault="00053BFE" w:rsidP="00FF59F4">
            <w:pPr>
              <w:rPr>
                <w:b/>
                <w:bCs/>
              </w:rPr>
            </w:pPr>
            <w:r w:rsidRPr="00053BFE">
              <w:rPr>
                <w:b/>
                <w:bCs/>
                <w:highlight w:val="green"/>
              </w:rPr>
              <w:t>Possible remove</w:t>
            </w:r>
            <w:r>
              <w:rPr>
                <w:b/>
                <w:bCs/>
              </w:rPr>
              <w:t xml:space="preserve"> </w:t>
            </w:r>
          </w:p>
          <w:p w14:paraId="4636246D" w14:textId="689FF6E0" w:rsidR="003C41D9" w:rsidRPr="00FF59F4" w:rsidRDefault="003C41D9" w:rsidP="00FF59F4">
            <w:r w:rsidRPr="003C41D9">
              <w:rPr>
                <w:b/>
                <w:bCs/>
                <w:highlight w:val="green"/>
              </w:rPr>
              <w:t>Add Elective if needed</w:t>
            </w:r>
          </w:p>
        </w:tc>
        <w:tc>
          <w:tcPr>
            <w:tcW w:w="900" w:type="dxa"/>
          </w:tcPr>
          <w:p w14:paraId="262033B4" w14:textId="4A447081" w:rsidR="00BB54AF" w:rsidRPr="00FF59F4" w:rsidRDefault="00BB54AF" w:rsidP="00FF59F4">
            <w:r>
              <w:t xml:space="preserve">3 </w:t>
            </w:r>
          </w:p>
        </w:tc>
        <w:tc>
          <w:tcPr>
            <w:tcW w:w="2376" w:type="dxa"/>
          </w:tcPr>
          <w:p w14:paraId="75353ABE" w14:textId="77777777" w:rsidR="00F4353A" w:rsidRDefault="00F4353A" w:rsidP="00F4353A">
            <w:r>
              <w:t xml:space="preserve">Yes </w:t>
            </w:r>
          </w:p>
          <w:p w14:paraId="4319748D" w14:textId="300AA7B8" w:rsidR="00BB54AF" w:rsidRDefault="00F4353A" w:rsidP="00F4353A">
            <w:r>
              <w:t>Can take before or concurrently with 8250 and 8260</w:t>
            </w:r>
          </w:p>
        </w:tc>
        <w:tc>
          <w:tcPr>
            <w:tcW w:w="2934" w:type="dxa"/>
          </w:tcPr>
          <w:p w14:paraId="5509CC10" w14:textId="77777777" w:rsidR="00DF5414" w:rsidRDefault="00DF5414" w:rsidP="00FF59F4">
            <w:r>
              <w:t xml:space="preserve">Fall, Spring, Summer </w:t>
            </w:r>
          </w:p>
          <w:p w14:paraId="7ADCDE7D" w14:textId="629A505C" w:rsidR="00BB54AF" w:rsidRDefault="00BB54AF" w:rsidP="00FF59F4">
            <w:r>
              <w:t xml:space="preserve">On-line </w:t>
            </w:r>
          </w:p>
          <w:p w14:paraId="3C6C4C85" w14:textId="4E728A37" w:rsidR="00BB54AF" w:rsidRDefault="00BB54AF" w:rsidP="00FF59F4"/>
        </w:tc>
      </w:tr>
      <w:tr w:rsidR="00F4353A" w:rsidRPr="00FF59F4" w14:paraId="7371C644" w14:textId="77777777" w:rsidTr="00F4353A">
        <w:trPr>
          <w:trHeight w:val="1167"/>
        </w:trPr>
        <w:tc>
          <w:tcPr>
            <w:tcW w:w="1212" w:type="dxa"/>
          </w:tcPr>
          <w:p w14:paraId="2390D64D" w14:textId="77777777" w:rsidR="00F4353A" w:rsidRDefault="00F4353A" w:rsidP="00F4353A">
            <w:r>
              <w:t>COUN</w:t>
            </w:r>
          </w:p>
          <w:p w14:paraId="71DCC1A5" w14:textId="6FB84438" w:rsidR="00F4353A" w:rsidRPr="00FF59F4" w:rsidRDefault="00F4353A" w:rsidP="00F4353A">
            <w:r>
              <w:t xml:space="preserve">8516 </w:t>
            </w:r>
          </w:p>
        </w:tc>
        <w:tc>
          <w:tcPr>
            <w:tcW w:w="2617" w:type="dxa"/>
          </w:tcPr>
          <w:p w14:paraId="0808B483" w14:textId="4A147793" w:rsidR="008A444F" w:rsidRDefault="00F4353A" w:rsidP="00F4353A">
            <w:r>
              <w:t>Treatment Issues in Substance Abuse</w:t>
            </w:r>
          </w:p>
          <w:p w14:paraId="3CFDC157" w14:textId="3C43971B" w:rsidR="00F4353A" w:rsidRDefault="00F4353A" w:rsidP="00F4353A">
            <w:r w:rsidRPr="00F4353A">
              <w:rPr>
                <w:b/>
                <w:bCs/>
              </w:rPr>
              <w:t>Co-Req</w:t>
            </w:r>
          </w:p>
        </w:tc>
        <w:tc>
          <w:tcPr>
            <w:tcW w:w="900" w:type="dxa"/>
          </w:tcPr>
          <w:p w14:paraId="6DEEFDBF" w14:textId="56FCFFA7" w:rsidR="00F4353A" w:rsidRDefault="00F4353A" w:rsidP="00F4353A">
            <w:r>
              <w:t xml:space="preserve">3     </w:t>
            </w:r>
          </w:p>
        </w:tc>
        <w:tc>
          <w:tcPr>
            <w:tcW w:w="2376" w:type="dxa"/>
          </w:tcPr>
          <w:p w14:paraId="093284EA" w14:textId="77777777" w:rsidR="00F4353A" w:rsidRDefault="00F4353A" w:rsidP="00F4353A">
            <w:r>
              <w:t xml:space="preserve">Yes </w:t>
            </w:r>
          </w:p>
          <w:p w14:paraId="7BD8C44F" w14:textId="7221C91D" w:rsidR="00F4353A" w:rsidRDefault="00F4353A" w:rsidP="00F4353A">
            <w:r>
              <w:t>Can take before or concurrently with 8250 and 8260</w:t>
            </w:r>
          </w:p>
        </w:tc>
        <w:tc>
          <w:tcPr>
            <w:tcW w:w="2934" w:type="dxa"/>
          </w:tcPr>
          <w:p w14:paraId="72D83472" w14:textId="1ECEBA96" w:rsidR="00F4353A" w:rsidRDefault="00F4353A" w:rsidP="00F4353A">
            <w:r>
              <w:t>Every Semester</w:t>
            </w:r>
          </w:p>
          <w:p w14:paraId="04896BBF" w14:textId="67F781E1" w:rsidR="00F4353A" w:rsidRDefault="00F4353A" w:rsidP="00F4353A">
            <w:r>
              <w:t>On-line Remote-Synchronous once month</w:t>
            </w:r>
          </w:p>
        </w:tc>
      </w:tr>
      <w:tr w:rsidR="00F4353A" w:rsidRPr="00FF59F4" w14:paraId="66E0E319" w14:textId="77777777" w:rsidTr="00F4353A">
        <w:trPr>
          <w:trHeight w:val="583"/>
        </w:trPr>
        <w:tc>
          <w:tcPr>
            <w:tcW w:w="1212" w:type="dxa"/>
          </w:tcPr>
          <w:p w14:paraId="19C3934C" w14:textId="701CCD55" w:rsidR="00F4353A" w:rsidRDefault="00F4353A" w:rsidP="00F4353A">
            <w:r>
              <w:t>COUN 8250</w:t>
            </w:r>
          </w:p>
        </w:tc>
        <w:tc>
          <w:tcPr>
            <w:tcW w:w="2617" w:type="dxa"/>
          </w:tcPr>
          <w:p w14:paraId="5DD42945" w14:textId="77777777" w:rsidR="00F4353A" w:rsidRDefault="00F4353A" w:rsidP="00F4353A">
            <w:r>
              <w:t xml:space="preserve">Counseling Internship </w:t>
            </w:r>
          </w:p>
          <w:p w14:paraId="7EF6789D" w14:textId="389A15CF" w:rsidR="00F4353A" w:rsidRDefault="00F4353A" w:rsidP="00F4353A">
            <w:r>
              <w:t>*(</w:t>
            </w:r>
            <w:r w:rsidR="00777180">
              <w:t>~</w:t>
            </w:r>
            <w:r>
              <w:t>150 Direct; 200 Indirect hours)</w:t>
            </w:r>
          </w:p>
        </w:tc>
        <w:tc>
          <w:tcPr>
            <w:tcW w:w="900" w:type="dxa"/>
          </w:tcPr>
          <w:p w14:paraId="507E0D1B" w14:textId="776DE062" w:rsidR="00F4353A" w:rsidRDefault="00F4353A" w:rsidP="00F4353A">
            <w:r>
              <w:t>3</w:t>
            </w:r>
          </w:p>
        </w:tc>
        <w:tc>
          <w:tcPr>
            <w:tcW w:w="2376" w:type="dxa"/>
          </w:tcPr>
          <w:p w14:paraId="2CF69B92" w14:textId="0AEBBED6" w:rsidR="00F4353A" w:rsidRDefault="00F4353A" w:rsidP="00F4353A">
            <w:r>
              <w:t xml:space="preserve">Yes 8250 must be taken before 8260 </w:t>
            </w:r>
          </w:p>
        </w:tc>
        <w:tc>
          <w:tcPr>
            <w:tcW w:w="2934" w:type="dxa"/>
          </w:tcPr>
          <w:p w14:paraId="51597E34" w14:textId="3014E735" w:rsidR="00F4353A" w:rsidRDefault="00F4353A" w:rsidP="00F4353A">
            <w:r>
              <w:t xml:space="preserve">Every Semester </w:t>
            </w:r>
          </w:p>
          <w:p w14:paraId="4941BF0A" w14:textId="77777777" w:rsidR="00F4353A" w:rsidRDefault="00F4353A" w:rsidP="00F4353A">
            <w:r>
              <w:t>Remote Class</w:t>
            </w:r>
            <w:r w:rsidR="00F1500B">
              <w:t xml:space="preserve"> </w:t>
            </w:r>
          </w:p>
          <w:p w14:paraId="0EC99835" w14:textId="7A4AAF5B" w:rsidR="00F1500B" w:rsidRDefault="00F1500B" w:rsidP="00F4353A">
            <w:r>
              <w:t>Synchronous once a week</w:t>
            </w:r>
          </w:p>
        </w:tc>
      </w:tr>
      <w:tr w:rsidR="00F4353A" w:rsidRPr="00FF59F4" w14:paraId="47356E59" w14:textId="77777777" w:rsidTr="00F4353A">
        <w:trPr>
          <w:trHeight w:val="868"/>
        </w:trPr>
        <w:tc>
          <w:tcPr>
            <w:tcW w:w="1212" w:type="dxa"/>
          </w:tcPr>
          <w:p w14:paraId="68D0F4AE" w14:textId="08C9BCA6" w:rsidR="00F4353A" w:rsidRDefault="00F4353A" w:rsidP="00F4353A">
            <w:r>
              <w:t>COUN 8260</w:t>
            </w:r>
          </w:p>
        </w:tc>
        <w:tc>
          <w:tcPr>
            <w:tcW w:w="2617" w:type="dxa"/>
          </w:tcPr>
          <w:p w14:paraId="7821DD5F" w14:textId="77777777" w:rsidR="00F4353A" w:rsidRDefault="00F4353A" w:rsidP="00F4353A">
            <w:r>
              <w:t xml:space="preserve">Advanced Internship </w:t>
            </w:r>
          </w:p>
          <w:p w14:paraId="334798FE" w14:textId="0A437C25" w:rsidR="00F4353A" w:rsidRDefault="00F4353A" w:rsidP="00F4353A">
            <w:r>
              <w:t>*(</w:t>
            </w:r>
            <w:r w:rsidR="00777180">
              <w:t>~</w:t>
            </w:r>
            <w:r>
              <w:t>150 Direct; 200 Indirect hours)</w:t>
            </w:r>
          </w:p>
        </w:tc>
        <w:tc>
          <w:tcPr>
            <w:tcW w:w="900" w:type="dxa"/>
          </w:tcPr>
          <w:p w14:paraId="5CC523AF" w14:textId="7722D89F" w:rsidR="00F4353A" w:rsidRDefault="00F4353A" w:rsidP="00F4353A">
            <w:r>
              <w:t>3</w:t>
            </w:r>
          </w:p>
        </w:tc>
        <w:tc>
          <w:tcPr>
            <w:tcW w:w="2376" w:type="dxa"/>
          </w:tcPr>
          <w:p w14:paraId="7D98CFAA" w14:textId="77777777" w:rsidR="00F4353A" w:rsidRDefault="00F4353A" w:rsidP="00F4353A"/>
        </w:tc>
        <w:tc>
          <w:tcPr>
            <w:tcW w:w="2934" w:type="dxa"/>
          </w:tcPr>
          <w:p w14:paraId="5784D969" w14:textId="1B82A24B" w:rsidR="00F4353A" w:rsidRDefault="00F4353A" w:rsidP="00F4353A">
            <w:r>
              <w:t xml:space="preserve">Every Semester </w:t>
            </w:r>
          </w:p>
          <w:p w14:paraId="6247EC13" w14:textId="0FCCB035" w:rsidR="00F4353A" w:rsidRDefault="00F4353A" w:rsidP="00F4353A">
            <w:r>
              <w:t>Remote Class</w:t>
            </w:r>
          </w:p>
          <w:p w14:paraId="11F6E17F" w14:textId="1E363643" w:rsidR="00F4353A" w:rsidRDefault="00F1500B" w:rsidP="00F4353A">
            <w:r>
              <w:t>Synchronous once a week</w:t>
            </w:r>
          </w:p>
        </w:tc>
      </w:tr>
      <w:tr w:rsidR="00F4353A" w:rsidRPr="00FF59F4" w14:paraId="03FF664D" w14:textId="77777777" w:rsidTr="00F4353A">
        <w:trPr>
          <w:trHeight w:val="204"/>
        </w:trPr>
        <w:tc>
          <w:tcPr>
            <w:tcW w:w="1212" w:type="dxa"/>
          </w:tcPr>
          <w:p w14:paraId="4A7D4E32" w14:textId="1FE4D61A" w:rsidR="00F4353A" w:rsidRDefault="00F4353A" w:rsidP="00F4353A"/>
        </w:tc>
        <w:tc>
          <w:tcPr>
            <w:tcW w:w="2617" w:type="dxa"/>
          </w:tcPr>
          <w:p w14:paraId="442D9F8B" w14:textId="5FF8F2E8" w:rsidR="00F4353A" w:rsidRDefault="00F4353A" w:rsidP="00F4353A">
            <w:pPr>
              <w:jc w:val="both"/>
            </w:pPr>
            <w:r>
              <w:t xml:space="preserve"> </w:t>
            </w:r>
          </w:p>
        </w:tc>
        <w:tc>
          <w:tcPr>
            <w:tcW w:w="900" w:type="dxa"/>
          </w:tcPr>
          <w:p w14:paraId="254E66FF" w14:textId="4E0137C2" w:rsidR="00F4353A" w:rsidRDefault="00F4353A" w:rsidP="00F4353A">
            <w:r>
              <w:t xml:space="preserve">18 </w:t>
            </w:r>
          </w:p>
        </w:tc>
        <w:tc>
          <w:tcPr>
            <w:tcW w:w="2376" w:type="dxa"/>
          </w:tcPr>
          <w:p w14:paraId="64B9C516" w14:textId="77777777" w:rsidR="00F4353A" w:rsidRDefault="00F4353A" w:rsidP="00F4353A"/>
        </w:tc>
        <w:tc>
          <w:tcPr>
            <w:tcW w:w="2934" w:type="dxa"/>
          </w:tcPr>
          <w:p w14:paraId="4BD213C3" w14:textId="44B16699" w:rsidR="00F4353A" w:rsidRDefault="00F4353A" w:rsidP="00F4353A">
            <w:r>
              <w:t xml:space="preserve"> </w:t>
            </w:r>
          </w:p>
        </w:tc>
      </w:tr>
    </w:tbl>
    <w:p w14:paraId="27DBF49B" w14:textId="7C23AEE0" w:rsidR="008A444F" w:rsidRDefault="008A444F" w:rsidP="008A444F">
      <w:pPr>
        <w:jc w:val="both"/>
      </w:pPr>
      <w:r>
        <w:t xml:space="preserve">*Student </w:t>
      </w:r>
      <w:r w:rsidRPr="008A444F">
        <w:rPr>
          <w:b/>
          <w:bCs/>
        </w:rPr>
        <w:t xml:space="preserve">must </w:t>
      </w:r>
      <w:r>
        <w:t>coordinate with the Counseling Department’s Clinical Training Director and attend any required orientation before enrolling in 8250.</w:t>
      </w:r>
    </w:p>
    <w:p w14:paraId="042F5BA8" w14:textId="77777777" w:rsidR="008A444F" w:rsidRDefault="008A444F" w:rsidP="008A444F">
      <w:pPr>
        <w:jc w:val="both"/>
      </w:pPr>
    </w:p>
    <w:p w14:paraId="67F64342" w14:textId="66B02508" w:rsidR="004B324B" w:rsidRDefault="008A444F" w:rsidP="008A444F">
      <w:pPr>
        <w:jc w:val="both"/>
      </w:pPr>
      <w:r>
        <w:t xml:space="preserve">*Hours of clinical practice in 8250 and 8260 must total 300 direct and 700 hours indirect and </w:t>
      </w:r>
      <w:r w:rsidRPr="008A444F">
        <w:rPr>
          <w:b/>
          <w:bCs/>
        </w:rPr>
        <w:t>MUST</w:t>
      </w:r>
      <w:r>
        <w:t xml:space="preserve"> be completed under the supervision of an approved licensed clinical provider and be approved by the Counseling Department’s Clinical Training Director.</w:t>
      </w:r>
    </w:p>
    <w:p w14:paraId="7CA35AA1" w14:textId="29E0961D" w:rsidR="00F03E67" w:rsidRDefault="00777180" w:rsidP="008A444F">
      <w:pPr>
        <w:jc w:val="both"/>
      </w:pPr>
      <w:r>
        <w:t xml:space="preserve">*By the end of </w:t>
      </w:r>
      <w:r w:rsidR="00F03E67">
        <w:t xml:space="preserve">8260 must have the 300 direct and 700 indirect for the provisional application </w:t>
      </w:r>
    </w:p>
    <w:p w14:paraId="5FC475E8" w14:textId="77777777" w:rsidR="00CC7B06" w:rsidRDefault="00CC7B06" w:rsidP="008A444F">
      <w:pPr>
        <w:jc w:val="both"/>
      </w:pPr>
    </w:p>
    <w:p w14:paraId="41BB4BAA" w14:textId="7083E204" w:rsidR="004B324B" w:rsidRDefault="008A444F">
      <w:r>
        <w:t xml:space="preserve">*Provisional licensure determined by the State of Nebraska not the department. Must have the appropriate degree as designated by the State in addition to the clinical work.  </w:t>
      </w:r>
    </w:p>
    <w:p w14:paraId="6EFD5F8C" w14:textId="3EDF1C33" w:rsidR="003C41D9" w:rsidRDefault="003C41D9">
      <w:r>
        <w:rPr>
          <w:rFonts w:cstheme="minorHAnsi"/>
          <w:color w:val="000000"/>
          <w:sz w:val="22"/>
          <w:szCs w:val="22"/>
        </w:rPr>
        <w:t xml:space="preserve"> </w:t>
      </w:r>
    </w:p>
    <w:sectPr w:rsidR="003C41D9" w:rsidSect="00582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A30"/>
    <w:multiLevelType w:val="hybridMultilevel"/>
    <w:tmpl w:val="A91AC02C"/>
    <w:lvl w:ilvl="0" w:tplc="138AE250">
      <w:start w:val="1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2DF5"/>
    <w:multiLevelType w:val="hybridMultilevel"/>
    <w:tmpl w:val="F36292F2"/>
    <w:lvl w:ilvl="0" w:tplc="5624F9E2">
      <w:start w:val="1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20512">
    <w:abstractNumId w:val="1"/>
  </w:num>
  <w:num w:numId="2" w16cid:durableId="53669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F4"/>
    <w:rsid w:val="000247B6"/>
    <w:rsid w:val="00053BFE"/>
    <w:rsid w:val="00053F30"/>
    <w:rsid w:val="00090832"/>
    <w:rsid w:val="000D2B93"/>
    <w:rsid w:val="000E336F"/>
    <w:rsid w:val="001200A3"/>
    <w:rsid w:val="00120912"/>
    <w:rsid w:val="00161F9E"/>
    <w:rsid w:val="001C2340"/>
    <w:rsid w:val="002000B7"/>
    <w:rsid w:val="00222A23"/>
    <w:rsid w:val="00297431"/>
    <w:rsid w:val="003161FD"/>
    <w:rsid w:val="00321E53"/>
    <w:rsid w:val="003C41D9"/>
    <w:rsid w:val="003D69E8"/>
    <w:rsid w:val="00492783"/>
    <w:rsid w:val="004B324B"/>
    <w:rsid w:val="004E0B35"/>
    <w:rsid w:val="005141EF"/>
    <w:rsid w:val="00540C2F"/>
    <w:rsid w:val="005823F0"/>
    <w:rsid w:val="00582CD8"/>
    <w:rsid w:val="006176C6"/>
    <w:rsid w:val="006A13D1"/>
    <w:rsid w:val="006A6498"/>
    <w:rsid w:val="006B3E0D"/>
    <w:rsid w:val="006C2ADF"/>
    <w:rsid w:val="006C50CD"/>
    <w:rsid w:val="006F356D"/>
    <w:rsid w:val="0071697C"/>
    <w:rsid w:val="00740326"/>
    <w:rsid w:val="00777180"/>
    <w:rsid w:val="00792DF6"/>
    <w:rsid w:val="007A6D14"/>
    <w:rsid w:val="007B152B"/>
    <w:rsid w:val="007D7A1F"/>
    <w:rsid w:val="007E040E"/>
    <w:rsid w:val="007F2C39"/>
    <w:rsid w:val="007F44FF"/>
    <w:rsid w:val="00820B1F"/>
    <w:rsid w:val="00897AE1"/>
    <w:rsid w:val="008A444F"/>
    <w:rsid w:val="00926124"/>
    <w:rsid w:val="009B4316"/>
    <w:rsid w:val="009D4FC8"/>
    <w:rsid w:val="009F1EAD"/>
    <w:rsid w:val="00A629C3"/>
    <w:rsid w:val="00A6561A"/>
    <w:rsid w:val="00A8229B"/>
    <w:rsid w:val="00AF7A2A"/>
    <w:rsid w:val="00B36C15"/>
    <w:rsid w:val="00B64664"/>
    <w:rsid w:val="00B84087"/>
    <w:rsid w:val="00B84DA6"/>
    <w:rsid w:val="00BA2360"/>
    <w:rsid w:val="00BB2A14"/>
    <w:rsid w:val="00BB54AF"/>
    <w:rsid w:val="00BC2E34"/>
    <w:rsid w:val="00C54496"/>
    <w:rsid w:val="00CC7B06"/>
    <w:rsid w:val="00CD4E72"/>
    <w:rsid w:val="00CD6241"/>
    <w:rsid w:val="00D13C69"/>
    <w:rsid w:val="00D2133A"/>
    <w:rsid w:val="00D4588A"/>
    <w:rsid w:val="00D64391"/>
    <w:rsid w:val="00D648BF"/>
    <w:rsid w:val="00D835EC"/>
    <w:rsid w:val="00D87343"/>
    <w:rsid w:val="00DF5414"/>
    <w:rsid w:val="00E31786"/>
    <w:rsid w:val="00E7238E"/>
    <w:rsid w:val="00F03E67"/>
    <w:rsid w:val="00F1500B"/>
    <w:rsid w:val="00F4353A"/>
    <w:rsid w:val="00FA568B"/>
    <w:rsid w:val="00FB2B46"/>
    <w:rsid w:val="00FB5E8B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FF0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8" ma:contentTypeDescription="Create a new document." ma:contentTypeScope="" ma:versionID="6a332eee1fbacc842d0502d221afedc2">
  <xsd:schema xmlns:xsd="http://www.w3.org/2001/XMLSchema" xmlns:xs="http://www.w3.org/2001/XMLSchema" xmlns:p="http://schemas.microsoft.com/office/2006/metadata/properties" xmlns:ns2="f6da95f1-0d27-4b84-83fb-450c771ae8a8" xmlns:ns3="95982f6c-2172-479f-8b01-dd33fa6fbe04" targetNamespace="http://schemas.microsoft.com/office/2006/metadata/properties" ma:root="true" ma:fieldsID="3628dce900a910cef709b85299ef9af1" ns2:_="" ns3:_="">
    <xsd:import namespace="f6da95f1-0d27-4b84-83fb-450c771ae8a8"/>
    <xsd:import namespace="95982f6c-2172-479f-8b01-dd33fa6fb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e0f81-c6a8-42ce-a341-89b1eef7fe77}" ma:internalName="TaxCatchAll" ma:showField="CatchAllData" ma:web="f6da95f1-0d27-4b84-83fb-450c771ae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a95f1-0d27-4b84-83fb-450c771ae8a8" xsi:nil="true"/>
    <lcf76f155ced4ddcb4097134ff3c332f xmlns="95982f6c-2172-479f-8b01-dd33fa6fbe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9D320-6E3D-4166-A562-0D800BEFC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a95f1-0d27-4b84-83fb-450c771ae8a8"/>
    <ds:schemaRef ds:uri="95982f6c-2172-479f-8b01-dd33fa6fb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4881A-40D9-49CE-AABF-44B2877CC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B3D3F-9DE0-4BE5-B72C-FEB111AE71D9}">
  <ds:schemaRefs>
    <ds:schemaRef ds:uri="http://schemas.microsoft.com/office/2006/metadata/properties"/>
    <ds:schemaRef ds:uri="http://schemas.microsoft.com/office/infopath/2007/PartnerControls"/>
    <ds:schemaRef ds:uri="f6da95f1-0d27-4b84-83fb-450c771ae8a8"/>
    <ds:schemaRef ds:uri="95982f6c-2172-479f-8b01-dd33fa6fb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Chasek</dc:creator>
  <cp:keywords/>
  <dc:description/>
  <cp:lastModifiedBy>Christine Chasek</cp:lastModifiedBy>
  <cp:revision>16</cp:revision>
  <cp:lastPrinted>2023-02-22T18:44:00Z</cp:lastPrinted>
  <dcterms:created xsi:type="dcterms:W3CDTF">2023-02-28T15:27:00Z</dcterms:created>
  <dcterms:modified xsi:type="dcterms:W3CDTF">2024-04-08T20:35:00Z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MediaServiceImageTags">
    <vt:lpwstr/>
  </property>
</Properties>
</file>