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7AB8" w14:textId="77777777" w:rsidR="00A220B9" w:rsidRPr="002B4026" w:rsidRDefault="00A220B9" w:rsidP="00A220B9">
      <w:pPr>
        <w:pStyle w:val="Title"/>
        <w:rPr>
          <w:szCs w:val="32"/>
        </w:rPr>
      </w:pPr>
      <w:r w:rsidRPr="002B4026">
        <w:rPr>
          <w:szCs w:val="32"/>
        </w:rPr>
        <w:t>Jorge M. Zuniga</w:t>
      </w:r>
      <w:r w:rsidR="00E72C30" w:rsidRPr="002B4026">
        <w:rPr>
          <w:szCs w:val="32"/>
          <w:lang w:val="en-US"/>
        </w:rPr>
        <w:t>, Ph.D.</w:t>
      </w:r>
      <w:r w:rsidRPr="002B4026">
        <w:rPr>
          <w:szCs w:val="32"/>
        </w:rPr>
        <w:t xml:space="preserve"> </w:t>
      </w:r>
    </w:p>
    <w:p w14:paraId="3C799B51" w14:textId="77777777" w:rsidR="00501C48" w:rsidRPr="00501C48" w:rsidRDefault="00501C48" w:rsidP="00501C48">
      <w:pPr>
        <w:jc w:val="center"/>
        <w:rPr>
          <w:color w:val="000000"/>
        </w:rPr>
      </w:pPr>
      <w:r w:rsidRPr="00501C48">
        <w:rPr>
          <w:color w:val="000000"/>
        </w:rPr>
        <w:t>Department of Biomechanics</w:t>
      </w:r>
    </w:p>
    <w:p w14:paraId="20484E4A" w14:textId="77777777" w:rsidR="00501C48" w:rsidRPr="00501C48" w:rsidRDefault="00501C48" w:rsidP="00501C48">
      <w:pPr>
        <w:jc w:val="center"/>
        <w:rPr>
          <w:color w:val="000000"/>
        </w:rPr>
      </w:pPr>
      <w:r w:rsidRPr="00501C48">
        <w:rPr>
          <w:color w:val="000000"/>
        </w:rPr>
        <w:t>Biomechanics Research Building</w:t>
      </w:r>
    </w:p>
    <w:p w14:paraId="10F03AE3" w14:textId="77777777" w:rsidR="00501C48" w:rsidRPr="00501C48" w:rsidRDefault="00501C48" w:rsidP="00501C48">
      <w:pPr>
        <w:jc w:val="center"/>
        <w:rPr>
          <w:color w:val="000000"/>
        </w:rPr>
      </w:pPr>
      <w:r w:rsidRPr="00501C48">
        <w:rPr>
          <w:color w:val="000000"/>
        </w:rPr>
        <w:t xml:space="preserve">3D Printed Prosthetic, Orthotic &amp; Assistive Devices </w:t>
      </w:r>
    </w:p>
    <w:p w14:paraId="6B0FCD4F" w14:textId="77777777" w:rsidR="00501C48" w:rsidRPr="00501C48" w:rsidRDefault="00501C48" w:rsidP="00501C48">
      <w:pPr>
        <w:jc w:val="center"/>
        <w:rPr>
          <w:color w:val="000000"/>
        </w:rPr>
      </w:pPr>
      <w:r w:rsidRPr="00501C48">
        <w:rPr>
          <w:color w:val="000000"/>
        </w:rPr>
        <w:t>University of Nebraska at Omaha| coe.unomaha.edu/brb</w:t>
      </w:r>
      <w:r>
        <w:rPr>
          <w:color w:val="000000"/>
        </w:rPr>
        <w:t xml:space="preserve"> </w:t>
      </w:r>
    </w:p>
    <w:p w14:paraId="58444E67" w14:textId="77777777" w:rsidR="00501C48" w:rsidRPr="00501C48" w:rsidRDefault="00501C48" w:rsidP="00501C48">
      <w:pPr>
        <w:jc w:val="center"/>
        <w:rPr>
          <w:color w:val="000000"/>
        </w:rPr>
      </w:pPr>
      <w:r w:rsidRPr="00501C48">
        <w:rPr>
          <w:color w:val="000000"/>
        </w:rPr>
        <w:t xml:space="preserve">Email: </w:t>
      </w:r>
      <w:hyperlink r:id="rId8" w:history="1">
        <w:r w:rsidRPr="00F91FB8">
          <w:rPr>
            <w:rStyle w:val="Hyperlink"/>
          </w:rPr>
          <w:t>jmzuniga@unomaha.edu</w:t>
        </w:r>
      </w:hyperlink>
      <w:r>
        <w:rPr>
          <w:color w:val="000000"/>
        </w:rPr>
        <w:t xml:space="preserve"> </w:t>
      </w:r>
    </w:p>
    <w:p w14:paraId="4F80A540" w14:textId="77777777" w:rsidR="002644B7" w:rsidRPr="002B4026" w:rsidRDefault="00501C48" w:rsidP="00501C48">
      <w:pPr>
        <w:jc w:val="center"/>
        <w:rPr>
          <w:sz w:val="22"/>
          <w:szCs w:val="22"/>
        </w:rPr>
      </w:pPr>
      <w:r w:rsidRPr="00501C48">
        <w:rPr>
          <w:color w:val="000000"/>
        </w:rPr>
        <w:t xml:space="preserve">Website: </w:t>
      </w:r>
      <w:hyperlink r:id="rId9" w:history="1">
        <w:r w:rsidRPr="00F91FB8">
          <w:rPr>
            <w:rStyle w:val="Hyperlink"/>
          </w:rPr>
          <w:t>http://www.cyborgbeast.org/</w:t>
        </w:r>
      </w:hyperlink>
      <w:r>
        <w:rPr>
          <w:color w:val="000000"/>
        </w:rPr>
        <w:t xml:space="preserve"> </w:t>
      </w:r>
      <w:r w:rsidRPr="00501C48">
        <w:rPr>
          <w:color w:val="000000"/>
        </w:rPr>
        <w:t xml:space="preserve"> </w:t>
      </w:r>
      <w:r w:rsidR="002644B7" w:rsidRPr="002B4026">
        <w:t>_____________________________________________________________________</w:t>
      </w:r>
    </w:p>
    <w:p w14:paraId="15506E4E" w14:textId="77777777" w:rsidR="00576F4A" w:rsidRPr="002B4026" w:rsidRDefault="00576F4A" w:rsidP="00A220B9">
      <w:pPr>
        <w:rPr>
          <w:b/>
          <w:sz w:val="22"/>
          <w:szCs w:val="22"/>
        </w:rPr>
      </w:pPr>
    </w:p>
    <w:p w14:paraId="49A468F2" w14:textId="77777777" w:rsidR="000575E9" w:rsidRPr="006904E0" w:rsidRDefault="000575E9" w:rsidP="006904E0">
      <w:pPr>
        <w:tabs>
          <w:tab w:val="left" w:pos="1052"/>
        </w:tabs>
        <w:spacing w:line="480" w:lineRule="auto"/>
        <w:jc w:val="center"/>
        <w:rPr>
          <w:b/>
          <w:sz w:val="22"/>
          <w:szCs w:val="22"/>
          <w:u w:val="single"/>
        </w:rPr>
      </w:pPr>
      <w:r w:rsidRPr="006904E0">
        <w:rPr>
          <w:b/>
          <w:sz w:val="22"/>
          <w:szCs w:val="22"/>
          <w:u w:val="single"/>
        </w:rPr>
        <w:t>TABLE OF CONTENT</w:t>
      </w:r>
    </w:p>
    <w:tbl>
      <w:tblPr>
        <w:tblW w:w="9018" w:type="dxa"/>
        <w:tblLook w:val="04A0" w:firstRow="1" w:lastRow="0" w:firstColumn="1" w:lastColumn="0" w:noHBand="0" w:noVBand="1"/>
      </w:tblPr>
      <w:tblGrid>
        <w:gridCol w:w="5598"/>
        <w:gridCol w:w="3420"/>
      </w:tblGrid>
      <w:tr w:rsidR="000575E9" w:rsidRPr="00FF3061" w14:paraId="0D34C5A0" w14:textId="77777777" w:rsidTr="008B6E91">
        <w:tc>
          <w:tcPr>
            <w:tcW w:w="5598" w:type="dxa"/>
            <w:shd w:val="clear" w:color="auto" w:fill="auto"/>
          </w:tcPr>
          <w:p w14:paraId="435AF81C" w14:textId="77777777" w:rsidR="000575E9" w:rsidRPr="00FF3061" w:rsidRDefault="00F12503" w:rsidP="006904E0">
            <w:pPr>
              <w:tabs>
                <w:tab w:val="left" w:pos="1052"/>
              </w:tabs>
              <w:spacing w:line="480" w:lineRule="auto"/>
              <w:rPr>
                <w:b/>
                <w:sz w:val="22"/>
                <w:szCs w:val="22"/>
              </w:rPr>
            </w:pPr>
            <w:r w:rsidRPr="00FF3061">
              <w:rPr>
                <w:b/>
                <w:sz w:val="22"/>
                <w:szCs w:val="22"/>
              </w:rPr>
              <w:t>SECTION</w:t>
            </w:r>
          </w:p>
        </w:tc>
        <w:tc>
          <w:tcPr>
            <w:tcW w:w="3420" w:type="dxa"/>
            <w:shd w:val="clear" w:color="auto" w:fill="auto"/>
          </w:tcPr>
          <w:p w14:paraId="13ED2F1A" w14:textId="77777777" w:rsidR="000575E9" w:rsidRPr="00FF3061" w:rsidRDefault="00F12503" w:rsidP="006904E0">
            <w:pPr>
              <w:tabs>
                <w:tab w:val="left" w:pos="1052"/>
              </w:tabs>
              <w:spacing w:line="480" w:lineRule="auto"/>
              <w:jc w:val="right"/>
              <w:rPr>
                <w:b/>
                <w:sz w:val="22"/>
                <w:szCs w:val="22"/>
              </w:rPr>
            </w:pPr>
            <w:r w:rsidRPr="00FF3061">
              <w:rPr>
                <w:b/>
                <w:sz w:val="22"/>
                <w:szCs w:val="22"/>
              </w:rPr>
              <w:t>PAGE</w:t>
            </w:r>
          </w:p>
        </w:tc>
      </w:tr>
      <w:tr w:rsidR="00F12503" w:rsidRPr="00FF3061" w14:paraId="6D486CC2" w14:textId="77777777" w:rsidTr="008B6E91">
        <w:tc>
          <w:tcPr>
            <w:tcW w:w="5598" w:type="dxa"/>
            <w:shd w:val="clear" w:color="auto" w:fill="auto"/>
          </w:tcPr>
          <w:p w14:paraId="3C8E420C" w14:textId="77777777" w:rsidR="00F12503" w:rsidRPr="00FF3061" w:rsidRDefault="00F12503" w:rsidP="006904E0">
            <w:pPr>
              <w:spacing w:line="480" w:lineRule="auto"/>
              <w:rPr>
                <w:b/>
              </w:rPr>
            </w:pPr>
            <w:r w:rsidRPr="00FF3061">
              <w:rPr>
                <w:b/>
              </w:rPr>
              <w:t>PRIMARY RESEARCH INTERESTS</w:t>
            </w:r>
          </w:p>
        </w:tc>
        <w:tc>
          <w:tcPr>
            <w:tcW w:w="3420" w:type="dxa"/>
            <w:shd w:val="clear" w:color="auto" w:fill="auto"/>
          </w:tcPr>
          <w:p w14:paraId="3888A5AB" w14:textId="77777777" w:rsidR="00F12503" w:rsidRPr="00A47AF8" w:rsidRDefault="004E19F9" w:rsidP="006904E0">
            <w:pPr>
              <w:tabs>
                <w:tab w:val="left" w:pos="1052"/>
              </w:tabs>
              <w:spacing w:line="480" w:lineRule="auto"/>
              <w:jc w:val="right"/>
              <w:rPr>
                <w:b/>
                <w:sz w:val="22"/>
                <w:szCs w:val="22"/>
              </w:rPr>
            </w:pPr>
            <w:r w:rsidRPr="00A47AF8">
              <w:rPr>
                <w:b/>
                <w:sz w:val="22"/>
                <w:szCs w:val="22"/>
              </w:rPr>
              <w:t>2</w:t>
            </w:r>
          </w:p>
        </w:tc>
      </w:tr>
      <w:tr w:rsidR="00F12503" w:rsidRPr="00FF3061" w14:paraId="0C16C704" w14:textId="77777777" w:rsidTr="008B6E91">
        <w:tc>
          <w:tcPr>
            <w:tcW w:w="5598" w:type="dxa"/>
            <w:shd w:val="clear" w:color="auto" w:fill="auto"/>
          </w:tcPr>
          <w:p w14:paraId="0E812DF0" w14:textId="77777777" w:rsidR="00F12503" w:rsidRPr="00FF3061" w:rsidRDefault="00F12503" w:rsidP="006904E0">
            <w:pPr>
              <w:spacing w:line="480" w:lineRule="auto"/>
              <w:rPr>
                <w:b/>
              </w:rPr>
            </w:pPr>
            <w:r w:rsidRPr="00FF3061">
              <w:rPr>
                <w:b/>
              </w:rPr>
              <w:t>EDUCATION</w:t>
            </w:r>
          </w:p>
        </w:tc>
        <w:tc>
          <w:tcPr>
            <w:tcW w:w="3420" w:type="dxa"/>
            <w:shd w:val="clear" w:color="auto" w:fill="auto"/>
          </w:tcPr>
          <w:p w14:paraId="0CCC138D" w14:textId="77777777" w:rsidR="00F12503" w:rsidRPr="00A47AF8" w:rsidRDefault="004E19F9" w:rsidP="006904E0">
            <w:pPr>
              <w:tabs>
                <w:tab w:val="left" w:pos="1052"/>
              </w:tabs>
              <w:spacing w:line="480" w:lineRule="auto"/>
              <w:jc w:val="right"/>
              <w:rPr>
                <w:b/>
                <w:sz w:val="22"/>
                <w:szCs w:val="22"/>
              </w:rPr>
            </w:pPr>
            <w:r w:rsidRPr="00A47AF8">
              <w:rPr>
                <w:b/>
                <w:sz w:val="22"/>
                <w:szCs w:val="22"/>
              </w:rPr>
              <w:t>2</w:t>
            </w:r>
          </w:p>
        </w:tc>
      </w:tr>
      <w:tr w:rsidR="00F12503" w:rsidRPr="00FF3061" w14:paraId="5FCF0CB6" w14:textId="77777777" w:rsidTr="008B6E91">
        <w:tc>
          <w:tcPr>
            <w:tcW w:w="5598" w:type="dxa"/>
            <w:shd w:val="clear" w:color="auto" w:fill="auto"/>
          </w:tcPr>
          <w:p w14:paraId="60DDA02B" w14:textId="77777777" w:rsidR="00F12503" w:rsidRPr="00FF3061" w:rsidRDefault="00F12503" w:rsidP="006904E0">
            <w:pPr>
              <w:spacing w:line="480" w:lineRule="auto"/>
              <w:rPr>
                <w:b/>
              </w:rPr>
            </w:pPr>
            <w:r w:rsidRPr="00FF3061">
              <w:rPr>
                <w:b/>
              </w:rPr>
              <w:t>EMPLOYMENT</w:t>
            </w:r>
          </w:p>
        </w:tc>
        <w:tc>
          <w:tcPr>
            <w:tcW w:w="3420" w:type="dxa"/>
            <w:shd w:val="clear" w:color="auto" w:fill="auto"/>
          </w:tcPr>
          <w:p w14:paraId="315688E8" w14:textId="77777777" w:rsidR="00F12503" w:rsidRPr="00A47AF8" w:rsidRDefault="004E19F9" w:rsidP="006904E0">
            <w:pPr>
              <w:tabs>
                <w:tab w:val="left" w:pos="1052"/>
              </w:tabs>
              <w:spacing w:line="480" w:lineRule="auto"/>
              <w:jc w:val="right"/>
              <w:rPr>
                <w:b/>
                <w:sz w:val="22"/>
                <w:szCs w:val="22"/>
              </w:rPr>
            </w:pPr>
            <w:r w:rsidRPr="00A47AF8">
              <w:rPr>
                <w:b/>
                <w:sz w:val="22"/>
                <w:szCs w:val="22"/>
              </w:rPr>
              <w:t>2</w:t>
            </w:r>
          </w:p>
        </w:tc>
      </w:tr>
      <w:tr w:rsidR="00F73BAA" w:rsidRPr="00FF3061" w14:paraId="6D40DEDD" w14:textId="77777777" w:rsidTr="008B6E91">
        <w:tc>
          <w:tcPr>
            <w:tcW w:w="5598" w:type="dxa"/>
            <w:shd w:val="clear" w:color="auto" w:fill="auto"/>
          </w:tcPr>
          <w:p w14:paraId="2678CF7B" w14:textId="694DDF64" w:rsidR="00F73BAA" w:rsidRPr="00F73BAA" w:rsidRDefault="00F73BAA" w:rsidP="006904E0">
            <w:pPr>
              <w:spacing w:line="480" w:lineRule="auto"/>
              <w:rPr>
                <w:b/>
              </w:rPr>
            </w:pPr>
            <w:r w:rsidRPr="00F73BAA">
              <w:rPr>
                <w:b/>
              </w:rPr>
              <w:t xml:space="preserve">PUBLICATIONS </w:t>
            </w:r>
          </w:p>
        </w:tc>
        <w:tc>
          <w:tcPr>
            <w:tcW w:w="3420" w:type="dxa"/>
            <w:shd w:val="clear" w:color="auto" w:fill="auto"/>
          </w:tcPr>
          <w:p w14:paraId="03BC637A" w14:textId="67C586D3" w:rsidR="00F73BAA" w:rsidRPr="00A47AF8" w:rsidRDefault="00963274" w:rsidP="006904E0">
            <w:pPr>
              <w:tabs>
                <w:tab w:val="left" w:pos="1052"/>
              </w:tabs>
              <w:spacing w:line="480" w:lineRule="auto"/>
              <w:jc w:val="right"/>
              <w:rPr>
                <w:b/>
                <w:sz w:val="22"/>
                <w:szCs w:val="22"/>
              </w:rPr>
            </w:pPr>
            <w:r>
              <w:rPr>
                <w:b/>
                <w:sz w:val="22"/>
                <w:szCs w:val="22"/>
              </w:rPr>
              <w:t>3</w:t>
            </w:r>
          </w:p>
        </w:tc>
      </w:tr>
      <w:tr w:rsidR="00F73BAA" w:rsidRPr="00FF3061" w14:paraId="76FA03B8" w14:textId="77777777" w:rsidTr="008B6E91">
        <w:tc>
          <w:tcPr>
            <w:tcW w:w="5598" w:type="dxa"/>
            <w:shd w:val="clear" w:color="auto" w:fill="auto"/>
          </w:tcPr>
          <w:p w14:paraId="6CB2B02E" w14:textId="77777777" w:rsidR="00F73BAA" w:rsidRPr="00F73BAA" w:rsidRDefault="00F73BAA" w:rsidP="006904E0">
            <w:pPr>
              <w:spacing w:line="480" w:lineRule="auto"/>
              <w:rPr>
                <w:b/>
              </w:rPr>
            </w:pPr>
            <w:r w:rsidRPr="00F73BAA">
              <w:rPr>
                <w:b/>
              </w:rPr>
              <w:t>ABSTRACTS AT PROFESSIONAL MEETINGS</w:t>
            </w:r>
          </w:p>
        </w:tc>
        <w:tc>
          <w:tcPr>
            <w:tcW w:w="3420" w:type="dxa"/>
            <w:shd w:val="clear" w:color="auto" w:fill="auto"/>
          </w:tcPr>
          <w:p w14:paraId="1E1DC422" w14:textId="309FA548" w:rsidR="00F73BAA" w:rsidRPr="00A47AF8" w:rsidRDefault="004E19F9" w:rsidP="006904E0">
            <w:pPr>
              <w:tabs>
                <w:tab w:val="left" w:pos="1052"/>
              </w:tabs>
              <w:spacing w:line="480" w:lineRule="auto"/>
              <w:jc w:val="right"/>
              <w:rPr>
                <w:b/>
                <w:sz w:val="22"/>
                <w:szCs w:val="22"/>
              </w:rPr>
            </w:pPr>
            <w:r w:rsidRPr="00A47AF8">
              <w:rPr>
                <w:b/>
                <w:sz w:val="22"/>
                <w:szCs w:val="22"/>
              </w:rPr>
              <w:t>1</w:t>
            </w:r>
            <w:r w:rsidR="00963274">
              <w:rPr>
                <w:b/>
                <w:sz w:val="22"/>
                <w:szCs w:val="22"/>
              </w:rPr>
              <w:t>3</w:t>
            </w:r>
          </w:p>
        </w:tc>
      </w:tr>
      <w:tr w:rsidR="00F73BAA" w:rsidRPr="00FF3061" w14:paraId="702EE519" w14:textId="77777777" w:rsidTr="008B6E91">
        <w:tc>
          <w:tcPr>
            <w:tcW w:w="5598" w:type="dxa"/>
            <w:shd w:val="clear" w:color="auto" w:fill="auto"/>
          </w:tcPr>
          <w:p w14:paraId="706DB2F6" w14:textId="77777777" w:rsidR="00F73BAA" w:rsidRPr="00F73BAA" w:rsidRDefault="00F73BAA" w:rsidP="006904E0">
            <w:pPr>
              <w:spacing w:line="480" w:lineRule="auto"/>
              <w:rPr>
                <w:b/>
              </w:rPr>
            </w:pPr>
            <w:r w:rsidRPr="00F73BAA">
              <w:rPr>
                <w:b/>
              </w:rPr>
              <w:t>PAPER REVIEWS</w:t>
            </w:r>
          </w:p>
        </w:tc>
        <w:tc>
          <w:tcPr>
            <w:tcW w:w="3420" w:type="dxa"/>
            <w:shd w:val="clear" w:color="auto" w:fill="auto"/>
          </w:tcPr>
          <w:p w14:paraId="3B7770CB" w14:textId="739953EA" w:rsidR="00F73BAA" w:rsidRPr="00A47AF8" w:rsidRDefault="004E19F9" w:rsidP="006904E0">
            <w:pPr>
              <w:tabs>
                <w:tab w:val="left" w:pos="1052"/>
              </w:tabs>
              <w:spacing w:line="480" w:lineRule="auto"/>
              <w:jc w:val="right"/>
              <w:rPr>
                <w:b/>
                <w:sz w:val="22"/>
                <w:szCs w:val="22"/>
              </w:rPr>
            </w:pPr>
            <w:r w:rsidRPr="00A47AF8">
              <w:rPr>
                <w:b/>
                <w:sz w:val="22"/>
                <w:szCs w:val="22"/>
              </w:rPr>
              <w:t>1</w:t>
            </w:r>
            <w:r w:rsidR="00963274">
              <w:rPr>
                <w:b/>
                <w:sz w:val="22"/>
                <w:szCs w:val="22"/>
              </w:rPr>
              <w:t>7</w:t>
            </w:r>
          </w:p>
        </w:tc>
      </w:tr>
      <w:tr w:rsidR="00F73BAA" w:rsidRPr="00FF3061" w14:paraId="54080AA9" w14:textId="77777777" w:rsidTr="008B6E91">
        <w:tc>
          <w:tcPr>
            <w:tcW w:w="5598" w:type="dxa"/>
            <w:shd w:val="clear" w:color="auto" w:fill="auto"/>
          </w:tcPr>
          <w:p w14:paraId="5217E99D" w14:textId="77777777" w:rsidR="00F73BAA" w:rsidRPr="00F73BAA" w:rsidRDefault="00F73BAA" w:rsidP="006904E0">
            <w:pPr>
              <w:spacing w:line="480" w:lineRule="auto"/>
              <w:rPr>
                <w:b/>
              </w:rPr>
            </w:pPr>
            <w:r w:rsidRPr="00F73BAA">
              <w:rPr>
                <w:b/>
              </w:rPr>
              <w:t>BOOK CHAPTERS</w:t>
            </w:r>
          </w:p>
        </w:tc>
        <w:tc>
          <w:tcPr>
            <w:tcW w:w="3420" w:type="dxa"/>
            <w:shd w:val="clear" w:color="auto" w:fill="auto"/>
          </w:tcPr>
          <w:p w14:paraId="7A6A1DD9" w14:textId="15DF0894" w:rsidR="00F73BAA" w:rsidRPr="00A47AF8" w:rsidRDefault="00963274" w:rsidP="006904E0">
            <w:pPr>
              <w:tabs>
                <w:tab w:val="left" w:pos="1052"/>
              </w:tabs>
              <w:spacing w:line="480" w:lineRule="auto"/>
              <w:jc w:val="right"/>
              <w:rPr>
                <w:b/>
                <w:sz w:val="22"/>
                <w:szCs w:val="22"/>
              </w:rPr>
            </w:pPr>
            <w:r>
              <w:rPr>
                <w:b/>
                <w:sz w:val="22"/>
                <w:szCs w:val="22"/>
              </w:rPr>
              <w:t>17</w:t>
            </w:r>
          </w:p>
        </w:tc>
      </w:tr>
      <w:tr w:rsidR="00F73BAA" w:rsidRPr="00FF3061" w14:paraId="0ADA4470" w14:textId="77777777" w:rsidTr="008B6E91">
        <w:tc>
          <w:tcPr>
            <w:tcW w:w="5598" w:type="dxa"/>
            <w:shd w:val="clear" w:color="auto" w:fill="auto"/>
          </w:tcPr>
          <w:p w14:paraId="538DE6E9" w14:textId="5F5A1F21" w:rsidR="00F73BAA" w:rsidRPr="00F73BAA" w:rsidRDefault="00F73BAA" w:rsidP="006904E0">
            <w:pPr>
              <w:spacing w:line="480" w:lineRule="auto"/>
              <w:rPr>
                <w:b/>
              </w:rPr>
            </w:pPr>
            <w:r w:rsidRPr="00F73BAA">
              <w:rPr>
                <w:b/>
              </w:rPr>
              <w:t xml:space="preserve">PUBLIC </w:t>
            </w:r>
            <w:r w:rsidR="00963274">
              <w:rPr>
                <w:b/>
              </w:rPr>
              <w:t xml:space="preserve">ORAL </w:t>
            </w:r>
            <w:r w:rsidRPr="00F73BAA">
              <w:rPr>
                <w:b/>
              </w:rPr>
              <w:t>PRESENTATIONS</w:t>
            </w:r>
          </w:p>
        </w:tc>
        <w:tc>
          <w:tcPr>
            <w:tcW w:w="3420" w:type="dxa"/>
            <w:shd w:val="clear" w:color="auto" w:fill="auto"/>
          </w:tcPr>
          <w:p w14:paraId="05E0599B" w14:textId="334ECE53" w:rsidR="00F73BAA" w:rsidRPr="00A47AF8" w:rsidRDefault="00963274" w:rsidP="006904E0">
            <w:pPr>
              <w:tabs>
                <w:tab w:val="left" w:pos="1052"/>
              </w:tabs>
              <w:spacing w:line="480" w:lineRule="auto"/>
              <w:jc w:val="right"/>
              <w:rPr>
                <w:b/>
                <w:sz w:val="22"/>
                <w:szCs w:val="22"/>
              </w:rPr>
            </w:pPr>
            <w:r>
              <w:rPr>
                <w:b/>
                <w:sz w:val="22"/>
                <w:szCs w:val="22"/>
              </w:rPr>
              <w:t>18</w:t>
            </w:r>
          </w:p>
        </w:tc>
      </w:tr>
      <w:tr w:rsidR="00F73BAA" w:rsidRPr="00FF3061" w14:paraId="50D77610" w14:textId="77777777" w:rsidTr="008B6E91">
        <w:tc>
          <w:tcPr>
            <w:tcW w:w="5598" w:type="dxa"/>
            <w:shd w:val="clear" w:color="auto" w:fill="auto"/>
          </w:tcPr>
          <w:p w14:paraId="728027D8" w14:textId="77777777" w:rsidR="00F73BAA" w:rsidRPr="00F73BAA" w:rsidRDefault="00F73BAA" w:rsidP="006904E0">
            <w:pPr>
              <w:spacing w:line="480" w:lineRule="auto"/>
              <w:rPr>
                <w:b/>
              </w:rPr>
            </w:pPr>
            <w:r w:rsidRPr="00F73BAA">
              <w:rPr>
                <w:b/>
              </w:rPr>
              <w:t>PATENTS</w:t>
            </w:r>
          </w:p>
        </w:tc>
        <w:tc>
          <w:tcPr>
            <w:tcW w:w="3420" w:type="dxa"/>
            <w:shd w:val="clear" w:color="auto" w:fill="auto"/>
          </w:tcPr>
          <w:p w14:paraId="39857B49" w14:textId="5CA42B27" w:rsidR="00F73BAA" w:rsidRPr="00A47AF8" w:rsidRDefault="004E19F9" w:rsidP="006904E0">
            <w:pPr>
              <w:tabs>
                <w:tab w:val="left" w:pos="1052"/>
              </w:tabs>
              <w:spacing w:line="480" w:lineRule="auto"/>
              <w:jc w:val="right"/>
              <w:rPr>
                <w:b/>
                <w:sz w:val="22"/>
                <w:szCs w:val="22"/>
              </w:rPr>
            </w:pPr>
            <w:r w:rsidRPr="00A47AF8">
              <w:rPr>
                <w:b/>
                <w:sz w:val="22"/>
                <w:szCs w:val="22"/>
              </w:rPr>
              <w:t>2</w:t>
            </w:r>
            <w:r w:rsidR="00963274">
              <w:rPr>
                <w:b/>
                <w:sz w:val="22"/>
                <w:szCs w:val="22"/>
              </w:rPr>
              <w:t>1</w:t>
            </w:r>
          </w:p>
        </w:tc>
      </w:tr>
      <w:tr w:rsidR="00F73BAA" w:rsidRPr="00FF3061" w14:paraId="06E8B18E" w14:textId="77777777" w:rsidTr="008B6E91">
        <w:tc>
          <w:tcPr>
            <w:tcW w:w="5598" w:type="dxa"/>
            <w:shd w:val="clear" w:color="auto" w:fill="auto"/>
          </w:tcPr>
          <w:p w14:paraId="74D915C8" w14:textId="77777777" w:rsidR="00F73BAA" w:rsidRPr="00F73BAA" w:rsidRDefault="00F73BAA" w:rsidP="006904E0">
            <w:pPr>
              <w:spacing w:line="480" w:lineRule="auto"/>
              <w:rPr>
                <w:b/>
              </w:rPr>
            </w:pPr>
            <w:r w:rsidRPr="00F73BAA">
              <w:rPr>
                <w:b/>
              </w:rPr>
              <w:t>DISSERTATIONS AND THESES COMMITIES</w:t>
            </w:r>
          </w:p>
        </w:tc>
        <w:tc>
          <w:tcPr>
            <w:tcW w:w="3420" w:type="dxa"/>
            <w:shd w:val="clear" w:color="auto" w:fill="auto"/>
          </w:tcPr>
          <w:p w14:paraId="47258EEB" w14:textId="2D95C6CD" w:rsidR="00F73BAA" w:rsidRPr="00A47AF8" w:rsidRDefault="004E19F9" w:rsidP="006904E0">
            <w:pPr>
              <w:tabs>
                <w:tab w:val="left" w:pos="1052"/>
              </w:tabs>
              <w:spacing w:line="480" w:lineRule="auto"/>
              <w:jc w:val="right"/>
              <w:rPr>
                <w:b/>
                <w:sz w:val="22"/>
                <w:szCs w:val="22"/>
              </w:rPr>
            </w:pPr>
            <w:r w:rsidRPr="00A47AF8">
              <w:rPr>
                <w:b/>
                <w:sz w:val="22"/>
                <w:szCs w:val="22"/>
              </w:rPr>
              <w:t>2</w:t>
            </w:r>
            <w:r w:rsidR="00C56C13">
              <w:rPr>
                <w:b/>
                <w:sz w:val="22"/>
                <w:szCs w:val="22"/>
              </w:rPr>
              <w:t>2</w:t>
            </w:r>
          </w:p>
        </w:tc>
      </w:tr>
      <w:tr w:rsidR="00F73BAA" w:rsidRPr="00FF3061" w14:paraId="5BFFEBA3" w14:textId="77777777" w:rsidTr="008B6E91">
        <w:tc>
          <w:tcPr>
            <w:tcW w:w="5598" w:type="dxa"/>
            <w:shd w:val="clear" w:color="auto" w:fill="auto"/>
          </w:tcPr>
          <w:p w14:paraId="27F04272" w14:textId="77777777" w:rsidR="00F73BAA" w:rsidRPr="00F73BAA" w:rsidRDefault="00F73BAA" w:rsidP="006904E0">
            <w:pPr>
              <w:spacing w:line="480" w:lineRule="auto"/>
              <w:rPr>
                <w:b/>
              </w:rPr>
            </w:pPr>
            <w:r w:rsidRPr="00F73BAA">
              <w:rPr>
                <w:b/>
              </w:rPr>
              <w:t>GRANTS /FUNDING</w:t>
            </w:r>
          </w:p>
        </w:tc>
        <w:tc>
          <w:tcPr>
            <w:tcW w:w="3420" w:type="dxa"/>
            <w:shd w:val="clear" w:color="auto" w:fill="auto"/>
          </w:tcPr>
          <w:p w14:paraId="4731C92F" w14:textId="093430AE" w:rsidR="00F73BAA" w:rsidRPr="00A47AF8" w:rsidRDefault="00966345" w:rsidP="006904E0">
            <w:pPr>
              <w:tabs>
                <w:tab w:val="left" w:pos="1052"/>
              </w:tabs>
              <w:spacing w:line="480" w:lineRule="auto"/>
              <w:jc w:val="right"/>
              <w:rPr>
                <w:b/>
                <w:sz w:val="22"/>
                <w:szCs w:val="22"/>
              </w:rPr>
            </w:pPr>
            <w:r w:rsidRPr="00A47AF8">
              <w:rPr>
                <w:b/>
                <w:sz w:val="22"/>
                <w:szCs w:val="22"/>
              </w:rPr>
              <w:t>2</w:t>
            </w:r>
            <w:r w:rsidR="00C56C13">
              <w:rPr>
                <w:b/>
                <w:sz w:val="22"/>
                <w:szCs w:val="22"/>
              </w:rPr>
              <w:t>4</w:t>
            </w:r>
          </w:p>
        </w:tc>
      </w:tr>
      <w:tr w:rsidR="00F73BAA" w:rsidRPr="00FF3061" w14:paraId="25077FEA" w14:textId="77777777" w:rsidTr="008B6E91">
        <w:tc>
          <w:tcPr>
            <w:tcW w:w="5598" w:type="dxa"/>
            <w:shd w:val="clear" w:color="auto" w:fill="auto"/>
          </w:tcPr>
          <w:p w14:paraId="03FFA4B6" w14:textId="28BC4799" w:rsidR="00A47AF8" w:rsidRDefault="00A47AF8" w:rsidP="006904E0">
            <w:pPr>
              <w:spacing w:line="480" w:lineRule="auto"/>
              <w:rPr>
                <w:b/>
              </w:rPr>
            </w:pPr>
            <w:r w:rsidRPr="00A47AF8">
              <w:rPr>
                <w:b/>
              </w:rPr>
              <w:t>GRANT</w:t>
            </w:r>
            <w:r>
              <w:rPr>
                <w:b/>
              </w:rPr>
              <w:t xml:space="preserve"> REVI</w:t>
            </w:r>
            <w:r w:rsidR="00C56C13">
              <w:rPr>
                <w:b/>
              </w:rPr>
              <w:t>EWS</w:t>
            </w:r>
            <w:r>
              <w:rPr>
                <w:b/>
              </w:rPr>
              <w:t xml:space="preserve">                                                                             </w:t>
            </w:r>
          </w:p>
          <w:p w14:paraId="015E7B17" w14:textId="77777777" w:rsidR="00F73BAA" w:rsidRPr="00F73BAA" w:rsidRDefault="00F73BAA" w:rsidP="006904E0">
            <w:pPr>
              <w:spacing w:line="480" w:lineRule="auto"/>
              <w:rPr>
                <w:b/>
              </w:rPr>
            </w:pPr>
            <w:r w:rsidRPr="00F73BAA">
              <w:rPr>
                <w:b/>
              </w:rPr>
              <w:t>HONORS AND AWARDS</w:t>
            </w:r>
            <w:r w:rsidR="00A47AF8">
              <w:rPr>
                <w:b/>
              </w:rPr>
              <w:t xml:space="preserve">                                                                   </w:t>
            </w:r>
          </w:p>
        </w:tc>
        <w:tc>
          <w:tcPr>
            <w:tcW w:w="3420" w:type="dxa"/>
            <w:shd w:val="clear" w:color="auto" w:fill="auto"/>
          </w:tcPr>
          <w:p w14:paraId="20A4D1D6" w14:textId="48BD8A1F" w:rsidR="00F73BAA" w:rsidRPr="00A47AF8" w:rsidRDefault="00087673" w:rsidP="006904E0">
            <w:pPr>
              <w:tabs>
                <w:tab w:val="left" w:pos="1052"/>
              </w:tabs>
              <w:spacing w:line="480" w:lineRule="auto"/>
              <w:jc w:val="right"/>
              <w:rPr>
                <w:b/>
                <w:sz w:val="22"/>
                <w:szCs w:val="22"/>
              </w:rPr>
            </w:pPr>
            <w:r>
              <w:rPr>
                <w:b/>
                <w:sz w:val="22"/>
                <w:szCs w:val="22"/>
              </w:rPr>
              <w:t>3</w:t>
            </w:r>
            <w:r w:rsidR="00C56C13">
              <w:rPr>
                <w:b/>
                <w:sz w:val="22"/>
                <w:szCs w:val="22"/>
              </w:rPr>
              <w:t>3</w:t>
            </w:r>
          </w:p>
          <w:p w14:paraId="614B68FC" w14:textId="6C7F834F" w:rsidR="00A47AF8" w:rsidRPr="00A47AF8" w:rsidRDefault="00087673" w:rsidP="00A47AF8">
            <w:pPr>
              <w:jc w:val="right"/>
              <w:rPr>
                <w:b/>
                <w:sz w:val="22"/>
                <w:szCs w:val="22"/>
              </w:rPr>
            </w:pPr>
            <w:r>
              <w:rPr>
                <w:b/>
                <w:sz w:val="22"/>
                <w:szCs w:val="22"/>
              </w:rPr>
              <w:t>3</w:t>
            </w:r>
            <w:r w:rsidR="000E7AF7">
              <w:rPr>
                <w:b/>
                <w:sz w:val="22"/>
                <w:szCs w:val="22"/>
              </w:rPr>
              <w:t>4</w:t>
            </w:r>
          </w:p>
        </w:tc>
      </w:tr>
    </w:tbl>
    <w:p w14:paraId="2572BA4C" w14:textId="77777777" w:rsidR="000575E9" w:rsidRDefault="000575E9" w:rsidP="000575E9">
      <w:pPr>
        <w:tabs>
          <w:tab w:val="left" w:pos="1052"/>
        </w:tabs>
        <w:rPr>
          <w:b/>
          <w:sz w:val="22"/>
          <w:szCs w:val="22"/>
        </w:rPr>
      </w:pPr>
    </w:p>
    <w:p w14:paraId="3D61CA47" w14:textId="77777777" w:rsidR="000575E9" w:rsidRDefault="000575E9" w:rsidP="000575E9">
      <w:pPr>
        <w:tabs>
          <w:tab w:val="left" w:pos="1052"/>
        </w:tabs>
        <w:rPr>
          <w:b/>
          <w:sz w:val="22"/>
          <w:szCs w:val="22"/>
        </w:rPr>
      </w:pPr>
    </w:p>
    <w:p w14:paraId="6B99E95F" w14:textId="77777777" w:rsidR="00A220B9" w:rsidRPr="002B4026" w:rsidRDefault="000575E9" w:rsidP="00A220B9">
      <w:pPr>
        <w:rPr>
          <w:b/>
          <w:sz w:val="22"/>
          <w:szCs w:val="22"/>
        </w:rPr>
      </w:pPr>
      <w:r w:rsidRPr="000575E9">
        <w:rPr>
          <w:sz w:val="22"/>
          <w:szCs w:val="22"/>
        </w:rPr>
        <w:br w:type="page"/>
      </w:r>
      <w:r w:rsidR="00A220B9" w:rsidRPr="002B4026">
        <w:rPr>
          <w:b/>
          <w:sz w:val="22"/>
          <w:szCs w:val="22"/>
        </w:rPr>
        <w:lastRenderedPageBreak/>
        <w:t>PRIMARY RESEARCH INTERESTS</w:t>
      </w:r>
    </w:p>
    <w:p w14:paraId="0A9ACAB7" w14:textId="0DFC0FE6" w:rsidR="00A220B9" w:rsidRPr="002B4026" w:rsidRDefault="00501C48" w:rsidP="00501C48">
      <w:pPr>
        <w:numPr>
          <w:ilvl w:val="0"/>
          <w:numId w:val="1"/>
        </w:numPr>
        <w:rPr>
          <w:sz w:val="22"/>
          <w:szCs w:val="22"/>
        </w:rPr>
      </w:pPr>
      <w:r>
        <w:rPr>
          <w:sz w:val="22"/>
          <w:szCs w:val="22"/>
        </w:rPr>
        <w:t>Biomechanics</w:t>
      </w:r>
      <w:r w:rsidR="00A220B9" w:rsidRPr="002B4026">
        <w:rPr>
          <w:sz w:val="22"/>
          <w:szCs w:val="22"/>
        </w:rPr>
        <w:t xml:space="preserve">, </w:t>
      </w:r>
      <w:r w:rsidR="00EF11F3">
        <w:rPr>
          <w:sz w:val="22"/>
          <w:szCs w:val="22"/>
        </w:rPr>
        <w:t>motor control</w:t>
      </w:r>
      <w:r w:rsidR="00CF4C3B" w:rsidRPr="002B4026">
        <w:rPr>
          <w:sz w:val="22"/>
          <w:szCs w:val="22"/>
        </w:rPr>
        <w:t xml:space="preserve">, </w:t>
      </w:r>
      <w:r w:rsidR="00EF11F3">
        <w:rPr>
          <w:sz w:val="22"/>
          <w:szCs w:val="22"/>
        </w:rPr>
        <w:t xml:space="preserve">neurophysiology, </w:t>
      </w:r>
      <w:r w:rsidR="009661D1">
        <w:rPr>
          <w:sz w:val="22"/>
          <w:szCs w:val="22"/>
        </w:rPr>
        <w:t>antimicrobial materials</w:t>
      </w:r>
      <w:r>
        <w:rPr>
          <w:sz w:val="22"/>
          <w:szCs w:val="22"/>
        </w:rPr>
        <w:t xml:space="preserve">, and </w:t>
      </w:r>
      <w:r w:rsidR="00E923D1">
        <w:rPr>
          <w:sz w:val="22"/>
          <w:szCs w:val="22"/>
        </w:rPr>
        <w:t xml:space="preserve">development and testing of </w:t>
      </w:r>
      <w:r>
        <w:rPr>
          <w:sz w:val="22"/>
          <w:szCs w:val="22"/>
        </w:rPr>
        <w:t>3D printed prosthe</w:t>
      </w:r>
      <w:r w:rsidR="00E923D1">
        <w:rPr>
          <w:sz w:val="22"/>
          <w:szCs w:val="22"/>
        </w:rPr>
        <w:t>ses</w:t>
      </w:r>
      <w:r>
        <w:rPr>
          <w:sz w:val="22"/>
          <w:szCs w:val="22"/>
        </w:rPr>
        <w:t>, orthotic &amp; assistive d</w:t>
      </w:r>
      <w:r w:rsidRPr="00501C48">
        <w:rPr>
          <w:sz w:val="22"/>
          <w:szCs w:val="22"/>
        </w:rPr>
        <w:t>evices</w:t>
      </w:r>
      <w:r w:rsidR="00EF11F3">
        <w:rPr>
          <w:sz w:val="22"/>
          <w:szCs w:val="22"/>
        </w:rPr>
        <w:t>.</w:t>
      </w:r>
    </w:p>
    <w:p w14:paraId="6F5F82DA" w14:textId="77777777" w:rsidR="00A220B9" w:rsidRPr="002B4026" w:rsidRDefault="00A220B9" w:rsidP="00A220B9">
      <w:pPr>
        <w:rPr>
          <w:sz w:val="22"/>
          <w:szCs w:val="22"/>
        </w:rPr>
      </w:pPr>
    </w:p>
    <w:p w14:paraId="3E2BE420" w14:textId="77777777" w:rsidR="00A220B9" w:rsidRPr="002B4026" w:rsidRDefault="00A220B9" w:rsidP="00A220B9">
      <w:pPr>
        <w:rPr>
          <w:b/>
          <w:sz w:val="22"/>
          <w:szCs w:val="22"/>
        </w:rPr>
      </w:pPr>
      <w:r w:rsidRPr="002B4026">
        <w:rPr>
          <w:b/>
          <w:sz w:val="22"/>
          <w:szCs w:val="22"/>
        </w:rPr>
        <w:t>EDUCATION</w:t>
      </w:r>
    </w:p>
    <w:p w14:paraId="34DB6E13" w14:textId="77777777" w:rsidR="00A220B9" w:rsidRPr="002B4026" w:rsidRDefault="00A220B9">
      <w:pPr>
        <w:numPr>
          <w:ilvl w:val="0"/>
          <w:numId w:val="5"/>
        </w:numPr>
        <w:rPr>
          <w:b/>
          <w:bCs/>
          <w:sz w:val="22"/>
          <w:szCs w:val="22"/>
        </w:rPr>
      </w:pPr>
      <w:r w:rsidRPr="002B4026">
        <w:rPr>
          <w:bCs/>
          <w:sz w:val="22"/>
          <w:szCs w:val="22"/>
        </w:rPr>
        <w:t xml:space="preserve">2007- </w:t>
      </w:r>
      <w:r w:rsidR="00B31178" w:rsidRPr="002B4026">
        <w:rPr>
          <w:bCs/>
          <w:sz w:val="22"/>
          <w:szCs w:val="22"/>
        </w:rPr>
        <w:t>2011</w:t>
      </w:r>
      <w:r w:rsidRPr="002B4026">
        <w:rPr>
          <w:bCs/>
          <w:sz w:val="22"/>
          <w:szCs w:val="22"/>
        </w:rPr>
        <w:t xml:space="preserve"> Ph</w:t>
      </w:r>
      <w:r w:rsidR="009477F8" w:rsidRPr="002B4026">
        <w:rPr>
          <w:bCs/>
          <w:sz w:val="22"/>
          <w:szCs w:val="22"/>
        </w:rPr>
        <w:t>.</w:t>
      </w:r>
      <w:r w:rsidRPr="002B4026">
        <w:rPr>
          <w:bCs/>
          <w:sz w:val="22"/>
          <w:szCs w:val="22"/>
        </w:rPr>
        <w:t>D</w:t>
      </w:r>
      <w:r w:rsidR="009477F8" w:rsidRPr="002B4026">
        <w:rPr>
          <w:bCs/>
          <w:sz w:val="22"/>
          <w:szCs w:val="22"/>
        </w:rPr>
        <w:t>.</w:t>
      </w:r>
      <w:r w:rsidRPr="002B4026">
        <w:rPr>
          <w:bCs/>
          <w:sz w:val="22"/>
          <w:szCs w:val="22"/>
        </w:rPr>
        <w:t xml:space="preserve"> in </w:t>
      </w:r>
      <w:r w:rsidR="009477F8" w:rsidRPr="002B4026">
        <w:rPr>
          <w:bCs/>
          <w:sz w:val="22"/>
          <w:szCs w:val="22"/>
        </w:rPr>
        <w:t>Exercise Physiology</w:t>
      </w:r>
      <w:r w:rsidR="00C279D8" w:rsidRPr="002B4026">
        <w:rPr>
          <w:bCs/>
          <w:sz w:val="22"/>
          <w:szCs w:val="22"/>
        </w:rPr>
        <w:t>, University of Nebraska-Lincoln</w:t>
      </w:r>
      <w:r w:rsidR="00D5659F" w:rsidRPr="002B4026">
        <w:rPr>
          <w:bCs/>
          <w:sz w:val="22"/>
          <w:szCs w:val="22"/>
        </w:rPr>
        <w:t>.</w:t>
      </w:r>
    </w:p>
    <w:p w14:paraId="611AAF8F" w14:textId="77777777" w:rsidR="00A220B9" w:rsidRPr="002B4026" w:rsidRDefault="00A220B9">
      <w:pPr>
        <w:numPr>
          <w:ilvl w:val="0"/>
          <w:numId w:val="5"/>
        </w:numPr>
        <w:rPr>
          <w:b/>
          <w:bCs/>
          <w:sz w:val="22"/>
          <w:szCs w:val="22"/>
        </w:rPr>
      </w:pPr>
      <w:r w:rsidRPr="002B4026">
        <w:rPr>
          <w:bCs/>
          <w:sz w:val="22"/>
          <w:szCs w:val="22"/>
        </w:rPr>
        <w:t>2005-200</w:t>
      </w:r>
      <w:r w:rsidR="00C279D8" w:rsidRPr="002B4026">
        <w:rPr>
          <w:bCs/>
          <w:sz w:val="22"/>
          <w:szCs w:val="22"/>
        </w:rPr>
        <w:t>7 Masters in Exercise Science, University of Nebraska at Omaha</w:t>
      </w:r>
      <w:r w:rsidR="00D5659F" w:rsidRPr="002B4026">
        <w:rPr>
          <w:bCs/>
          <w:sz w:val="22"/>
          <w:szCs w:val="22"/>
        </w:rPr>
        <w:t>.</w:t>
      </w:r>
    </w:p>
    <w:p w14:paraId="57CDE6ED" w14:textId="77777777" w:rsidR="00A220B9" w:rsidRPr="002B4026" w:rsidRDefault="00A220B9">
      <w:pPr>
        <w:numPr>
          <w:ilvl w:val="0"/>
          <w:numId w:val="5"/>
        </w:numPr>
        <w:rPr>
          <w:sz w:val="22"/>
          <w:szCs w:val="22"/>
        </w:rPr>
      </w:pPr>
      <w:r w:rsidRPr="002B4026">
        <w:rPr>
          <w:sz w:val="22"/>
          <w:szCs w:val="22"/>
        </w:rPr>
        <w:t>1999-2003 Pedagogy i</w:t>
      </w:r>
      <w:r w:rsidR="00C279D8" w:rsidRPr="002B4026">
        <w:rPr>
          <w:sz w:val="22"/>
          <w:szCs w:val="22"/>
        </w:rPr>
        <w:t>n Physical Education, Cardenal R. Silva Henrriquez Catholic University,</w:t>
      </w:r>
      <w:r w:rsidRPr="002B4026">
        <w:rPr>
          <w:sz w:val="22"/>
          <w:szCs w:val="22"/>
        </w:rPr>
        <w:t xml:space="preserve"> Santiago, Chile.</w:t>
      </w:r>
    </w:p>
    <w:p w14:paraId="1120F41B" w14:textId="77777777" w:rsidR="00A220B9" w:rsidRPr="002B4026" w:rsidRDefault="00C279D8">
      <w:pPr>
        <w:numPr>
          <w:ilvl w:val="0"/>
          <w:numId w:val="5"/>
        </w:numPr>
        <w:rPr>
          <w:b/>
          <w:bCs/>
          <w:sz w:val="22"/>
          <w:szCs w:val="22"/>
        </w:rPr>
      </w:pPr>
      <w:r w:rsidRPr="002B4026">
        <w:rPr>
          <w:sz w:val="22"/>
          <w:szCs w:val="22"/>
        </w:rPr>
        <w:t xml:space="preserve">1994-1997 Manuel Barros </w:t>
      </w:r>
      <w:proofErr w:type="spellStart"/>
      <w:r w:rsidRPr="002B4026">
        <w:rPr>
          <w:sz w:val="22"/>
          <w:szCs w:val="22"/>
        </w:rPr>
        <w:t>Borgono</w:t>
      </w:r>
      <w:proofErr w:type="spellEnd"/>
      <w:r w:rsidRPr="002B4026">
        <w:rPr>
          <w:sz w:val="22"/>
          <w:szCs w:val="22"/>
        </w:rPr>
        <w:t xml:space="preserve"> High School,</w:t>
      </w:r>
      <w:r w:rsidR="00A220B9" w:rsidRPr="002B4026">
        <w:rPr>
          <w:sz w:val="22"/>
          <w:szCs w:val="22"/>
        </w:rPr>
        <w:t xml:space="preserve"> Santiago, Chile.</w:t>
      </w:r>
    </w:p>
    <w:p w14:paraId="384179C3" w14:textId="77777777" w:rsidR="00A220B9" w:rsidRPr="002B4026" w:rsidRDefault="00A220B9" w:rsidP="00A220B9">
      <w:pPr>
        <w:ind w:left="720"/>
        <w:rPr>
          <w:b/>
          <w:bCs/>
          <w:sz w:val="22"/>
          <w:szCs w:val="22"/>
        </w:rPr>
      </w:pPr>
    </w:p>
    <w:p w14:paraId="42E91265" w14:textId="77777777" w:rsidR="00A220B9" w:rsidRPr="002B4026" w:rsidRDefault="00A220B9" w:rsidP="00A220B9">
      <w:pPr>
        <w:rPr>
          <w:b/>
          <w:bCs/>
          <w:sz w:val="22"/>
          <w:szCs w:val="22"/>
        </w:rPr>
      </w:pPr>
      <w:r w:rsidRPr="002B4026">
        <w:rPr>
          <w:b/>
          <w:bCs/>
          <w:sz w:val="22"/>
          <w:szCs w:val="22"/>
        </w:rPr>
        <w:t>EMPLOYMENT</w:t>
      </w:r>
    </w:p>
    <w:p w14:paraId="02737D65" w14:textId="77777777" w:rsidR="009477F8" w:rsidRPr="002B4026" w:rsidRDefault="009477F8" w:rsidP="00A220B9">
      <w:pPr>
        <w:rPr>
          <w:b/>
          <w:bCs/>
          <w:sz w:val="22"/>
          <w:szCs w:val="22"/>
        </w:rPr>
      </w:pPr>
    </w:p>
    <w:p w14:paraId="239E30DC" w14:textId="77777777" w:rsidR="004E0BA3" w:rsidRPr="00FD3EC5" w:rsidRDefault="004E0BA3">
      <w:pPr>
        <w:numPr>
          <w:ilvl w:val="0"/>
          <w:numId w:val="8"/>
        </w:numPr>
        <w:rPr>
          <w:b/>
          <w:bCs/>
          <w:sz w:val="22"/>
          <w:szCs w:val="22"/>
        </w:rPr>
      </w:pPr>
      <w:r>
        <w:rPr>
          <w:b/>
          <w:bCs/>
          <w:sz w:val="22"/>
          <w:szCs w:val="22"/>
        </w:rPr>
        <w:t xml:space="preserve">August 2019 to </w:t>
      </w:r>
      <w:r w:rsidR="00AB12F2">
        <w:rPr>
          <w:b/>
          <w:bCs/>
          <w:sz w:val="22"/>
          <w:szCs w:val="22"/>
        </w:rPr>
        <w:t>present</w:t>
      </w:r>
      <w:r>
        <w:rPr>
          <w:b/>
          <w:bCs/>
          <w:sz w:val="22"/>
          <w:szCs w:val="22"/>
        </w:rPr>
        <w:t xml:space="preserve">: </w:t>
      </w:r>
      <w:r>
        <w:rPr>
          <w:bCs/>
          <w:sz w:val="22"/>
          <w:szCs w:val="22"/>
        </w:rPr>
        <w:t>Associate</w:t>
      </w:r>
      <w:r w:rsidRPr="00501C48">
        <w:rPr>
          <w:bCs/>
          <w:sz w:val="22"/>
          <w:szCs w:val="22"/>
        </w:rPr>
        <w:t xml:space="preserve"> </w:t>
      </w:r>
      <w:r>
        <w:rPr>
          <w:bCs/>
          <w:sz w:val="22"/>
          <w:szCs w:val="22"/>
        </w:rPr>
        <w:t xml:space="preserve">Professor in the Department of Biomechanics, Biomechanics Research Building at the University of Nebraska at Omaha. </w:t>
      </w:r>
    </w:p>
    <w:p w14:paraId="4350DEF9" w14:textId="7C0FE8C8" w:rsidR="00D6310C" w:rsidRDefault="00D6310C">
      <w:pPr>
        <w:numPr>
          <w:ilvl w:val="1"/>
          <w:numId w:val="8"/>
        </w:numPr>
        <w:rPr>
          <w:bCs/>
          <w:sz w:val="22"/>
          <w:szCs w:val="22"/>
        </w:rPr>
      </w:pPr>
      <w:r>
        <w:rPr>
          <w:bCs/>
          <w:sz w:val="22"/>
          <w:szCs w:val="22"/>
        </w:rPr>
        <w:t>Co-Director of the Biomechanics Manufacturing and Rehabilitation Initiative</w:t>
      </w:r>
    </w:p>
    <w:p w14:paraId="06C51F00" w14:textId="679B13BB" w:rsidR="004E0BA3" w:rsidRDefault="004E0BA3">
      <w:pPr>
        <w:numPr>
          <w:ilvl w:val="1"/>
          <w:numId w:val="8"/>
        </w:numPr>
        <w:rPr>
          <w:bCs/>
          <w:sz w:val="22"/>
          <w:szCs w:val="22"/>
        </w:rPr>
      </w:pPr>
      <w:r>
        <w:rPr>
          <w:bCs/>
          <w:sz w:val="22"/>
          <w:szCs w:val="22"/>
        </w:rPr>
        <w:t>Director of the Additive Manufacturing Laboratory.</w:t>
      </w:r>
    </w:p>
    <w:p w14:paraId="5342FA85" w14:textId="096242A9" w:rsidR="004E0BA3" w:rsidRDefault="004E0BA3">
      <w:pPr>
        <w:numPr>
          <w:ilvl w:val="1"/>
          <w:numId w:val="8"/>
        </w:numPr>
        <w:rPr>
          <w:bCs/>
          <w:sz w:val="22"/>
          <w:szCs w:val="22"/>
        </w:rPr>
      </w:pPr>
      <w:r>
        <w:rPr>
          <w:bCs/>
          <w:sz w:val="22"/>
          <w:szCs w:val="22"/>
        </w:rPr>
        <w:t xml:space="preserve">Graduate teaching: </w:t>
      </w:r>
      <w:r w:rsidRPr="00D2341E">
        <w:rPr>
          <w:bCs/>
          <w:sz w:val="22"/>
          <w:szCs w:val="22"/>
        </w:rPr>
        <w:t xml:space="preserve">BMCH 8410 and </w:t>
      </w:r>
      <w:r>
        <w:t>9411</w:t>
      </w:r>
      <w:r w:rsidR="00AB12F2">
        <w:rPr>
          <w:bCs/>
          <w:sz w:val="22"/>
          <w:szCs w:val="22"/>
        </w:rPr>
        <w:t xml:space="preserve">- Motor Control, </w:t>
      </w:r>
      <w:r>
        <w:rPr>
          <w:bCs/>
          <w:sz w:val="22"/>
          <w:szCs w:val="22"/>
        </w:rPr>
        <w:t xml:space="preserve">BMCH </w:t>
      </w:r>
      <w:r w:rsidR="00AB12F2">
        <w:rPr>
          <w:bCs/>
          <w:sz w:val="22"/>
          <w:szCs w:val="22"/>
        </w:rPr>
        <w:t>8400/</w:t>
      </w:r>
      <w:r w:rsidR="00AB12F2" w:rsidRPr="00AB12F2">
        <w:rPr>
          <w:bCs/>
          <w:sz w:val="22"/>
          <w:szCs w:val="22"/>
        </w:rPr>
        <w:t>9401</w:t>
      </w:r>
      <w:r w:rsidR="00AB12F2">
        <w:rPr>
          <w:bCs/>
          <w:sz w:val="22"/>
          <w:szCs w:val="22"/>
        </w:rPr>
        <w:t>-Motor Learning I</w:t>
      </w:r>
      <w:r>
        <w:rPr>
          <w:bCs/>
          <w:sz w:val="22"/>
          <w:szCs w:val="22"/>
        </w:rPr>
        <w:t xml:space="preserve">, </w:t>
      </w:r>
      <w:r w:rsidR="00AB12F2">
        <w:rPr>
          <w:bCs/>
          <w:sz w:val="22"/>
          <w:szCs w:val="22"/>
        </w:rPr>
        <w:t xml:space="preserve">and </w:t>
      </w:r>
      <w:r w:rsidRPr="004E0BA3">
        <w:rPr>
          <w:bCs/>
          <w:sz w:val="22"/>
          <w:szCs w:val="22"/>
        </w:rPr>
        <w:t>BMCH 9510 -</w:t>
      </w:r>
      <w:r w:rsidR="00AB12F2">
        <w:rPr>
          <w:bCs/>
          <w:sz w:val="22"/>
          <w:szCs w:val="22"/>
        </w:rPr>
        <w:t xml:space="preserve"> Motor Learning II</w:t>
      </w:r>
      <w:r w:rsidRPr="004E0BA3">
        <w:rPr>
          <w:bCs/>
          <w:sz w:val="22"/>
          <w:szCs w:val="22"/>
        </w:rPr>
        <w:t>.</w:t>
      </w:r>
    </w:p>
    <w:p w14:paraId="19A40691" w14:textId="3F2705D4" w:rsidR="00D6310C" w:rsidRPr="004E0BA3" w:rsidRDefault="00D6310C">
      <w:pPr>
        <w:numPr>
          <w:ilvl w:val="1"/>
          <w:numId w:val="8"/>
        </w:numPr>
        <w:rPr>
          <w:bCs/>
          <w:sz w:val="22"/>
          <w:szCs w:val="22"/>
        </w:rPr>
      </w:pPr>
      <w:r>
        <w:rPr>
          <w:bCs/>
          <w:sz w:val="22"/>
          <w:szCs w:val="22"/>
        </w:rPr>
        <w:t>Undergraduate teaching: BMCH 4659- Neuromechanics</w:t>
      </w:r>
    </w:p>
    <w:p w14:paraId="4B91B102" w14:textId="77777777" w:rsidR="004E0BA3" w:rsidRDefault="004E0BA3" w:rsidP="004E0BA3">
      <w:pPr>
        <w:rPr>
          <w:b/>
          <w:bCs/>
          <w:sz w:val="22"/>
          <w:szCs w:val="22"/>
        </w:rPr>
      </w:pPr>
    </w:p>
    <w:p w14:paraId="2F407AC3" w14:textId="77777777" w:rsidR="00501C48" w:rsidRPr="00FD3EC5" w:rsidRDefault="00501C48">
      <w:pPr>
        <w:numPr>
          <w:ilvl w:val="0"/>
          <w:numId w:val="8"/>
        </w:numPr>
        <w:rPr>
          <w:b/>
          <w:bCs/>
          <w:sz w:val="22"/>
          <w:szCs w:val="22"/>
        </w:rPr>
      </w:pPr>
      <w:r>
        <w:rPr>
          <w:b/>
          <w:bCs/>
          <w:sz w:val="22"/>
          <w:szCs w:val="22"/>
        </w:rPr>
        <w:t xml:space="preserve">August 2016 to </w:t>
      </w:r>
      <w:r w:rsidR="004E0BA3">
        <w:rPr>
          <w:b/>
          <w:bCs/>
          <w:sz w:val="22"/>
          <w:szCs w:val="22"/>
        </w:rPr>
        <w:t>2019</w:t>
      </w:r>
      <w:r>
        <w:rPr>
          <w:b/>
          <w:bCs/>
          <w:sz w:val="22"/>
          <w:szCs w:val="22"/>
        </w:rPr>
        <w:t xml:space="preserve">: </w:t>
      </w:r>
      <w:r w:rsidRPr="00501C48">
        <w:rPr>
          <w:bCs/>
          <w:sz w:val="22"/>
          <w:szCs w:val="22"/>
        </w:rPr>
        <w:t xml:space="preserve">Assistant </w:t>
      </w:r>
      <w:r>
        <w:rPr>
          <w:bCs/>
          <w:sz w:val="22"/>
          <w:szCs w:val="22"/>
        </w:rPr>
        <w:t xml:space="preserve">Professor in the Department of Biomechanics, Biomechanics Research Building at the University of Nebraska at Omaha. </w:t>
      </w:r>
    </w:p>
    <w:p w14:paraId="57B246EE" w14:textId="77777777" w:rsidR="00FD3EC5" w:rsidRDefault="00D2341E">
      <w:pPr>
        <w:numPr>
          <w:ilvl w:val="1"/>
          <w:numId w:val="8"/>
        </w:numPr>
        <w:rPr>
          <w:bCs/>
          <w:sz w:val="22"/>
          <w:szCs w:val="22"/>
        </w:rPr>
      </w:pPr>
      <w:r>
        <w:rPr>
          <w:bCs/>
          <w:sz w:val="22"/>
          <w:szCs w:val="22"/>
        </w:rPr>
        <w:t>Research &amp; d</w:t>
      </w:r>
      <w:r w:rsidR="00A71629">
        <w:rPr>
          <w:bCs/>
          <w:sz w:val="22"/>
          <w:szCs w:val="22"/>
        </w:rPr>
        <w:t xml:space="preserve">evelopment of </w:t>
      </w:r>
      <w:r w:rsidR="00FD3EC5" w:rsidRPr="00FD3EC5">
        <w:rPr>
          <w:bCs/>
          <w:sz w:val="22"/>
          <w:szCs w:val="22"/>
        </w:rPr>
        <w:t xml:space="preserve">3D printed prosthetic, orthotic </w:t>
      </w:r>
      <w:r w:rsidR="00A71629">
        <w:rPr>
          <w:bCs/>
          <w:sz w:val="22"/>
          <w:szCs w:val="22"/>
        </w:rPr>
        <w:t>&amp; assistive devices.</w:t>
      </w:r>
    </w:p>
    <w:p w14:paraId="6D580C39" w14:textId="77777777" w:rsidR="00E67BFE" w:rsidRDefault="00E67BFE">
      <w:pPr>
        <w:numPr>
          <w:ilvl w:val="1"/>
          <w:numId w:val="8"/>
        </w:numPr>
        <w:rPr>
          <w:bCs/>
          <w:sz w:val="22"/>
          <w:szCs w:val="22"/>
        </w:rPr>
      </w:pPr>
      <w:r>
        <w:rPr>
          <w:bCs/>
          <w:sz w:val="22"/>
          <w:szCs w:val="22"/>
        </w:rPr>
        <w:t xml:space="preserve">Undergraduate teaching: </w:t>
      </w:r>
      <w:r w:rsidR="00F04E1F" w:rsidRPr="00F04E1F">
        <w:rPr>
          <w:bCs/>
          <w:sz w:val="22"/>
          <w:szCs w:val="22"/>
        </w:rPr>
        <w:t xml:space="preserve">BMCH 4630 - 301 </w:t>
      </w:r>
      <w:r w:rsidR="00F04E1F">
        <w:rPr>
          <w:bCs/>
          <w:sz w:val="22"/>
          <w:szCs w:val="22"/>
        </w:rPr>
        <w:t>B</w:t>
      </w:r>
      <w:r w:rsidR="00F04E1F" w:rsidRPr="00F04E1F">
        <w:rPr>
          <w:bCs/>
          <w:sz w:val="22"/>
          <w:szCs w:val="22"/>
        </w:rPr>
        <w:t>iomechanics</w:t>
      </w:r>
      <w:r w:rsidR="00F04E1F">
        <w:rPr>
          <w:bCs/>
          <w:sz w:val="22"/>
          <w:szCs w:val="22"/>
        </w:rPr>
        <w:t xml:space="preserve"> (Summer 2017)</w:t>
      </w:r>
    </w:p>
    <w:p w14:paraId="65D9D8E5" w14:textId="77777777" w:rsidR="00F04E1F" w:rsidRPr="00D2341E" w:rsidRDefault="00E67BFE">
      <w:pPr>
        <w:numPr>
          <w:ilvl w:val="1"/>
          <w:numId w:val="8"/>
        </w:numPr>
        <w:rPr>
          <w:bCs/>
          <w:sz w:val="22"/>
          <w:szCs w:val="22"/>
        </w:rPr>
      </w:pPr>
      <w:r>
        <w:rPr>
          <w:bCs/>
          <w:sz w:val="22"/>
          <w:szCs w:val="22"/>
        </w:rPr>
        <w:t xml:space="preserve">Graduate teaching: </w:t>
      </w:r>
      <w:r w:rsidR="00F04E1F" w:rsidRPr="00D2341E">
        <w:rPr>
          <w:bCs/>
          <w:sz w:val="22"/>
          <w:szCs w:val="22"/>
        </w:rPr>
        <w:t xml:space="preserve">BMCH 8410 and </w:t>
      </w:r>
      <w:r w:rsidR="00F04E1F">
        <w:t>9411</w:t>
      </w:r>
      <w:r w:rsidR="00F04E1F" w:rsidRPr="00D2341E">
        <w:rPr>
          <w:bCs/>
          <w:sz w:val="22"/>
          <w:szCs w:val="22"/>
        </w:rPr>
        <w:t>- Motor Control I (Fall 2017)</w:t>
      </w:r>
      <w:r w:rsidR="00D2341E">
        <w:rPr>
          <w:bCs/>
          <w:sz w:val="22"/>
          <w:szCs w:val="22"/>
        </w:rPr>
        <w:t xml:space="preserve">, </w:t>
      </w:r>
      <w:r w:rsidR="00F04E1F" w:rsidRPr="00D2341E">
        <w:rPr>
          <w:bCs/>
          <w:sz w:val="22"/>
          <w:szCs w:val="22"/>
        </w:rPr>
        <w:t>BMCH 9510 - Motor Learning II (Spring 2019)</w:t>
      </w:r>
      <w:r w:rsidR="00D2341E">
        <w:rPr>
          <w:bCs/>
          <w:sz w:val="22"/>
          <w:szCs w:val="22"/>
        </w:rPr>
        <w:t>.</w:t>
      </w:r>
    </w:p>
    <w:p w14:paraId="7162C27F" w14:textId="77777777" w:rsidR="00F04E1F" w:rsidRPr="00F04E1F" w:rsidRDefault="00F04E1F" w:rsidP="00F04E1F">
      <w:pPr>
        <w:ind w:left="1440"/>
        <w:rPr>
          <w:bCs/>
          <w:sz w:val="22"/>
          <w:szCs w:val="22"/>
        </w:rPr>
      </w:pPr>
    </w:p>
    <w:p w14:paraId="74CC8542" w14:textId="77777777" w:rsidR="00E72C30" w:rsidRPr="002B4026" w:rsidRDefault="004E6AC9">
      <w:pPr>
        <w:numPr>
          <w:ilvl w:val="0"/>
          <w:numId w:val="8"/>
        </w:numPr>
        <w:rPr>
          <w:b/>
          <w:bCs/>
          <w:sz w:val="22"/>
          <w:szCs w:val="22"/>
        </w:rPr>
      </w:pPr>
      <w:r w:rsidRPr="002B4026">
        <w:rPr>
          <w:b/>
          <w:bCs/>
          <w:sz w:val="22"/>
          <w:szCs w:val="22"/>
        </w:rPr>
        <w:t>August 2012</w:t>
      </w:r>
      <w:r w:rsidR="00E72C30" w:rsidRPr="002B4026">
        <w:rPr>
          <w:b/>
          <w:bCs/>
          <w:sz w:val="22"/>
          <w:szCs w:val="22"/>
        </w:rPr>
        <w:t xml:space="preserve"> </w:t>
      </w:r>
      <w:r w:rsidRPr="002B4026">
        <w:rPr>
          <w:b/>
          <w:bCs/>
          <w:sz w:val="22"/>
          <w:szCs w:val="22"/>
        </w:rPr>
        <w:t xml:space="preserve">to </w:t>
      </w:r>
      <w:r w:rsidR="00501C48">
        <w:rPr>
          <w:b/>
          <w:bCs/>
          <w:sz w:val="22"/>
          <w:szCs w:val="22"/>
        </w:rPr>
        <w:t>2016</w:t>
      </w:r>
      <w:r w:rsidR="00E72C30" w:rsidRPr="002B4026">
        <w:rPr>
          <w:b/>
          <w:bCs/>
          <w:sz w:val="22"/>
          <w:szCs w:val="22"/>
        </w:rPr>
        <w:t>:</w:t>
      </w:r>
      <w:r w:rsidR="00501C48">
        <w:rPr>
          <w:bCs/>
          <w:sz w:val="22"/>
          <w:szCs w:val="22"/>
        </w:rPr>
        <w:t xml:space="preserve"> </w:t>
      </w:r>
      <w:r w:rsidR="00E7537D">
        <w:rPr>
          <w:bCs/>
          <w:sz w:val="22"/>
          <w:szCs w:val="22"/>
        </w:rPr>
        <w:t>Director of 3D Research &amp; Innovation Laboratory</w:t>
      </w:r>
      <w:r w:rsidR="00E72C30" w:rsidRPr="002B4026">
        <w:rPr>
          <w:bCs/>
          <w:sz w:val="22"/>
          <w:szCs w:val="22"/>
        </w:rPr>
        <w:t xml:space="preserve"> Department of Exercise Science </w:t>
      </w:r>
      <w:r w:rsidR="00FB3255" w:rsidRPr="002B4026">
        <w:rPr>
          <w:bCs/>
          <w:sz w:val="22"/>
          <w:szCs w:val="22"/>
        </w:rPr>
        <w:t xml:space="preserve">and Pre Health Professions </w:t>
      </w:r>
      <w:r w:rsidR="00E72C30" w:rsidRPr="002B4026">
        <w:rPr>
          <w:bCs/>
          <w:sz w:val="22"/>
          <w:szCs w:val="22"/>
        </w:rPr>
        <w:t>at Creighton University.</w:t>
      </w:r>
    </w:p>
    <w:p w14:paraId="65213062" w14:textId="77777777" w:rsidR="00FB3255" w:rsidRPr="002B4026" w:rsidRDefault="00E72C30" w:rsidP="0032540E">
      <w:pPr>
        <w:ind w:left="1170"/>
        <w:jc w:val="both"/>
        <w:rPr>
          <w:sz w:val="20"/>
        </w:rPr>
      </w:pPr>
      <w:r w:rsidRPr="002B4026">
        <w:rPr>
          <w:sz w:val="22"/>
          <w:szCs w:val="22"/>
        </w:rPr>
        <w:t xml:space="preserve">- </w:t>
      </w:r>
      <w:r w:rsidR="00FB3255" w:rsidRPr="002B4026">
        <w:rPr>
          <w:sz w:val="22"/>
          <w:szCs w:val="22"/>
        </w:rPr>
        <w:t xml:space="preserve">Exercise Physiology </w:t>
      </w:r>
      <w:r w:rsidRPr="002B4026">
        <w:rPr>
          <w:sz w:val="22"/>
          <w:szCs w:val="22"/>
        </w:rPr>
        <w:t>(EXS 335)</w:t>
      </w:r>
      <w:r w:rsidR="0032540E" w:rsidRPr="002B4026">
        <w:rPr>
          <w:sz w:val="22"/>
          <w:szCs w:val="22"/>
        </w:rPr>
        <w:t>,</w:t>
      </w:r>
      <w:r w:rsidR="00FB3255" w:rsidRPr="002B4026">
        <w:rPr>
          <w:sz w:val="22"/>
          <w:szCs w:val="22"/>
        </w:rPr>
        <w:t xml:space="preserve"> Exercise Physiology Laboratory (EXS 335 AA and BB)</w:t>
      </w:r>
      <w:r w:rsidR="0032540E" w:rsidRPr="002B4026">
        <w:rPr>
          <w:sz w:val="22"/>
          <w:szCs w:val="22"/>
        </w:rPr>
        <w:t>, Nutrition for Health and S</w:t>
      </w:r>
      <w:r w:rsidRPr="002B4026">
        <w:rPr>
          <w:sz w:val="22"/>
          <w:szCs w:val="22"/>
        </w:rPr>
        <w:t>por</w:t>
      </w:r>
      <w:r w:rsidR="0032540E" w:rsidRPr="002B4026">
        <w:rPr>
          <w:sz w:val="22"/>
          <w:szCs w:val="22"/>
        </w:rPr>
        <w:t>t P</w:t>
      </w:r>
      <w:r w:rsidR="003354CA" w:rsidRPr="002B4026">
        <w:rPr>
          <w:sz w:val="22"/>
          <w:szCs w:val="22"/>
        </w:rPr>
        <w:t xml:space="preserve">erformance (EXS 350), </w:t>
      </w:r>
      <w:r w:rsidR="0032540E" w:rsidRPr="002B4026">
        <w:rPr>
          <w:sz w:val="22"/>
          <w:szCs w:val="22"/>
        </w:rPr>
        <w:t>Nutrition for Health and S</w:t>
      </w:r>
      <w:r w:rsidR="00F5422A" w:rsidRPr="002B4026">
        <w:rPr>
          <w:sz w:val="22"/>
          <w:szCs w:val="22"/>
        </w:rPr>
        <w:t>por</w:t>
      </w:r>
      <w:r w:rsidR="0032540E" w:rsidRPr="002B4026">
        <w:rPr>
          <w:sz w:val="22"/>
          <w:szCs w:val="22"/>
        </w:rPr>
        <w:t>t P</w:t>
      </w:r>
      <w:r w:rsidR="00F5422A" w:rsidRPr="002B4026">
        <w:rPr>
          <w:sz w:val="22"/>
          <w:szCs w:val="22"/>
        </w:rPr>
        <w:t xml:space="preserve">erformance ONLINE (EXS 350), </w:t>
      </w:r>
      <w:r w:rsidR="003354CA" w:rsidRPr="002B4026">
        <w:rPr>
          <w:sz w:val="22"/>
          <w:szCs w:val="22"/>
        </w:rPr>
        <w:t>Basic Statistic</w:t>
      </w:r>
      <w:r w:rsidR="00FB3255" w:rsidRPr="002B4026">
        <w:rPr>
          <w:sz w:val="22"/>
          <w:szCs w:val="22"/>
        </w:rPr>
        <w:t>s and Research Design (EXS 407), Directed Independent Research (EXS 497), Directed Independent Study (EXS 495), and Directed Independent Readings (EXS 493)</w:t>
      </w:r>
      <w:r w:rsidR="00FB3255" w:rsidRPr="002B4026">
        <w:rPr>
          <w:sz w:val="20"/>
        </w:rPr>
        <w:t xml:space="preserve">. </w:t>
      </w:r>
    </w:p>
    <w:p w14:paraId="4549FFBC" w14:textId="77777777" w:rsidR="00E72C30" w:rsidRPr="002B4026" w:rsidRDefault="00E72C30" w:rsidP="00F5422A">
      <w:pPr>
        <w:rPr>
          <w:b/>
          <w:bCs/>
          <w:sz w:val="22"/>
          <w:szCs w:val="22"/>
        </w:rPr>
      </w:pPr>
    </w:p>
    <w:p w14:paraId="42E4AADC" w14:textId="77777777" w:rsidR="009477F8" w:rsidRPr="002B4026" w:rsidRDefault="009477F8">
      <w:pPr>
        <w:numPr>
          <w:ilvl w:val="0"/>
          <w:numId w:val="8"/>
        </w:numPr>
        <w:rPr>
          <w:b/>
          <w:bCs/>
          <w:sz w:val="22"/>
          <w:szCs w:val="22"/>
        </w:rPr>
      </w:pPr>
      <w:r w:rsidRPr="002B4026">
        <w:rPr>
          <w:b/>
          <w:bCs/>
          <w:sz w:val="22"/>
          <w:szCs w:val="22"/>
        </w:rPr>
        <w:t xml:space="preserve">August 2011- </w:t>
      </w:r>
      <w:r w:rsidR="003539D1" w:rsidRPr="002B4026">
        <w:rPr>
          <w:b/>
          <w:bCs/>
          <w:sz w:val="22"/>
          <w:szCs w:val="22"/>
        </w:rPr>
        <w:t>May</w:t>
      </w:r>
      <w:r w:rsidR="00E72C30" w:rsidRPr="002B4026">
        <w:rPr>
          <w:b/>
          <w:bCs/>
          <w:sz w:val="22"/>
          <w:szCs w:val="22"/>
        </w:rPr>
        <w:t xml:space="preserve"> 2012</w:t>
      </w:r>
      <w:r w:rsidRPr="002B4026">
        <w:rPr>
          <w:b/>
          <w:bCs/>
          <w:sz w:val="22"/>
          <w:szCs w:val="22"/>
        </w:rPr>
        <w:t>:</w:t>
      </w:r>
      <w:r w:rsidRPr="002B4026">
        <w:rPr>
          <w:bCs/>
          <w:sz w:val="22"/>
          <w:szCs w:val="22"/>
        </w:rPr>
        <w:t xml:space="preserve"> Assistant </w:t>
      </w:r>
      <w:r w:rsidR="00B87148" w:rsidRPr="002B4026">
        <w:rPr>
          <w:bCs/>
          <w:sz w:val="22"/>
          <w:szCs w:val="22"/>
        </w:rPr>
        <w:t>Professor of Kinesiology at the School of Allied Hea</w:t>
      </w:r>
      <w:r w:rsidR="00260A05" w:rsidRPr="002B4026">
        <w:rPr>
          <w:bCs/>
          <w:sz w:val="22"/>
          <w:szCs w:val="22"/>
        </w:rPr>
        <w:t>lth department of Kinesiology at</w:t>
      </w:r>
      <w:r w:rsidR="00B87148" w:rsidRPr="002B4026">
        <w:rPr>
          <w:bCs/>
          <w:sz w:val="22"/>
          <w:szCs w:val="22"/>
        </w:rPr>
        <w:t xml:space="preserve"> Western New Mexico University.</w:t>
      </w:r>
    </w:p>
    <w:p w14:paraId="597B9269" w14:textId="77777777" w:rsidR="00CF22F0" w:rsidRPr="002B4026" w:rsidRDefault="00EE5650" w:rsidP="0032540E">
      <w:pPr>
        <w:ind w:left="1170"/>
        <w:jc w:val="both"/>
        <w:rPr>
          <w:sz w:val="20"/>
        </w:rPr>
      </w:pPr>
      <w:r w:rsidRPr="002B4026">
        <w:rPr>
          <w:b/>
          <w:bCs/>
          <w:sz w:val="22"/>
          <w:szCs w:val="22"/>
        </w:rPr>
        <w:t xml:space="preserve"> </w:t>
      </w:r>
      <w:r w:rsidRPr="002B4026">
        <w:rPr>
          <w:sz w:val="22"/>
          <w:szCs w:val="22"/>
        </w:rPr>
        <w:t xml:space="preserve">- Undergraduate Teaching: </w:t>
      </w:r>
      <w:r w:rsidRPr="002B4026">
        <w:rPr>
          <w:sz w:val="22"/>
        </w:rPr>
        <w:t>Anatomical and Physiol</w:t>
      </w:r>
      <w:r w:rsidR="00A91E54" w:rsidRPr="002B4026">
        <w:rPr>
          <w:sz w:val="22"/>
        </w:rPr>
        <w:t>ogical</w:t>
      </w:r>
      <w:r w:rsidRPr="002B4026">
        <w:rPr>
          <w:sz w:val="22"/>
        </w:rPr>
        <w:t xml:space="preserve"> Kines</w:t>
      </w:r>
      <w:r w:rsidR="00A91E54" w:rsidRPr="002B4026">
        <w:rPr>
          <w:sz w:val="22"/>
        </w:rPr>
        <w:t xml:space="preserve">iology (with </w:t>
      </w:r>
      <w:r w:rsidRPr="002B4026">
        <w:rPr>
          <w:sz w:val="22"/>
        </w:rPr>
        <w:t>Lab) (KINS 240/242), Exercise Physiology (with Lab) (KINS 341/342), Exercise Prescription for Special Populations (KINS 440), Nutrition/Diet Therapy (KINS/WELL 300), Introduction to Research in Kinesiology (KINS 480).</w:t>
      </w:r>
    </w:p>
    <w:p w14:paraId="74ACB3D6" w14:textId="77777777" w:rsidR="00EE5650" w:rsidRPr="002B4026" w:rsidRDefault="00EE5650" w:rsidP="00EE5650">
      <w:pPr>
        <w:pStyle w:val="CompanyNameOne"/>
        <w:numPr>
          <w:ilvl w:val="0"/>
          <w:numId w:val="0"/>
        </w:numPr>
        <w:ind w:left="1152"/>
        <w:rPr>
          <w:rFonts w:ascii="Times New Roman" w:hAnsi="Times New Roman"/>
          <w:szCs w:val="22"/>
        </w:rPr>
      </w:pPr>
      <w:r w:rsidRPr="002B4026">
        <w:rPr>
          <w:rFonts w:ascii="Times New Roman" w:hAnsi="Times New Roman"/>
          <w:sz w:val="22"/>
          <w:szCs w:val="22"/>
        </w:rPr>
        <w:t xml:space="preserve">- </w:t>
      </w:r>
      <w:r w:rsidR="002E2FD8" w:rsidRPr="002B4026">
        <w:rPr>
          <w:rFonts w:ascii="Times New Roman" w:hAnsi="Times New Roman"/>
          <w:sz w:val="22"/>
          <w:szCs w:val="22"/>
        </w:rPr>
        <w:t>Graduate Teaching: Exercise Programming and Prescription (KINS 550)</w:t>
      </w:r>
      <w:r w:rsidR="00224DD7" w:rsidRPr="002B4026">
        <w:rPr>
          <w:rFonts w:ascii="Times New Roman" w:hAnsi="Times New Roman"/>
          <w:sz w:val="22"/>
          <w:szCs w:val="22"/>
        </w:rPr>
        <w:t>, and Advanced Research Seminar (KIN 551).</w:t>
      </w:r>
    </w:p>
    <w:p w14:paraId="207C15F3" w14:textId="77777777" w:rsidR="009477F8" w:rsidRPr="002B4026" w:rsidRDefault="009477F8" w:rsidP="00A220B9">
      <w:pPr>
        <w:rPr>
          <w:b/>
          <w:bCs/>
          <w:sz w:val="22"/>
          <w:szCs w:val="22"/>
        </w:rPr>
      </w:pPr>
    </w:p>
    <w:p w14:paraId="5362D2D5" w14:textId="77777777" w:rsidR="00A25C1A" w:rsidRPr="002B4026" w:rsidRDefault="00C279D8">
      <w:pPr>
        <w:numPr>
          <w:ilvl w:val="0"/>
          <w:numId w:val="8"/>
        </w:numPr>
        <w:rPr>
          <w:b/>
          <w:bCs/>
          <w:sz w:val="22"/>
          <w:szCs w:val="22"/>
        </w:rPr>
      </w:pPr>
      <w:r w:rsidRPr="002B4026">
        <w:rPr>
          <w:b/>
          <w:bCs/>
          <w:sz w:val="22"/>
          <w:szCs w:val="22"/>
        </w:rPr>
        <w:t xml:space="preserve">August 2007- </w:t>
      </w:r>
      <w:r w:rsidR="009477F8" w:rsidRPr="002B4026">
        <w:rPr>
          <w:b/>
          <w:bCs/>
          <w:sz w:val="22"/>
          <w:szCs w:val="22"/>
        </w:rPr>
        <w:t>July 2011</w:t>
      </w:r>
      <w:r w:rsidR="00A220B9" w:rsidRPr="002B4026">
        <w:rPr>
          <w:b/>
          <w:bCs/>
          <w:sz w:val="22"/>
          <w:szCs w:val="22"/>
        </w:rPr>
        <w:t xml:space="preserve">: </w:t>
      </w:r>
      <w:r w:rsidR="00A220B9" w:rsidRPr="002B4026">
        <w:rPr>
          <w:bCs/>
          <w:sz w:val="22"/>
          <w:szCs w:val="22"/>
        </w:rPr>
        <w:t>Graduate Assistant in the Exercise Physiology Laboratory at the University of Nebraska-Lincoln.</w:t>
      </w:r>
    </w:p>
    <w:p w14:paraId="113F2121" w14:textId="77777777" w:rsidR="00A25C1A" w:rsidRPr="002B4026" w:rsidRDefault="004E1CE1">
      <w:pPr>
        <w:pStyle w:val="CompanyNameOne"/>
        <w:numPr>
          <w:ilvl w:val="1"/>
          <w:numId w:val="8"/>
        </w:numPr>
        <w:tabs>
          <w:tab w:val="clear" w:pos="1440"/>
          <w:tab w:val="left" w:pos="1170"/>
        </w:tabs>
        <w:ind w:left="1350" w:hanging="270"/>
        <w:rPr>
          <w:rFonts w:ascii="Times New Roman" w:hAnsi="Times New Roman"/>
          <w:sz w:val="22"/>
          <w:szCs w:val="22"/>
        </w:rPr>
      </w:pPr>
      <w:r w:rsidRPr="002B4026">
        <w:rPr>
          <w:rFonts w:ascii="Times New Roman" w:hAnsi="Times New Roman"/>
          <w:sz w:val="22"/>
          <w:szCs w:val="22"/>
        </w:rPr>
        <w:lastRenderedPageBreak/>
        <w:t xml:space="preserve"> </w:t>
      </w:r>
      <w:r w:rsidR="00A25C1A" w:rsidRPr="002B4026">
        <w:rPr>
          <w:rFonts w:ascii="Times New Roman" w:hAnsi="Times New Roman"/>
          <w:sz w:val="22"/>
          <w:szCs w:val="22"/>
        </w:rPr>
        <w:t xml:space="preserve">Graduate Teaching </w:t>
      </w:r>
      <w:r w:rsidR="00C279D8" w:rsidRPr="002B4026">
        <w:rPr>
          <w:rFonts w:ascii="Times New Roman" w:hAnsi="Times New Roman"/>
          <w:sz w:val="22"/>
          <w:szCs w:val="22"/>
        </w:rPr>
        <w:t xml:space="preserve">and Research </w:t>
      </w:r>
      <w:r w:rsidR="00A25C1A" w:rsidRPr="002B4026">
        <w:rPr>
          <w:rFonts w:ascii="Times New Roman" w:hAnsi="Times New Roman"/>
          <w:sz w:val="22"/>
          <w:szCs w:val="22"/>
        </w:rPr>
        <w:t xml:space="preserve">Assistant / Laboratory Instructor – Department of Nutrition and Health Sciences, </w:t>
      </w:r>
      <w:r w:rsidR="00BB0AC7" w:rsidRPr="002B4026">
        <w:rPr>
          <w:rFonts w:ascii="Times New Roman" w:hAnsi="Times New Roman"/>
          <w:sz w:val="22"/>
          <w:szCs w:val="22"/>
        </w:rPr>
        <w:t>Physiology of Exercise (</w:t>
      </w:r>
      <w:r w:rsidR="00A25C1A" w:rsidRPr="002B4026">
        <w:rPr>
          <w:rFonts w:ascii="Times New Roman" w:hAnsi="Times New Roman"/>
          <w:sz w:val="22"/>
          <w:szCs w:val="22"/>
        </w:rPr>
        <w:t xml:space="preserve">NUTR </w:t>
      </w:r>
      <w:r w:rsidR="00BB0AC7" w:rsidRPr="002B4026">
        <w:rPr>
          <w:rFonts w:ascii="Times New Roman" w:hAnsi="Times New Roman"/>
          <w:sz w:val="22"/>
          <w:szCs w:val="22"/>
        </w:rPr>
        <w:t>484/884)</w:t>
      </w:r>
      <w:r w:rsidR="00D5659F" w:rsidRPr="002B4026">
        <w:rPr>
          <w:rFonts w:ascii="Times New Roman" w:hAnsi="Times New Roman"/>
          <w:sz w:val="22"/>
          <w:szCs w:val="22"/>
        </w:rPr>
        <w:t>.</w:t>
      </w:r>
    </w:p>
    <w:p w14:paraId="3DE6AA1B" w14:textId="77777777" w:rsidR="00A25C1A" w:rsidRPr="002B4026" w:rsidRDefault="00A25C1A" w:rsidP="00A25C1A">
      <w:pPr>
        <w:pStyle w:val="CompanyNameOne"/>
        <w:numPr>
          <w:ilvl w:val="0"/>
          <w:numId w:val="0"/>
        </w:numPr>
        <w:ind w:left="1152"/>
        <w:rPr>
          <w:rFonts w:ascii="Times New Roman" w:hAnsi="Times New Roman"/>
          <w:sz w:val="22"/>
          <w:szCs w:val="22"/>
        </w:rPr>
      </w:pPr>
      <w:r w:rsidRPr="002B4026">
        <w:rPr>
          <w:rFonts w:ascii="Times New Roman" w:hAnsi="Times New Roman"/>
          <w:sz w:val="22"/>
          <w:szCs w:val="22"/>
        </w:rPr>
        <w:t>-</w:t>
      </w:r>
      <w:r w:rsidR="004E1CE1" w:rsidRPr="002B4026">
        <w:rPr>
          <w:rFonts w:ascii="Times New Roman" w:hAnsi="Times New Roman"/>
          <w:sz w:val="22"/>
          <w:szCs w:val="22"/>
        </w:rPr>
        <w:t xml:space="preserve"> </w:t>
      </w:r>
      <w:r w:rsidRPr="002B4026">
        <w:rPr>
          <w:rFonts w:ascii="Times New Roman" w:hAnsi="Times New Roman"/>
          <w:sz w:val="22"/>
          <w:szCs w:val="22"/>
        </w:rPr>
        <w:t xml:space="preserve">Graduate Teaching </w:t>
      </w:r>
      <w:r w:rsidR="00C279D8" w:rsidRPr="002B4026">
        <w:rPr>
          <w:rFonts w:ascii="Times New Roman" w:hAnsi="Times New Roman"/>
          <w:sz w:val="22"/>
          <w:szCs w:val="22"/>
        </w:rPr>
        <w:t xml:space="preserve">and Research </w:t>
      </w:r>
      <w:r w:rsidRPr="002B4026">
        <w:rPr>
          <w:rFonts w:ascii="Times New Roman" w:hAnsi="Times New Roman"/>
          <w:sz w:val="22"/>
          <w:szCs w:val="22"/>
        </w:rPr>
        <w:t xml:space="preserve">Assistant / Laboratory Instructor – Department of Nutrition and Health Sciences, </w:t>
      </w:r>
      <w:r w:rsidR="00BB0AC7" w:rsidRPr="002B4026">
        <w:rPr>
          <w:rFonts w:ascii="Times New Roman" w:hAnsi="Times New Roman"/>
          <w:sz w:val="22"/>
          <w:szCs w:val="22"/>
        </w:rPr>
        <w:t>Exercise Testing and Exercise Programming in Adult Fitness and Cardiac Rehabilitation (</w:t>
      </w:r>
      <w:r w:rsidRPr="002B4026">
        <w:rPr>
          <w:rFonts w:ascii="Times New Roman" w:hAnsi="Times New Roman"/>
          <w:sz w:val="22"/>
          <w:szCs w:val="22"/>
        </w:rPr>
        <w:t>NUTR 486/886</w:t>
      </w:r>
      <w:r w:rsidR="00BB0AC7" w:rsidRPr="002B4026">
        <w:rPr>
          <w:rFonts w:ascii="Times New Roman" w:hAnsi="Times New Roman"/>
          <w:sz w:val="22"/>
          <w:szCs w:val="22"/>
        </w:rPr>
        <w:t>)</w:t>
      </w:r>
      <w:r w:rsidR="00D5659F" w:rsidRPr="002B4026">
        <w:rPr>
          <w:rFonts w:ascii="Times New Roman" w:hAnsi="Times New Roman"/>
          <w:sz w:val="22"/>
          <w:szCs w:val="22"/>
        </w:rPr>
        <w:t>.</w:t>
      </w:r>
    </w:p>
    <w:p w14:paraId="5518B3B6" w14:textId="77777777" w:rsidR="00A220B9" w:rsidRPr="002B4026" w:rsidRDefault="00A220B9" w:rsidP="00A220B9">
      <w:pPr>
        <w:rPr>
          <w:b/>
          <w:bCs/>
          <w:sz w:val="22"/>
          <w:szCs w:val="22"/>
        </w:rPr>
      </w:pPr>
    </w:p>
    <w:p w14:paraId="2FB32828" w14:textId="77777777" w:rsidR="00A220B9" w:rsidRPr="002B4026" w:rsidRDefault="00A220B9">
      <w:pPr>
        <w:numPr>
          <w:ilvl w:val="0"/>
          <w:numId w:val="8"/>
        </w:numPr>
        <w:rPr>
          <w:b/>
          <w:bCs/>
          <w:sz w:val="22"/>
          <w:szCs w:val="22"/>
        </w:rPr>
      </w:pPr>
      <w:r w:rsidRPr="002B4026">
        <w:rPr>
          <w:b/>
          <w:bCs/>
          <w:sz w:val="22"/>
          <w:szCs w:val="22"/>
        </w:rPr>
        <w:t xml:space="preserve">August 2005- May 2007: </w:t>
      </w:r>
      <w:r w:rsidRPr="002B4026">
        <w:rPr>
          <w:bCs/>
          <w:sz w:val="22"/>
          <w:szCs w:val="22"/>
        </w:rPr>
        <w:t>Graduate Assistant in the Exercise Physiology Laboratory at the University of Nebraska at Omaha.</w:t>
      </w:r>
    </w:p>
    <w:p w14:paraId="0718549C" w14:textId="77777777" w:rsidR="00A220B9" w:rsidRPr="002B4026" w:rsidRDefault="00A220B9" w:rsidP="00A220B9">
      <w:pPr>
        <w:rPr>
          <w:b/>
          <w:bCs/>
          <w:sz w:val="22"/>
          <w:szCs w:val="22"/>
        </w:rPr>
      </w:pPr>
    </w:p>
    <w:p w14:paraId="4B72A27D" w14:textId="77777777" w:rsidR="00A220B9" w:rsidRPr="00696744" w:rsidRDefault="00A220B9">
      <w:pPr>
        <w:numPr>
          <w:ilvl w:val="0"/>
          <w:numId w:val="7"/>
        </w:numPr>
        <w:rPr>
          <w:b/>
          <w:sz w:val="22"/>
          <w:szCs w:val="22"/>
        </w:rPr>
      </w:pPr>
      <w:r w:rsidRPr="002B4026">
        <w:rPr>
          <w:b/>
          <w:sz w:val="22"/>
          <w:szCs w:val="22"/>
        </w:rPr>
        <w:t xml:space="preserve">May 2006-March 2007: </w:t>
      </w:r>
      <w:r w:rsidRPr="002B4026">
        <w:rPr>
          <w:sz w:val="22"/>
          <w:szCs w:val="22"/>
        </w:rPr>
        <w:t>Exercise Physiologist in the Physical Therapy department at the University of Nebraska Medical Center, Omaha, NE.</w:t>
      </w:r>
    </w:p>
    <w:p w14:paraId="07D069A2" w14:textId="77777777" w:rsidR="00696744" w:rsidRPr="002B4026" w:rsidRDefault="00696744" w:rsidP="00696744">
      <w:pPr>
        <w:ind w:left="720"/>
        <w:rPr>
          <w:b/>
          <w:sz w:val="22"/>
          <w:szCs w:val="22"/>
        </w:rPr>
      </w:pPr>
    </w:p>
    <w:p w14:paraId="6171259F" w14:textId="77777777" w:rsidR="00A220B9" w:rsidRPr="002B4026" w:rsidRDefault="00A220B9">
      <w:pPr>
        <w:numPr>
          <w:ilvl w:val="0"/>
          <w:numId w:val="6"/>
        </w:numPr>
        <w:rPr>
          <w:sz w:val="22"/>
          <w:szCs w:val="22"/>
        </w:rPr>
      </w:pPr>
      <w:r w:rsidRPr="002B4026">
        <w:rPr>
          <w:b/>
          <w:bCs/>
          <w:sz w:val="22"/>
          <w:szCs w:val="22"/>
        </w:rPr>
        <w:t>March 2002- November 2003:</w:t>
      </w:r>
      <w:r w:rsidRPr="002B4026">
        <w:rPr>
          <w:sz w:val="22"/>
          <w:szCs w:val="22"/>
        </w:rPr>
        <w:t xml:space="preserve"> As</w:t>
      </w:r>
      <w:r w:rsidR="00C279D8" w:rsidRPr="002B4026">
        <w:rPr>
          <w:sz w:val="22"/>
          <w:szCs w:val="22"/>
        </w:rPr>
        <w:t xml:space="preserve">sistant in Exercise </w:t>
      </w:r>
      <w:r w:rsidR="00D5659F" w:rsidRPr="002B4026">
        <w:rPr>
          <w:sz w:val="22"/>
          <w:szCs w:val="22"/>
        </w:rPr>
        <w:t>Physiology</w:t>
      </w:r>
      <w:r w:rsidR="00C279D8" w:rsidRPr="002B4026">
        <w:rPr>
          <w:sz w:val="22"/>
          <w:szCs w:val="22"/>
        </w:rPr>
        <w:t xml:space="preserve"> at </w:t>
      </w:r>
      <w:r w:rsidRPr="002B4026">
        <w:rPr>
          <w:sz w:val="22"/>
          <w:szCs w:val="22"/>
        </w:rPr>
        <w:t>Carde</w:t>
      </w:r>
      <w:r w:rsidR="00C279D8" w:rsidRPr="002B4026">
        <w:rPr>
          <w:sz w:val="22"/>
          <w:szCs w:val="22"/>
        </w:rPr>
        <w:t>nal R. Siva Henrriquez Catholic University,</w:t>
      </w:r>
      <w:r w:rsidRPr="002B4026">
        <w:rPr>
          <w:sz w:val="22"/>
          <w:szCs w:val="22"/>
        </w:rPr>
        <w:t xml:space="preserve"> Santiago, Chile</w:t>
      </w:r>
      <w:r w:rsidR="00272F07" w:rsidRPr="002B4026">
        <w:rPr>
          <w:sz w:val="22"/>
          <w:szCs w:val="22"/>
        </w:rPr>
        <w:t>.</w:t>
      </w:r>
    </w:p>
    <w:p w14:paraId="4CBD2053" w14:textId="77777777" w:rsidR="00F500D6" w:rsidRPr="002B4026" w:rsidRDefault="00F500D6" w:rsidP="001C6AAD">
      <w:pPr>
        <w:ind w:left="1080"/>
        <w:rPr>
          <w:sz w:val="22"/>
          <w:szCs w:val="22"/>
        </w:rPr>
      </w:pPr>
    </w:p>
    <w:p w14:paraId="52C9CFDD" w14:textId="3FFA32FA" w:rsidR="007E70C6" w:rsidRDefault="009661D1" w:rsidP="007E70C6">
      <w:pPr>
        <w:rPr>
          <w:rFonts w:ascii="Arial" w:eastAsia="Arial" w:hAnsi="Arial" w:cs="Arial"/>
          <w:sz w:val="17"/>
          <w:szCs w:val="17"/>
        </w:rPr>
      </w:pPr>
      <w:r>
        <w:rPr>
          <w:rFonts w:ascii="Arial" w:eastAsia="Arial" w:hAnsi="Arial" w:cs="Arial"/>
          <w:sz w:val="17"/>
          <w:szCs w:val="17"/>
        </w:rPr>
        <w:t>Note</w:t>
      </w:r>
    </w:p>
    <w:p w14:paraId="165A07F5" w14:textId="77777777" w:rsidR="005D3932" w:rsidRDefault="005D3932" w:rsidP="00A71629">
      <w:pPr>
        <w:spacing w:after="200" w:line="276" w:lineRule="auto"/>
        <w:rPr>
          <w:b/>
          <w:sz w:val="22"/>
          <w:szCs w:val="22"/>
        </w:rPr>
      </w:pPr>
    </w:p>
    <w:p w14:paraId="16F0121B" w14:textId="77777777" w:rsidR="00A71629" w:rsidRDefault="000575E9" w:rsidP="00A71629">
      <w:pPr>
        <w:spacing w:after="200" w:line="276" w:lineRule="auto"/>
        <w:rPr>
          <w:b/>
          <w:sz w:val="22"/>
          <w:szCs w:val="22"/>
        </w:rPr>
      </w:pPr>
      <w:r>
        <w:rPr>
          <w:b/>
          <w:sz w:val="22"/>
          <w:szCs w:val="22"/>
        </w:rPr>
        <w:t xml:space="preserve">PUBLICATIONS </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070"/>
        <w:gridCol w:w="1620"/>
        <w:gridCol w:w="2250"/>
      </w:tblGrid>
      <w:tr w:rsidR="000F1F0E" w:rsidRPr="0055778C" w14:paraId="641E4AAD" w14:textId="77777777" w:rsidTr="00E269B1">
        <w:tc>
          <w:tcPr>
            <w:tcW w:w="6228" w:type="dxa"/>
            <w:gridSpan w:val="3"/>
            <w:tcBorders>
              <w:top w:val="nil"/>
              <w:left w:val="nil"/>
              <w:bottom w:val="single" w:sz="4" w:space="0" w:color="auto"/>
              <w:right w:val="nil"/>
            </w:tcBorders>
            <w:shd w:val="clear" w:color="auto" w:fill="auto"/>
          </w:tcPr>
          <w:p w14:paraId="12F35B75" w14:textId="77777777" w:rsidR="000F1F0E" w:rsidRPr="00256986" w:rsidRDefault="000F1F0E" w:rsidP="00BD3AA5">
            <w:pPr>
              <w:rPr>
                <w:b/>
                <w:sz w:val="22"/>
                <w:szCs w:val="22"/>
              </w:rPr>
            </w:pPr>
            <w:r>
              <w:rPr>
                <w:b/>
                <w:sz w:val="22"/>
                <w:szCs w:val="22"/>
              </w:rPr>
              <w:t>Table 1. Publication</w:t>
            </w:r>
            <w:r w:rsidRPr="00256986">
              <w:rPr>
                <w:b/>
                <w:sz w:val="22"/>
                <w:szCs w:val="22"/>
              </w:rPr>
              <w:t xml:space="preserve"> Summary </w:t>
            </w:r>
          </w:p>
        </w:tc>
        <w:tc>
          <w:tcPr>
            <w:tcW w:w="2250" w:type="dxa"/>
            <w:tcBorders>
              <w:top w:val="nil"/>
              <w:left w:val="nil"/>
              <w:bottom w:val="single" w:sz="4" w:space="0" w:color="auto"/>
              <w:right w:val="nil"/>
            </w:tcBorders>
            <w:shd w:val="clear" w:color="auto" w:fill="auto"/>
          </w:tcPr>
          <w:p w14:paraId="1D0857D5" w14:textId="77777777" w:rsidR="000F1F0E" w:rsidRPr="00256986" w:rsidRDefault="000F1F0E" w:rsidP="00BD3AA5">
            <w:pPr>
              <w:rPr>
                <w:b/>
                <w:sz w:val="22"/>
                <w:szCs w:val="22"/>
              </w:rPr>
            </w:pPr>
          </w:p>
        </w:tc>
      </w:tr>
      <w:tr w:rsidR="00256986" w:rsidRPr="0055778C" w14:paraId="498F0147" w14:textId="77777777" w:rsidTr="00266072">
        <w:tc>
          <w:tcPr>
            <w:tcW w:w="2538" w:type="dxa"/>
            <w:tcBorders>
              <w:top w:val="single" w:sz="4" w:space="0" w:color="auto"/>
              <w:left w:val="nil"/>
              <w:bottom w:val="single" w:sz="4" w:space="0" w:color="auto"/>
              <w:right w:val="nil"/>
            </w:tcBorders>
            <w:shd w:val="clear" w:color="auto" w:fill="auto"/>
          </w:tcPr>
          <w:p w14:paraId="7923AB32" w14:textId="77777777" w:rsidR="00256986" w:rsidRPr="00256986" w:rsidRDefault="00256986" w:rsidP="00BD3AA5">
            <w:pPr>
              <w:rPr>
                <w:b/>
                <w:sz w:val="22"/>
                <w:szCs w:val="22"/>
              </w:rPr>
            </w:pPr>
            <w:r w:rsidRPr="00256986">
              <w:rPr>
                <w:b/>
                <w:sz w:val="22"/>
                <w:szCs w:val="22"/>
              </w:rPr>
              <w:t>Status</w:t>
            </w:r>
          </w:p>
        </w:tc>
        <w:tc>
          <w:tcPr>
            <w:tcW w:w="2070" w:type="dxa"/>
            <w:tcBorders>
              <w:top w:val="single" w:sz="4" w:space="0" w:color="auto"/>
              <w:left w:val="nil"/>
              <w:bottom w:val="single" w:sz="4" w:space="0" w:color="auto"/>
              <w:right w:val="nil"/>
            </w:tcBorders>
            <w:shd w:val="clear" w:color="auto" w:fill="auto"/>
          </w:tcPr>
          <w:p w14:paraId="686B8550" w14:textId="77777777" w:rsidR="00256986" w:rsidRPr="00256986" w:rsidRDefault="00266072" w:rsidP="00BD3AA5">
            <w:pPr>
              <w:jc w:val="center"/>
              <w:rPr>
                <w:b/>
                <w:sz w:val="22"/>
                <w:szCs w:val="22"/>
              </w:rPr>
            </w:pPr>
            <w:r>
              <w:rPr>
                <w:b/>
                <w:sz w:val="22"/>
                <w:szCs w:val="22"/>
              </w:rPr>
              <w:t>First</w:t>
            </w:r>
            <w:r w:rsidR="00256986">
              <w:rPr>
                <w:b/>
                <w:sz w:val="22"/>
                <w:szCs w:val="22"/>
              </w:rPr>
              <w:t xml:space="preserve"> or Co-author</w:t>
            </w:r>
          </w:p>
        </w:tc>
        <w:tc>
          <w:tcPr>
            <w:tcW w:w="1620" w:type="dxa"/>
            <w:tcBorders>
              <w:top w:val="single" w:sz="4" w:space="0" w:color="auto"/>
              <w:left w:val="nil"/>
              <w:bottom w:val="single" w:sz="4" w:space="0" w:color="auto"/>
              <w:right w:val="nil"/>
            </w:tcBorders>
            <w:shd w:val="clear" w:color="auto" w:fill="auto"/>
          </w:tcPr>
          <w:p w14:paraId="7FE63A7B" w14:textId="77777777" w:rsidR="00256986" w:rsidRPr="00256986" w:rsidRDefault="00266072" w:rsidP="00BD3AA5">
            <w:pPr>
              <w:rPr>
                <w:b/>
                <w:sz w:val="22"/>
                <w:szCs w:val="22"/>
              </w:rPr>
            </w:pPr>
            <w:r>
              <w:rPr>
                <w:b/>
                <w:sz w:val="22"/>
                <w:szCs w:val="22"/>
              </w:rPr>
              <w:t>Total Number</w:t>
            </w:r>
          </w:p>
        </w:tc>
        <w:tc>
          <w:tcPr>
            <w:tcW w:w="2250" w:type="dxa"/>
            <w:tcBorders>
              <w:top w:val="single" w:sz="4" w:space="0" w:color="auto"/>
              <w:left w:val="nil"/>
              <w:bottom w:val="single" w:sz="4" w:space="0" w:color="auto"/>
              <w:right w:val="nil"/>
            </w:tcBorders>
            <w:shd w:val="clear" w:color="auto" w:fill="auto"/>
          </w:tcPr>
          <w:p w14:paraId="3E5E7A84" w14:textId="77777777" w:rsidR="00256986" w:rsidRPr="00256986" w:rsidRDefault="00C84FF9" w:rsidP="00BD3AA5">
            <w:pPr>
              <w:rPr>
                <w:b/>
                <w:sz w:val="22"/>
                <w:szCs w:val="22"/>
              </w:rPr>
            </w:pPr>
            <w:r>
              <w:rPr>
                <w:b/>
                <w:sz w:val="22"/>
                <w:szCs w:val="22"/>
              </w:rPr>
              <w:t>Number of Students C</w:t>
            </w:r>
            <w:r w:rsidR="00256986">
              <w:rPr>
                <w:b/>
                <w:sz w:val="22"/>
                <w:szCs w:val="22"/>
              </w:rPr>
              <w:t>o-authors</w:t>
            </w:r>
          </w:p>
        </w:tc>
      </w:tr>
      <w:tr w:rsidR="00256986" w:rsidRPr="0055778C" w14:paraId="189DC71A" w14:textId="77777777" w:rsidTr="00266072">
        <w:tc>
          <w:tcPr>
            <w:tcW w:w="2538" w:type="dxa"/>
            <w:tcBorders>
              <w:top w:val="nil"/>
              <w:left w:val="nil"/>
              <w:bottom w:val="nil"/>
              <w:right w:val="nil"/>
            </w:tcBorders>
            <w:shd w:val="clear" w:color="auto" w:fill="auto"/>
          </w:tcPr>
          <w:p w14:paraId="0E30ED25" w14:textId="77777777" w:rsidR="00256986" w:rsidRPr="00256986" w:rsidRDefault="00256986" w:rsidP="00256986">
            <w:pPr>
              <w:rPr>
                <w:b/>
                <w:sz w:val="22"/>
                <w:szCs w:val="22"/>
              </w:rPr>
            </w:pPr>
            <w:r>
              <w:rPr>
                <w:b/>
                <w:sz w:val="22"/>
                <w:szCs w:val="22"/>
              </w:rPr>
              <w:t>Submitted</w:t>
            </w:r>
          </w:p>
        </w:tc>
        <w:tc>
          <w:tcPr>
            <w:tcW w:w="2070" w:type="dxa"/>
            <w:tcBorders>
              <w:top w:val="single" w:sz="4" w:space="0" w:color="auto"/>
              <w:left w:val="nil"/>
              <w:bottom w:val="nil"/>
              <w:right w:val="nil"/>
            </w:tcBorders>
            <w:shd w:val="clear" w:color="auto" w:fill="auto"/>
          </w:tcPr>
          <w:p w14:paraId="06064A95" w14:textId="442D8583" w:rsidR="00256986" w:rsidRPr="00BF7068" w:rsidRDefault="00D37B2D" w:rsidP="008D57F8">
            <w:pPr>
              <w:rPr>
                <w:sz w:val="22"/>
                <w:szCs w:val="22"/>
              </w:rPr>
            </w:pPr>
            <w:r>
              <w:rPr>
                <w:sz w:val="22"/>
                <w:szCs w:val="22"/>
              </w:rPr>
              <w:t>First=</w:t>
            </w:r>
            <w:r w:rsidR="00121A3B">
              <w:rPr>
                <w:sz w:val="22"/>
                <w:szCs w:val="22"/>
              </w:rPr>
              <w:t>0</w:t>
            </w:r>
            <w:r>
              <w:rPr>
                <w:sz w:val="22"/>
                <w:szCs w:val="22"/>
              </w:rPr>
              <w:t>; Co=</w:t>
            </w:r>
            <w:r w:rsidR="00C96F3D">
              <w:rPr>
                <w:sz w:val="22"/>
                <w:szCs w:val="22"/>
              </w:rPr>
              <w:t xml:space="preserve"> </w:t>
            </w:r>
            <w:r w:rsidR="008F1E7B">
              <w:rPr>
                <w:sz w:val="22"/>
                <w:szCs w:val="22"/>
              </w:rPr>
              <w:t>0</w:t>
            </w:r>
          </w:p>
        </w:tc>
        <w:tc>
          <w:tcPr>
            <w:tcW w:w="1620" w:type="dxa"/>
            <w:tcBorders>
              <w:top w:val="single" w:sz="4" w:space="0" w:color="auto"/>
              <w:left w:val="nil"/>
              <w:bottom w:val="nil"/>
              <w:right w:val="nil"/>
            </w:tcBorders>
            <w:shd w:val="clear" w:color="auto" w:fill="auto"/>
          </w:tcPr>
          <w:p w14:paraId="3A67FB10" w14:textId="4A2615C5" w:rsidR="00256986" w:rsidRPr="00BF7068" w:rsidRDefault="008F1E7B" w:rsidP="00256986">
            <w:pPr>
              <w:jc w:val="center"/>
              <w:rPr>
                <w:sz w:val="22"/>
                <w:szCs w:val="22"/>
              </w:rPr>
            </w:pPr>
            <w:r>
              <w:rPr>
                <w:sz w:val="22"/>
                <w:szCs w:val="22"/>
              </w:rPr>
              <w:t>0</w:t>
            </w:r>
          </w:p>
        </w:tc>
        <w:tc>
          <w:tcPr>
            <w:tcW w:w="2250" w:type="dxa"/>
            <w:tcBorders>
              <w:top w:val="single" w:sz="4" w:space="0" w:color="auto"/>
              <w:left w:val="nil"/>
              <w:bottom w:val="nil"/>
              <w:right w:val="nil"/>
            </w:tcBorders>
            <w:shd w:val="clear" w:color="auto" w:fill="auto"/>
          </w:tcPr>
          <w:p w14:paraId="421772D9" w14:textId="7AC6DEE2" w:rsidR="00256986" w:rsidRPr="00BF7068" w:rsidRDefault="008F1E7B" w:rsidP="00256986">
            <w:pPr>
              <w:jc w:val="center"/>
              <w:rPr>
                <w:sz w:val="22"/>
                <w:szCs w:val="22"/>
              </w:rPr>
            </w:pPr>
            <w:r>
              <w:rPr>
                <w:sz w:val="22"/>
                <w:szCs w:val="22"/>
              </w:rPr>
              <w:t>00</w:t>
            </w:r>
          </w:p>
        </w:tc>
      </w:tr>
      <w:tr w:rsidR="00256986" w:rsidRPr="0055778C" w14:paraId="27518F35" w14:textId="77777777" w:rsidTr="00266072">
        <w:tc>
          <w:tcPr>
            <w:tcW w:w="2538" w:type="dxa"/>
            <w:tcBorders>
              <w:top w:val="nil"/>
              <w:left w:val="nil"/>
              <w:bottom w:val="nil"/>
              <w:right w:val="nil"/>
            </w:tcBorders>
            <w:shd w:val="clear" w:color="auto" w:fill="auto"/>
          </w:tcPr>
          <w:p w14:paraId="77EBE2DE" w14:textId="77777777" w:rsidR="00256986" w:rsidRPr="00256986" w:rsidRDefault="00256986" w:rsidP="00256986">
            <w:pPr>
              <w:rPr>
                <w:b/>
                <w:sz w:val="22"/>
                <w:szCs w:val="22"/>
              </w:rPr>
            </w:pPr>
            <w:r>
              <w:rPr>
                <w:b/>
                <w:sz w:val="22"/>
                <w:szCs w:val="22"/>
              </w:rPr>
              <w:t>Published</w:t>
            </w:r>
          </w:p>
        </w:tc>
        <w:tc>
          <w:tcPr>
            <w:tcW w:w="2070" w:type="dxa"/>
            <w:tcBorders>
              <w:top w:val="nil"/>
              <w:left w:val="nil"/>
              <w:bottom w:val="nil"/>
              <w:right w:val="nil"/>
            </w:tcBorders>
            <w:shd w:val="clear" w:color="auto" w:fill="auto"/>
          </w:tcPr>
          <w:p w14:paraId="2F6B6838" w14:textId="73E03AB1" w:rsidR="00266072" w:rsidRPr="00BF7068" w:rsidRDefault="00D37B2D" w:rsidP="008D57F8">
            <w:pPr>
              <w:rPr>
                <w:sz w:val="22"/>
                <w:szCs w:val="22"/>
              </w:rPr>
            </w:pPr>
            <w:r>
              <w:rPr>
                <w:sz w:val="22"/>
                <w:szCs w:val="22"/>
              </w:rPr>
              <w:t>First=</w:t>
            </w:r>
            <w:r w:rsidR="0093159A">
              <w:rPr>
                <w:sz w:val="22"/>
                <w:szCs w:val="22"/>
              </w:rPr>
              <w:t>28</w:t>
            </w:r>
            <w:r>
              <w:rPr>
                <w:sz w:val="22"/>
                <w:szCs w:val="22"/>
              </w:rPr>
              <w:t>; Co=</w:t>
            </w:r>
            <w:r w:rsidR="00B704AD" w:rsidRPr="00BF7068">
              <w:rPr>
                <w:sz w:val="22"/>
                <w:szCs w:val="22"/>
              </w:rPr>
              <w:t xml:space="preserve"> </w:t>
            </w:r>
            <w:r w:rsidR="00C964FF">
              <w:rPr>
                <w:sz w:val="22"/>
                <w:szCs w:val="22"/>
              </w:rPr>
              <w:t>75</w:t>
            </w:r>
          </w:p>
        </w:tc>
        <w:tc>
          <w:tcPr>
            <w:tcW w:w="1620" w:type="dxa"/>
            <w:tcBorders>
              <w:top w:val="nil"/>
              <w:left w:val="nil"/>
              <w:bottom w:val="nil"/>
              <w:right w:val="nil"/>
            </w:tcBorders>
            <w:shd w:val="clear" w:color="auto" w:fill="auto"/>
          </w:tcPr>
          <w:p w14:paraId="4689F2B4" w14:textId="7DFAA681" w:rsidR="00256986" w:rsidRPr="00BF7068" w:rsidRDefault="0093159A" w:rsidP="00256986">
            <w:pPr>
              <w:jc w:val="center"/>
              <w:rPr>
                <w:sz w:val="22"/>
                <w:szCs w:val="22"/>
              </w:rPr>
            </w:pPr>
            <w:r>
              <w:rPr>
                <w:sz w:val="22"/>
                <w:szCs w:val="22"/>
              </w:rPr>
              <w:t>103</w:t>
            </w:r>
          </w:p>
        </w:tc>
        <w:tc>
          <w:tcPr>
            <w:tcW w:w="2250" w:type="dxa"/>
            <w:tcBorders>
              <w:top w:val="nil"/>
              <w:left w:val="nil"/>
              <w:bottom w:val="nil"/>
              <w:right w:val="nil"/>
            </w:tcBorders>
            <w:shd w:val="clear" w:color="auto" w:fill="auto"/>
          </w:tcPr>
          <w:p w14:paraId="3530AC5F" w14:textId="77777777" w:rsidR="00256986" w:rsidRPr="00BF7068" w:rsidRDefault="00B704AD" w:rsidP="00256986">
            <w:pPr>
              <w:jc w:val="center"/>
              <w:rPr>
                <w:sz w:val="22"/>
                <w:szCs w:val="22"/>
              </w:rPr>
            </w:pPr>
            <w:r w:rsidRPr="00BF7068">
              <w:rPr>
                <w:sz w:val="22"/>
                <w:szCs w:val="22"/>
              </w:rPr>
              <w:t>51</w:t>
            </w:r>
          </w:p>
        </w:tc>
      </w:tr>
      <w:tr w:rsidR="00256986" w:rsidRPr="0055778C" w14:paraId="0C05FA26" w14:textId="77777777" w:rsidTr="00266072">
        <w:tc>
          <w:tcPr>
            <w:tcW w:w="2538" w:type="dxa"/>
            <w:tcBorders>
              <w:top w:val="nil"/>
              <w:left w:val="nil"/>
              <w:bottom w:val="nil"/>
              <w:right w:val="nil"/>
            </w:tcBorders>
            <w:shd w:val="clear" w:color="auto" w:fill="auto"/>
          </w:tcPr>
          <w:p w14:paraId="7EEF9DCC" w14:textId="77777777" w:rsidR="00256986" w:rsidRPr="00256986" w:rsidRDefault="00256986" w:rsidP="00256986">
            <w:pPr>
              <w:rPr>
                <w:b/>
                <w:sz w:val="22"/>
                <w:szCs w:val="22"/>
              </w:rPr>
            </w:pPr>
            <w:r>
              <w:rPr>
                <w:b/>
                <w:sz w:val="22"/>
                <w:szCs w:val="22"/>
              </w:rPr>
              <w:t>Rejected</w:t>
            </w:r>
            <w:r w:rsidR="00B704AD">
              <w:rPr>
                <w:b/>
                <w:sz w:val="22"/>
                <w:szCs w:val="22"/>
              </w:rPr>
              <w:t xml:space="preserve"> (not listed)</w:t>
            </w:r>
          </w:p>
        </w:tc>
        <w:tc>
          <w:tcPr>
            <w:tcW w:w="2070" w:type="dxa"/>
            <w:tcBorders>
              <w:top w:val="nil"/>
              <w:left w:val="nil"/>
              <w:bottom w:val="nil"/>
              <w:right w:val="nil"/>
            </w:tcBorders>
            <w:shd w:val="clear" w:color="auto" w:fill="auto"/>
          </w:tcPr>
          <w:p w14:paraId="49858821" w14:textId="77777777" w:rsidR="00256986" w:rsidRPr="00BF7068" w:rsidRDefault="00D37B2D" w:rsidP="008D57F8">
            <w:pPr>
              <w:rPr>
                <w:sz w:val="22"/>
                <w:szCs w:val="22"/>
              </w:rPr>
            </w:pPr>
            <w:r>
              <w:rPr>
                <w:sz w:val="22"/>
                <w:szCs w:val="22"/>
              </w:rPr>
              <w:t>First=</w:t>
            </w:r>
            <w:r w:rsidR="00B704AD" w:rsidRPr="00BF7068">
              <w:rPr>
                <w:sz w:val="22"/>
                <w:szCs w:val="22"/>
              </w:rPr>
              <w:t>2</w:t>
            </w:r>
            <w:r>
              <w:rPr>
                <w:sz w:val="22"/>
                <w:szCs w:val="22"/>
              </w:rPr>
              <w:t>; Co=</w:t>
            </w:r>
            <w:r w:rsidR="00B704AD" w:rsidRPr="00BF7068">
              <w:rPr>
                <w:sz w:val="22"/>
                <w:szCs w:val="22"/>
              </w:rPr>
              <w:t xml:space="preserve"> 3</w:t>
            </w:r>
          </w:p>
        </w:tc>
        <w:tc>
          <w:tcPr>
            <w:tcW w:w="1620" w:type="dxa"/>
            <w:tcBorders>
              <w:top w:val="nil"/>
              <w:left w:val="nil"/>
              <w:bottom w:val="nil"/>
              <w:right w:val="nil"/>
            </w:tcBorders>
            <w:shd w:val="clear" w:color="auto" w:fill="auto"/>
          </w:tcPr>
          <w:p w14:paraId="22C43EEB" w14:textId="77777777" w:rsidR="00256986" w:rsidRPr="00BF7068" w:rsidRDefault="00B704AD" w:rsidP="00256986">
            <w:pPr>
              <w:jc w:val="center"/>
              <w:rPr>
                <w:sz w:val="22"/>
                <w:szCs w:val="22"/>
              </w:rPr>
            </w:pPr>
            <w:r w:rsidRPr="00BF7068">
              <w:rPr>
                <w:sz w:val="22"/>
                <w:szCs w:val="22"/>
              </w:rPr>
              <w:t>5</w:t>
            </w:r>
          </w:p>
        </w:tc>
        <w:tc>
          <w:tcPr>
            <w:tcW w:w="2250" w:type="dxa"/>
            <w:tcBorders>
              <w:top w:val="nil"/>
              <w:left w:val="nil"/>
              <w:bottom w:val="nil"/>
              <w:right w:val="nil"/>
            </w:tcBorders>
            <w:shd w:val="clear" w:color="auto" w:fill="auto"/>
          </w:tcPr>
          <w:p w14:paraId="5DAE8A8C" w14:textId="77777777" w:rsidR="00256986" w:rsidRPr="00BF7068" w:rsidRDefault="00B704AD" w:rsidP="00256986">
            <w:pPr>
              <w:jc w:val="center"/>
              <w:rPr>
                <w:sz w:val="22"/>
                <w:szCs w:val="22"/>
              </w:rPr>
            </w:pPr>
            <w:r w:rsidRPr="00BF7068">
              <w:rPr>
                <w:sz w:val="22"/>
                <w:szCs w:val="22"/>
              </w:rPr>
              <w:t>8</w:t>
            </w:r>
          </w:p>
        </w:tc>
      </w:tr>
      <w:tr w:rsidR="00256986" w:rsidRPr="0055778C" w14:paraId="0316D26B" w14:textId="77777777" w:rsidTr="0047789D">
        <w:tc>
          <w:tcPr>
            <w:tcW w:w="2538" w:type="dxa"/>
            <w:tcBorders>
              <w:top w:val="nil"/>
              <w:left w:val="nil"/>
              <w:bottom w:val="nil"/>
              <w:right w:val="nil"/>
            </w:tcBorders>
            <w:shd w:val="clear" w:color="auto" w:fill="auto"/>
          </w:tcPr>
          <w:p w14:paraId="5C5A3CC0" w14:textId="77777777" w:rsidR="00256986" w:rsidRPr="00256986" w:rsidRDefault="00256986" w:rsidP="00BD3AA5">
            <w:pPr>
              <w:rPr>
                <w:b/>
                <w:sz w:val="22"/>
                <w:szCs w:val="22"/>
              </w:rPr>
            </w:pPr>
            <w:r w:rsidRPr="00256986">
              <w:rPr>
                <w:b/>
                <w:sz w:val="22"/>
                <w:szCs w:val="22"/>
              </w:rPr>
              <w:t>In Preparation</w:t>
            </w:r>
          </w:p>
        </w:tc>
        <w:tc>
          <w:tcPr>
            <w:tcW w:w="2070" w:type="dxa"/>
            <w:tcBorders>
              <w:top w:val="nil"/>
              <w:left w:val="nil"/>
              <w:bottom w:val="nil"/>
              <w:right w:val="nil"/>
            </w:tcBorders>
            <w:shd w:val="clear" w:color="auto" w:fill="auto"/>
          </w:tcPr>
          <w:p w14:paraId="0CD96D64" w14:textId="77777777" w:rsidR="00256986" w:rsidRPr="00BF7068" w:rsidRDefault="00D37B2D" w:rsidP="008D57F8">
            <w:pPr>
              <w:rPr>
                <w:sz w:val="22"/>
                <w:szCs w:val="22"/>
              </w:rPr>
            </w:pPr>
            <w:r>
              <w:rPr>
                <w:sz w:val="22"/>
                <w:szCs w:val="22"/>
              </w:rPr>
              <w:t>First=</w:t>
            </w:r>
            <w:r w:rsidR="00B704AD" w:rsidRPr="00BF7068">
              <w:rPr>
                <w:sz w:val="22"/>
                <w:szCs w:val="22"/>
              </w:rPr>
              <w:t>0</w:t>
            </w:r>
            <w:r w:rsidR="00266072" w:rsidRPr="00BF7068">
              <w:rPr>
                <w:sz w:val="22"/>
                <w:szCs w:val="22"/>
              </w:rPr>
              <w:t xml:space="preserve">; </w:t>
            </w:r>
            <w:r>
              <w:rPr>
                <w:sz w:val="22"/>
                <w:szCs w:val="22"/>
              </w:rPr>
              <w:t>Co=</w:t>
            </w:r>
            <w:r w:rsidR="00B704AD" w:rsidRPr="00BF7068">
              <w:rPr>
                <w:sz w:val="22"/>
                <w:szCs w:val="22"/>
              </w:rPr>
              <w:t xml:space="preserve"> 0</w:t>
            </w:r>
          </w:p>
        </w:tc>
        <w:tc>
          <w:tcPr>
            <w:tcW w:w="1620" w:type="dxa"/>
            <w:tcBorders>
              <w:top w:val="nil"/>
              <w:left w:val="nil"/>
              <w:bottom w:val="nil"/>
              <w:right w:val="nil"/>
            </w:tcBorders>
            <w:shd w:val="clear" w:color="auto" w:fill="auto"/>
          </w:tcPr>
          <w:p w14:paraId="0C464E6D" w14:textId="77777777" w:rsidR="00256986" w:rsidRPr="00BF7068" w:rsidRDefault="00B704AD" w:rsidP="00BD3AA5">
            <w:pPr>
              <w:jc w:val="center"/>
              <w:rPr>
                <w:sz w:val="22"/>
                <w:szCs w:val="22"/>
              </w:rPr>
            </w:pPr>
            <w:r w:rsidRPr="00BF7068">
              <w:rPr>
                <w:sz w:val="22"/>
                <w:szCs w:val="22"/>
              </w:rPr>
              <w:t>0</w:t>
            </w:r>
          </w:p>
        </w:tc>
        <w:tc>
          <w:tcPr>
            <w:tcW w:w="2250" w:type="dxa"/>
            <w:tcBorders>
              <w:top w:val="nil"/>
              <w:left w:val="nil"/>
              <w:bottom w:val="nil"/>
              <w:right w:val="nil"/>
            </w:tcBorders>
            <w:shd w:val="clear" w:color="auto" w:fill="auto"/>
          </w:tcPr>
          <w:p w14:paraId="003B6ED0" w14:textId="77777777" w:rsidR="00256986" w:rsidRPr="00BF7068" w:rsidRDefault="00B704AD" w:rsidP="00BD3AA5">
            <w:pPr>
              <w:jc w:val="center"/>
              <w:rPr>
                <w:sz w:val="22"/>
                <w:szCs w:val="22"/>
              </w:rPr>
            </w:pPr>
            <w:r w:rsidRPr="00BF7068">
              <w:rPr>
                <w:sz w:val="22"/>
                <w:szCs w:val="22"/>
              </w:rPr>
              <w:t>0</w:t>
            </w:r>
          </w:p>
        </w:tc>
      </w:tr>
      <w:tr w:rsidR="00256986" w:rsidRPr="0055778C" w14:paraId="66EDCF35" w14:textId="77777777" w:rsidTr="0047789D">
        <w:tc>
          <w:tcPr>
            <w:tcW w:w="2538" w:type="dxa"/>
            <w:tcBorders>
              <w:top w:val="nil"/>
              <w:left w:val="nil"/>
              <w:bottom w:val="single" w:sz="4" w:space="0" w:color="auto"/>
              <w:right w:val="nil"/>
            </w:tcBorders>
            <w:shd w:val="clear" w:color="auto" w:fill="auto"/>
          </w:tcPr>
          <w:p w14:paraId="1D9316D6" w14:textId="77777777" w:rsidR="00256986" w:rsidRPr="00256986" w:rsidRDefault="00256986" w:rsidP="00BD3AA5">
            <w:pPr>
              <w:rPr>
                <w:b/>
                <w:sz w:val="22"/>
                <w:szCs w:val="22"/>
              </w:rPr>
            </w:pPr>
            <w:r w:rsidRPr="00256986">
              <w:rPr>
                <w:b/>
                <w:sz w:val="22"/>
                <w:szCs w:val="22"/>
              </w:rPr>
              <w:t>Total</w:t>
            </w:r>
          </w:p>
        </w:tc>
        <w:tc>
          <w:tcPr>
            <w:tcW w:w="2070" w:type="dxa"/>
            <w:tcBorders>
              <w:top w:val="nil"/>
              <w:left w:val="nil"/>
              <w:bottom w:val="single" w:sz="4" w:space="0" w:color="auto"/>
              <w:right w:val="nil"/>
            </w:tcBorders>
            <w:shd w:val="clear" w:color="auto" w:fill="auto"/>
          </w:tcPr>
          <w:p w14:paraId="2EDFC7EE" w14:textId="449E58F7" w:rsidR="00256986" w:rsidRPr="00BF7068" w:rsidRDefault="00D37B2D" w:rsidP="008D57F8">
            <w:pPr>
              <w:rPr>
                <w:sz w:val="22"/>
                <w:szCs w:val="22"/>
              </w:rPr>
            </w:pPr>
            <w:r>
              <w:rPr>
                <w:sz w:val="22"/>
                <w:szCs w:val="22"/>
              </w:rPr>
              <w:t>First=</w:t>
            </w:r>
            <w:r w:rsidR="00FC3480">
              <w:rPr>
                <w:sz w:val="22"/>
                <w:szCs w:val="22"/>
              </w:rPr>
              <w:t>30</w:t>
            </w:r>
            <w:r>
              <w:rPr>
                <w:sz w:val="22"/>
                <w:szCs w:val="22"/>
              </w:rPr>
              <w:t>; Co=</w:t>
            </w:r>
            <w:r w:rsidR="00B704AD" w:rsidRPr="00BF7068">
              <w:rPr>
                <w:sz w:val="22"/>
                <w:szCs w:val="22"/>
              </w:rPr>
              <w:t xml:space="preserve"> </w:t>
            </w:r>
            <w:r w:rsidR="00BB6819">
              <w:rPr>
                <w:sz w:val="22"/>
                <w:szCs w:val="22"/>
              </w:rPr>
              <w:t>81</w:t>
            </w:r>
          </w:p>
        </w:tc>
        <w:tc>
          <w:tcPr>
            <w:tcW w:w="1620" w:type="dxa"/>
            <w:tcBorders>
              <w:top w:val="nil"/>
              <w:left w:val="nil"/>
              <w:bottom w:val="single" w:sz="4" w:space="0" w:color="auto"/>
              <w:right w:val="nil"/>
            </w:tcBorders>
            <w:shd w:val="clear" w:color="auto" w:fill="auto"/>
          </w:tcPr>
          <w:p w14:paraId="5A05B1E4" w14:textId="381CA0E2" w:rsidR="00256986" w:rsidRPr="00BF7068" w:rsidRDefault="00FC3480" w:rsidP="00BD3AA5">
            <w:pPr>
              <w:jc w:val="center"/>
              <w:rPr>
                <w:sz w:val="22"/>
                <w:szCs w:val="22"/>
              </w:rPr>
            </w:pPr>
            <w:r>
              <w:rPr>
                <w:sz w:val="22"/>
                <w:szCs w:val="22"/>
              </w:rPr>
              <w:t>1</w:t>
            </w:r>
            <w:r w:rsidR="008F1E7B">
              <w:rPr>
                <w:sz w:val="22"/>
                <w:szCs w:val="22"/>
              </w:rPr>
              <w:t>08</w:t>
            </w:r>
          </w:p>
        </w:tc>
        <w:tc>
          <w:tcPr>
            <w:tcW w:w="2250" w:type="dxa"/>
            <w:tcBorders>
              <w:top w:val="nil"/>
              <w:left w:val="nil"/>
              <w:bottom w:val="single" w:sz="4" w:space="0" w:color="auto"/>
              <w:right w:val="nil"/>
            </w:tcBorders>
            <w:shd w:val="clear" w:color="auto" w:fill="auto"/>
          </w:tcPr>
          <w:p w14:paraId="27865168" w14:textId="6E920902" w:rsidR="00256986" w:rsidRPr="00BF7068" w:rsidRDefault="008F1E7B" w:rsidP="00BD3AA5">
            <w:pPr>
              <w:jc w:val="center"/>
              <w:rPr>
                <w:sz w:val="22"/>
                <w:szCs w:val="22"/>
              </w:rPr>
            </w:pPr>
            <w:r>
              <w:rPr>
                <w:sz w:val="22"/>
                <w:szCs w:val="22"/>
              </w:rPr>
              <w:t>59</w:t>
            </w:r>
          </w:p>
        </w:tc>
      </w:tr>
    </w:tbl>
    <w:p w14:paraId="4C330895" w14:textId="77777777" w:rsidR="00256986" w:rsidRDefault="00256986" w:rsidP="00A71629">
      <w:pPr>
        <w:spacing w:after="200" w:line="276" w:lineRule="auto"/>
        <w:rPr>
          <w:b/>
          <w:sz w:val="22"/>
          <w:szCs w:val="22"/>
        </w:rPr>
      </w:pPr>
    </w:p>
    <w:p w14:paraId="5CDD1E49" w14:textId="77777777" w:rsidR="008820DA" w:rsidRDefault="008820DA" w:rsidP="00862302">
      <w:pPr>
        <w:keepNext/>
        <w:spacing w:after="200" w:line="276" w:lineRule="auto"/>
        <w:jc w:val="center"/>
        <w:rPr>
          <w:noProof/>
        </w:rPr>
      </w:pPr>
    </w:p>
    <w:p w14:paraId="29DFAE69" w14:textId="2B68A9FB" w:rsidR="00932198" w:rsidRDefault="00D66A29" w:rsidP="00862302">
      <w:pPr>
        <w:keepNext/>
        <w:spacing w:after="200" w:line="276" w:lineRule="auto"/>
        <w:jc w:val="center"/>
      </w:pPr>
      <w:r>
        <w:rPr>
          <w:noProof/>
        </w:rPr>
        <w:pict w14:anchorId="20C0E109">
          <v:shapetype id="_x0000_t202" coordsize="21600,21600" o:spt="202" path="m,l,21600r21600,l21600,xe">
            <v:stroke joinstyle="miter"/>
            <v:path gradientshapeok="t" o:connecttype="rect"/>
          </v:shapetype>
          <v:shape id="_x0000_s1028" type="#_x0000_t202" style="position:absolute;left:0;text-align:left;margin-left:151.85pt;margin-top:5.25pt;width:98.3pt;height:24.65pt;z-index:251657728" strokecolor="white">
            <v:textbox>
              <w:txbxContent>
                <w:p w14:paraId="7575D389" w14:textId="755B602A" w:rsidR="00862302" w:rsidRPr="0029454A" w:rsidRDefault="00B45145">
                  <w:pPr>
                    <w:rPr>
                      <w:rFonts w:ascii="Arial" w:hAnsi="Arial" w:cs="Arial"/>
                      <w:b/>
                      <w:sz w:val="20"/>
                      <w:szCs w:val="20"/>
                    </w:rPr>
                  </w:pPr>
                  <w:r>
                    <w:rPr>
                      <w:rFonts w:ascii="Arial" w:hAnsi="Arial" w:cs="Arial"/>
                      <w:b/>
                      <w:sz w:val="20"/>
                      <w:szCs w:val="20"/>
                    </w:rPr>
                    <w:t>Sep 14</w:t>
                  </w:r>
                  <w:r w:rsidR="00FD6F39" w:rsidRPr="008640E6">
                    <w:rPr>
                      <w:rFonts w:ascii="Arial" w:hAnsi="Arial" w:cs="Arial"/>
                      <w:b/>
                      <w:sz w:val="20"/>
                      <w:szCs w:val="20"/>
                    </w:rPr>
                    <w:t>, 202</w:t>
                  </w:r>
                  <w:r w:rsidR="008B57AC">
                    <w:rPr>
                      <w:rFonts w:ascii="Arial" w:hAnsi="Arial" w:cs="Arial"/>
                      <w:b/>
                      <w:sz w:val="20"/>
                      <w:szCs w:val="20"/>
                    </w:rPr>
                    <w:t>3</w:t>
                  </w:r>
                </w:p>
              </w:txbxContent>
            </v:textbox>
          </v:shape>
        </w:pict>
      </w:r>
      <w:r w:rsidR="00FD6F39" w:rsidRPr="00FD6F39">
        <w:rPr>
          <w:noProof/>
        </w:rPr>
        <w:t xml:space="preserve"> </w:t>
      </w:r>
      <w:r>
        <w:rPr>
          <w:noProof/>
        </w:rPr>
        <w:pict w14:anchorId="49F5D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65pt;height:196.4pt">
            <v:imagedata r:id="rId10" o:title=""/>
          </v:shape>
        </w:pict>
      </w:r>
    </w:p>
    <w:p w14:paraId="0532CE76" w14:textId="37BA30B1" w:rsidR="00256986" w:rsidRPr="00860FB9" w:rsidRDefault="008820DA" w:rsidP="00862302">
      <w:pPr>
        <w:pStyle w:val="Caption"/>
        <w:jc w:val="center"/>
        <w:rPr>
          <w:b w:val="0"/>
          <w:sz w:val="18"/>
          <w:szCs w:val="18"/>
        </w:rPr>
      </w:pPr>
      <w:r w:rsidRPr="00860FB9">
        <w:rPr>
          <w:b w:val="0"/>
          <w:sz w:val="18"/>
          <w:szCs w:val="18"/>
        </w:rPr>
        <w:t xml:space="preserve">Figure </w:t>
      </w:r>
      <w:r w:rsidRPr="00860FB9">
        <w:rPr>
          <w:b w:val="0"/>
          <w:sz w:val="18"/>
          <w:szCs w:val="18"/>
        </w:rPr>
        <w:fldChar w:fldCharType="begin"/>
      </w:r>
      <w:r w:rsidRPr="00860FB9">
        <w:rPr>
          <w:b w:val="0"/>
          <w:sz w:val="18"/>
          <w:szCs w:val="18"/>
        </w:rPr>
        <w:instrText xml:space="preserve"> SEQ Figure \* ARABIC </w:instrText>
      </w:r>
      <w:r w:rsidRPr="00860FB9">
        <w:rPr>
          <w:b w:val="0"/>
          <w:sz w:val="18"/>
          <w:szCs w:val="18"/>
        </w:rPr>
        <w:fldChar w:fldCharType="separate"/>
      </w:r>
      <w:r w:rsidR="006F56E5">
        <w:rPr>
          <w:b w:val="0"/>
          <w:noProof/>
          <w:sz w:val="18"/>
          <w:szCs w:val="18"/>
        </w:rPr>
        <w:t>1</w:t>
      </w:r>
      <w:r w:rsidRPr="00860FB9">
        <w:rPr>
          <w:b w:val="0"/>
          <w:sz w:val="18"/>
          <w:szCs w:val="18"/>
        </w:rPr>
        <w:fldChar w:fldCharType="end"/>
      </w:r>
      <w:r w:rsidRPr="00860FB9">
        <w:rPr>
          <w:b w:val="0"/>
          <w:sz w:val="18"/>
          <w:szCs w:val="18"/>
        </w:rPr>
        <w:t xml:space="preserve">. </w:t>
      </w:r>
      <w:r w:rsidRPr="00860FB9">
        <w:rPr>
          <w:b w:val="0"/>
          <w:sz w:val="18"/>
          <w:szCs w:val="18"/>
        </w:rPr>
        <w:softHyphen/>
      </w:r>
      <w:r w:rsidRPr="00860FB9">
        <w:rPr>
          <w:b w:val="0"/>
          <w:sz w:val="18"/>
          <w:szCs w:val="18"/>
        </w:rPr>
        <w:softHyphen/>
        <w:t>Citation metrics and h-index</w:t>
      </w:r>
    </w:p>
    <w:p w14:paraId="09272FF4" w14:textId="77777777" w:rsidR="008820DA" w:rsidRDefault="008820DA" w:rsidP="00A71629">
      <w:pPr>
        <w:spacing w:after="200" w:line="276" w:lineRule="auto"/>
        <w:rPr>
          <w:b/>
          <w:sz w:val="22"/>
          <w:szCs w:val="22"/>
        </w:rPr>
      </w:pPr>
    </w:p>
    <w:p w14:paraId="3F676820" w14:textId="3D18F27C" w:rsidR="00256986" w:rsidRDefault="00256986" w:rsidP="00A71629">
      <w:pPr>
        <w:spacing w:after="200" w:line="276" w:lineRule="auto"/>
        <w:rPr>
          <w:b/>
          <w:sz w:val="22"/>
          <w:szCs w:val="22"/>
        </w:rPr>
      </w:pPr>
      <w:r>
        <w:rPr>
          <w:b/>
          <w:sz w:val="22"/>
          <w:szCs w:val="22"/>
        </w:rPr>
        <w:t>Publication List by Year</w:t>
      </w:r>
      <w:r w:rsidR="002D0488">
        <w:rPr>
          <w:b/>
          <w:sz w:val="22"/>
          <w:szCs w:val="22"/>
        </w:rPr>
        <w:t xml:space="preserve"> </w:t>
      </w:r>
    </w:p>
    <w:p w14:paraId="779ECDF1" w14:textId="7F823C79" w:rsidR="00083081" w:rsidRDefault="00083081" w:rsidP="007B779D">
      <w:pPr>
        <w:spacing w:after="200" w:line="276" w:lineRule="auto"/>
        <w:rPr>
          <w:b/>
          <w:sz w:val="22"/>
          <w:szCs w:val="22"/>
          <w:u w:val="single"/>
        </w:rPr>
      </w:pPr>
      <w:r>
        <w:rPr>
          <w:b/>
          <w:sz w:val="22"/>
          <w:szCs w:val="22"/>
        </w:rPr>
        <w:t xml:space="preserve"> </w:t>
      </w:r>
      <w:r w:rsidRPr="00083081">
        <w:rPr>
          <w:b/>
          <w:sz w:val="22"/>
          <w:szCs w:val="22"/>
          <w:u w:val="single"/>
        </w:rPr>
        <w:t>2023</w:t>
      </w:r>
      <w:r w:rsidR="007B779D">
        <w:rPr>
          <w:b/>
          <w:sz w:val="22"/>
          <w:szCs w:val="22"/>
          <w:u w:val="single"/>
        </w:rPr>
        <w:t xml:space="preserve"> </w:t>
      </w:r>
      <w:proofErr w:type="gramStart"/>
      <w:r w:rsidR="00E9297B" w:rsidRPr="003979A7">
        <w:rPr>
          <w:bCs/>
          <w:sz w:val="22"/>
          <w:szCs w:val="22"/>
        </w:rPr>
        <w:t>( Average</w:t>
      </w:r>
      <w:proofErr w:type="gramEnd"/>
      <w:r w:rsidR="00E9297B" w:rsidRPr="003979A7">
        <w:rPr>
          <w:bCs/>
          <w:sz w:val="22"/>
          <w:szCs w:val="22"/>
        </w:rPr>
        <w:t xml:space="preserve"> I</w:t>
      </w:r>
      <w:r w:rsidR="003979A7">
        <w:rPr>
          <w:bCs/>
          <w:sz w:val="22"/>
          <w:szCs w:val="22"/>
        </w:rPr>
        <w:t xml:space="preserve">mpact </w:t>
      </w:r>
      <w:r w:rsidR="00E9297B" w:rsidRPr="003979A7">
        <w:rPr>
          <w:bCs/>
          <w:sz w:val="22"/>
          <w:szCs w:val="22"/>
        </w:rPr>
        <w:t>F</w:t>
      </w:r>
      <w:r w:rsidR="003979A7">
        <w:rPr>
          <w:bCs/>
          <w:sz w:val="22"/>
          <w:szCs w:val="22"/>
        </w:rPr>
        <w:t>actor</w:t>
      </w:r>
      <w:r w:rsidR="00E9297B" w:rsidRPr="003979A7">
        <w:rPr>
          <w:bCs/>
          <w:sz w:val="22"/>
          <w:szCs w:val="22"/>
        </w:rPr>
        <w:t>=</w:t>
      </w:r>
      <w:r w:rsidR="002B6E3B" w:rsidRPr="003979A7">
        <w:rPr>
          <w:bCs/>
          <w:sz w:val="22"/>
          <w:szCs w:val="22"/>
        </w:rPr>
        <w:t xml:space="preserve"> </w:t>
      </w:r>
      <w:r w:rsidR="003979A7" w:rsidRPr="003979A7">
        <w:rPr>
          <w:bCs/>
          <w:sz w:val="22"/>
          <w:szCs w:val="22"/>
        </w:rPr>
        <w:t>2.98</w:t>
      </w:r>
      <w:r w:rsidR="00A76EDE" w:rsidRPr="003979A7">
        <w:rPr>
          <w:bCs/>
          <w:sz w:val="22"/>
          <w:szCs w:val="22"/>
        </w:rPr>
        <w:t xml:space="preserve"> </w:t>
      </w:r>
      <w:r w:rsidR="00A76EDE" w:rsidRPr="00053A80">
        <w:rPr>
          <w:bCs/>
          <w:sz w:val="22"/>
          <w:szCs w:val="22"/>
        </w:rPr>
        <w:t>±</w:t>
      </w:r>
      <w:r w:rsidR="00A76EDE">
        <w:rPr>
          <w:bCs/>
          <w:sz w:val="22"/>
          <w:szCs w:val="22"/>
        </w:rPr>
        <w:t>1.</w:t>
      </w:r>
      <w:r w:rsidR="003979A7">
        <w:rPr>
          <w:bCs/>
          <w:sz w:val="22"/>
          <w:szCs w:val="22"/>
        </w:rPr>
        <w:t>67</w:t>
      </w:r>
      <w:r w:rsidR="002B6E3B" w:rsidRPr="003979A7">
        <w:rPr>
          <w:bCs/>
          <w:sz w:val="22"/>
          <w:szCs w:val="22"/>
        </w:rPr>
        <w:t>)</w:t>
      </w:r>
    </w:p>
    <w:p w14:paraId="11729EFD" w14:textId="6F4A796D" w:rsidR="007B779D" w:rsidRDefault="00386CD2" w:rsidP="00A87ED8">
      <w:pPr>
        <w:numPr>
          <w:ilvl w:val="0"/>
          <w:numId w:val="17"/>
        </w:numPr>
        <w:autoSpaceDE w:val="0"/>
        <w:autoSpaceDN w:val="0"/>
        <w:adjustRightInd w:val="0"/>
        <w:jc w:val="both"/>
        <w:rPr>
          <w:sz w:val="20"/>
          <w:szCs w:val="20"/>
        </w:rPr>
      </w:pPr>
      <w:r w:rsidRPr="009661D1">
        <w:rPr>
          <w:sz w:val="20"/>
          <w:szCs w:val="20"/>
          <w:lang w:val="es-CL"/>
        </w:rPr>
        <w:t>Borrell, J.A., Fraser, K., Manattu, A.K. </w:t>
      </w:r>
      <w:r w:rsidR="00A87ED8" w:rsidRPr="009661D1">
        <w:rPr>
          <w:b/>
          <w:bCs/>
          <w:sz w:val="20"/>
          <w:szCs w:val="20"/>
          <w:lang w:val="es-CL"/>
        </w:rPr>
        <w:t xml:space="preserve">Zuniga </w:t>
      </w:r>
      <w:r w:rsidR="008A5FFA" w:rsidRPr="009661D1">
        <w:rPr>
          <w:b/>
          <w:bCs/>
          <w:sz w:val="20"/>
          <w:szCs w:val="20"/>
          <w:lang w:val="es-CL"/>
        </w:rPr>
        <w:t>JM.</w:t>
      </w:r>
      <w:r w:rsidRPr="009661D1">
        <w:rPr>
          <w:sz w:val="20"/>
          <w:szCs w:val="20"/>
          <w:lang w:val="es-CL"/>
        </w:rPr>
        <w:t> </w:t>
      </w:r>
      <w:r w:rsidRPr="00A87ED8">
        <w:rPr>
          <w:sz w:val="20"/>
          <w:szCs w:val="20"/>
        </w:rPr>
        <w:t>Laterality Index Calculations in a Control Study of Functional Near Infrared Spectroscopy. Brain</w:t>
      </w:r>
      <w:r w:rsidR="008A5FFA">
        <w:rPr>
          <w:sz w:val="20"/>
          <w:szCs w:val="20"/>
        </w:rPr>
        <w:t xml:space="preserve"> </w:t>
      </w:r>
      <w:proofErr w:type="spellStart"/>
      <w:r w:rsidRPr="00A87ED8">
        <w:rPr>
          <w:sz w:val="20"/>
          <w:szCs w:val="20"/>
        </w:rPr>
        <w:t>Topogr</w:t>
      </w:r>
      <w:proofErr w:type="spellEnd"/>
      <w:r w:rsidRPr="00A87ED8">
        <w:rPr>
          <w:sz w:val="20"/>
          <w:szCs w:val="20"/>
        </w:rPr>
        <w:t xml:space="preserve"> (2023). </w:t>
      </w:r>
      <w:r w:rsidR="00032688" w:rsidRPr="003572B4">
        <w:rPr>
          <w:sz w:val="20"/>
          <w:szCs w:val="20"/>
        </w:rPr>
        <w:t>https://doi.org/10.1007/s10548-023-00942-3 I</w:t>
      </w:r>
      <w:r w:rsidR="003572B4">
        <w:rPr>
          <w:sz w:val="20"/>
          <w:szCs w:val="20"/>
        </w:rPr>
        <w:t>mpact</w:t>
      </w:r>
      <w:r w:rsidR="004924A5">
        <w:rPr>
          <w:sz w:val="20"/>
          <w:szCs w:val="20"/>
        </w:rPr>
        <w:t xml:space="preserve"> </w:t>
      </w:r>
      <w:r w:rsidR="00032688" w:rsidRPr="003572B4">
        <w:rPr>
          <w:sz w:val="20"/>
          <w:szCs w:val="20"/>
        </w:rPr>
        <w:t>F</w:t>
      </w:r>
      <w:r w:rsidR="003572B4">
        <w:rPr>
          <w:sz w:val="20"/>
          <w:szCs w:val="20"/>
        </w:rPr>
        <w:t>actor</w:t>
      </w:r>
      <w:r w:rsidR="002C5454">
        <w:rPr>
          <w:sz w:val="20"/>
          <w:szCs w:val="20"/>
        </w:rPr>
        <w:t>:</w:t>
      </w:r>
      <w:r w:rsidR="00032688" w:rsidRPr="003572B4">
        <w:rPr>
          <w:sz w:val="20"/>
          <w:szCs w:val="20"/>
        </w:rPr>
        <w:t xml:space="preserve"> 4.25</w:t>
      </w:r>
    </w:p>
    <w:p w14:paraId="71736447" w14:textId="172144BC" w:rsidR="009050E5" w:rsidRPr="009050E5" w:rsidRDefault="009050E5" w:rsidP="009050E5">
      <w:pPr>
        <w:numPr>
          <w:ilvl w:val="0"/>
          <w:numId w:val="17"/>
        </w:numPr>
        <w:autoSpaceDE w:val="0"/>
        <w:autoSpaceDN w:val="0"/>
        <w:adjustRightInd w:val="0"/>
        <w:jc w:val="both"/>
        <w:rPr>
          <w:sz w:val="20"/>
          <w:szCs w:val="20"/>
        </w:rPr>
      </w:pPr>
      <w:r w:rsidRPr="009050E5">
        <w:rPr>
          <w:sz w:val="20"/>
          <w:szCs w:val="20"/>
        </w:rPr>
        <w:t>Fraser K, Kuhn M, Swanson R, Coulter DW, Copeland C, Zuniga JM. Low Motor Dexterity and Significant Behaviors Following Hospitalized Isolation in Children. </w:t>
      </w:r>
      <w:r w:rsidRPr="009050E5">
        <w:rPr>
          <w:i/>
          <w:iCs/>
          <w:sz w:val="20"/>
          <w:szCs w:val="20"/>
        </w:rPr>
        <w:t>Children</w:t>
      </w:r>
      <w:r w:rsidRPr="009050E5">
        <w:rPr>
          <w:sz w:val="20"/>
          <w:szCs w:val="20"/>
        </w:rPr>
        <w:t xml:space="preserve">. 2023; 10(8):1287. </w:t>
      </w:r>
      <w:r w:rsidR="003572B4" w:rsidRPr="002C5454">
        <w:rPr>
          <w:sz w:val="20"/>
          <w:szCs w:val="20"/>
        </w:rPr>
        <w:t>https://doi.org/10.3390/children10081287 Impact Factor</w:t>
      </w:r>
      <w:r w:rsidR="002C5454">
        <w:rPr>
          <w:sz w:val="20"/>
          <w:szCs w:val="20"/>
        </w:rPr>
        <w:t>:</w:t>
      </w:r>
      <w:r w:rsidR="003572B4" w:rsidRPr="002C5454">
        <w:rPr>
          <w:sz w:val="20"/>
          <w:szCs w:val="20"/>
        </w:rPr>
        <w:t xml:space="preserve"> 2.4</w:t>
      </w:r>
    </w:p>
    <w:p w14:paraId="72DAFE10" w14:textId="436C7A8D" w:rsidR="009050E5" w:rsidRPr="009050E5" w:rsidRDefault="009050E5" w:rsidP="009050E5">
      <w:pPr>
        <w:numPr>
          <w:ilvl w:val="0"/>
          <w:numId w:val="17"/>
        </w:numPr>
        <w:autoSpaceDE w:val="0"/>
        <w:autoSpaceDN w:val="0"/>
        <w:adjustRightInd w:val="0"/>
        <w:jc w:val="both"/>
        <w:rPr>
          <w:sz w:val="20"/>
          <w:szCs w:val="20"/>
        </w:rPr>
      </w:pPr>
      <w:r w:rsidRPr="009050E5">
        <w:rPr>
          <w:sz w:val="20"/>
          <w:szCs w:val="20"/>
        </w:rPr>
        <w:t xml:space="preserve">Karumattu Manattu A, Borrell JA, Copeland C, Fraser K and Zuniga JM (2023) Motor cortical functional connectivity changes due to short-term immobilization of upper limb: an fNIRS case report. Front. </w:t>
      </w:r>
      <w:proofErr w:type="spellStart"/>
      <w:r w:rsidRPr="009050E5">
        <w:rPr>
          <w:sz w:val="20"/>
          <w:szCs w:val="20"/>
        </w:rPr>
        <w:t>Rehabil</w:t>
      </w:r>
      <w:proofErr w:type="spellEnd"/>
      <w:r w:rsidRPr="009050E5">
        <w:rPr>
          <w:sz w:val="20"/>
          <w:szCs w:val="20"/>
        </w:rPr>
        <w:t xml:space="preserve">. Sci. 4:1156940. </w:t>
      </w:r>
      <w:proofErr w:type="spellStart"/>
      <w:r w:rsidRPr="009050E5">
        <w:rPr>
          <w:sz w:val="20"/>
          <w:szCs w:val="20"/>
        </w:rPr>
        <w:t>doi</w:t>
      </w:r>
      <w:proofErr w:type="spellEnd"/>
      <w:r w:rsidRPr="009050E5">
        <w:rPr>
          <w:sz w:val="20"/>
          <w:szCs w:val="20"/>
        </w:rPr>
        <w:t>: 10.3389/fresc.2023.1156940</w:t>
      </w:r>
      <w:r w:rsidR="00EB1DE4">
        <w:rPr>
          <w:sz w:val="20"/>
          <w:szCs w:val="20"/>
        </w:rPr>
        <w:t xml:space="preserve"> </w:t>
      </w:r>
      <w:r w:rsidR="003979A7">
        <w:rPr>
          <w:sz w:val="20"/>
          <w:szCs w:val="20"/>
        </w:rPr>
        <w:t>Impact Factor:0.8</w:t>
      </w:r>
    </w:p>
    <w:p w14:paraId="565198D5" w14:textId="1B8FB078" w:rsidR="009050E5" w:rsidRPr="009050E5" w:rsidRDefault="009050E5" w:rsidP="009050E5">
      <w:pPr>
        <w:numPr>
          <w:ilvl w:val="0"/>
          <w:numId w:val="17"/>
        </w:numPr>
        <w:autoSpaceDE w:val="0"/>
        <w:autoSpaceDN w:val="0"/>
        <w:adjustRightInd w:val="0"/>
        <w:jc w:val="both"/>
        <w:rPr>
          <w:sz w:val="20"/>
          <w:szCs w:val="20"/>
        </w:rPr>
      </w:pPr>
      <w:r w:rsidRPr="009050E5">
        <w:rPr>
          <w:sz w:val="20"/>
          <w:szCs w:val="20"/>
        </w:rPr>
        <w:t xml:space="preserve">Borrell JA, Manattu AK, Copeland C, Fraser K, D’Ovidio A, Granatowicz Z, Lesiak AC, Figy SC and Zuniga JM (2023) Phantom limb therapy improves cortical efficiency of the sensorimotor network in a targeted muscle reinnervation amputee: a case report. Front. </w:t>
      </w:r>
      <w:proofErr w:type="spellStart"/>
      <w:r w:rsidRPr="009050E5">
        <w:rPr>
          <w:sz w:val="20"/>
          <w:szCs w:val="20"/>
        </w:rPr>
        <w:t>Neurosci</w:t>
      </w:r>
      <w:proofErr w:type="spellEnd"/>
      <w:r w:rsidRPr="009050E5">
        <w:rPr>
          <w:sz w:val="20"/>
          <w:szCs w:val="20"/>
        </w:rPr>
        <w:t xml:space="preserve">. 17:1130050. </w:t>
      </w:r>
      <w:proofErr w:type="spellStart"/>
      <w:r w:rsidRPr="009050E5">
        <w:rPr>
          <w:sz w:val="20"/>
          <w:szCs w:val="20"/>
        </w:rPr>
        <w:t>doi</w:t>
      </w:r>
      <w:proofErr w:type="spellEnd"/>
      <w:r w:rsidRPr="009050E5">
        <w:rPr>
          <w:sz w:val="20"/>
          <w:szCs w:val="20"/>
        </w:rPr>
        <w:t>: 10.3389/fnins.2023.1130050</w:t>
      </w:r>
      <w:r w:rsidR="00EB1DE4">
        <w:rPr>
          <w:sz w:val="20"/>
          <w:szCs w:val="20"/>
        </w:rPr>
        <w:t xml:space="preserve"> I</w:t>
      </w:r>
      <w:r w:rsidR="003572B4">
        <w:rPr>
          <w:sz w:val="20"/>
          <w:szCs w:val="20"/>
        </w:rPr>
        <w:t>mpact Factor</w:t>
      </w:r>
      <w:r w:rsidR="008A74C8">
        <w:rPr>
          <w:sz w:val="20"/>
          <w:szCs w:val="20"/>
        </w:rPr>
        <w:t>:</w:t>
      </w:r>
      <w:r w:rsidR="00EB1DE4">
        <w:rPr>
          <w:sz w:val="20"/>
          <w:szCs w:val="20"/>
        </w:rPr>
        <w:t xml:space="preserve"> 4.3</w:t>
      </w:r>
    </w:p>
    <w:p w14:paraId="49E5C98F" w14:textId="77777777" w:rsidR="008A5FFA" w:rsidRDefault="008A5FFA" w:rsidP="004071AB">
      <w:pPr>
        <w:autoSpaceDE w:val="0"/>
        <w:autoSpaceDN w:val="0"/>
        <w:adjustRightInd w:val="0"/>
        <w:ind w:left="720"/>
        <w:jc w:val="both"/>
        <w:rPr>
          <w:sz w:val="20"/>
          <w:szCs w:val="20"/>
        </w:rPr>
      </w:pPr>
    </w:p>
    <w:p w14:paraId="098D4625" w14:textId="77777777" w:rsidR="00A87ED8" w:rsidRPr="00A87ED8" w:rsidRDefault="00A87ED8" w:rsidP="00A87ED8">
      <w:pPr>
        <w:autoSpaceDE w:val="0"/>
        <w:autoSpaceDN w:val="0"/>
        <w:adjustRightInd w:val="0"/>
        <w:ind w:left="720"/>
        <w:jc w:val="both"/>
        <w:rPr>
          <w:sz w:val="20"/>
          <w:szCs w:val="20"/>
        </w:rPr>
      </w:pPr>
    </w:p>
    <w:p w14:paraId="1C72345F" w14:textId="1BB0919D" w:rsidR="008A2442" w:rsidRDefault="008A2442" w:rsidP="008A2442">
      <w:pPr>
        <w:spacing w:after="200" w:line="276" w:lineRule="auto"/>
        <w:ind w:firstLine="270"/>
        <w:rPr>
          <w:b/>
          <w:sz w:val="22"/>
          <w:szCs w:val="22"/>
          <w:u w:val="single"/>
        </w:rPr>
      </w:pPr>
      <w:r>
        <w:rPr>
          <w:b/>
          <w:sz w:val="22"/>
          <w:szCs w:val="22"/>
          <w:u w:val="single"/>
        </w:rPr>
        <w:t xml:space="preserve">2022 </w:t>
      </w:r>
      <w:r w:rsidRPr="00053A80">
        <w:rPr>
          <w:bCs/>
          <w:sz w:val="22"/>
          <w:szCs w:val="22"/>
        </w:rPr>
        <w:t>(Average</w:t>
      </w:r>
      <w:r w:rsidR="003979A7" w:rsidRPr="003979A7">
        <w:rPr>
          <w:bCs/>
          <w:sz w:val="22"/>
          <w:szCs w:val="22"/>
        </w:rPr>
        <w:t xml:space="preserve"> I</w:t>
      </w:r>
      <w:r w:rsidR="003979A7">
        <w:rPr>
          <w:bCs/>
          <w:sz w:val="22"/>
          <w:szCs w:val="22"/>
        </w:rPr>
        <w:t xml:space="preserve">mpact </w:t>
      </w:r>
      <w:r w:rsidR="003979A7" w:rsidRPr="003979A7">
        <w:rPr>
          <w:bCs/>
          <w:sz w:val="22"/>
          <w:szCs w:val="22"/>
        </w:rPr>
        <w:t>F</w:t>
      </w:r>
      <w:r w:rsidR="003979A7">
        <w:rPr>
          <w:bCs/>
          <w:sz w:val="22"/>
          <w:szCs w:val="22"/>
        </w:rPr>
        <w:t>actor</w:t>
      </w:r>
      <w:r w:rsidR="003979A7" w:rsidRPr="00053A80">
        <w:rPr>
          <w:bCs/>
          <w:sz w:val="22"/>
          <w:szCs w:val="22"/>
        </w:rPr>
        <w:t xml:space="preserve"> </w:t>
      </w:r>
      <w:r w:rsidRPr="00053A80">
        <w:rPr>
          <w:bCs/>
          <w:sz w:val="22"/>
          <w:szCs w:val="22"/>
        </w:rPr>
        <w:t>=</w:t>
      </w:r>
      <w:r w:rsidR="00B44B47">
        <w:rPr>
          <w:bCs/>
          <w:sz w:val="22"/>
          <w:szCs w:val="22"/>
        </w:rPr>
        <w:t>3.</w:t>
      </w:r>
      <w:r w:rsidR="00F835AD">
        <w:rPr>
          <w:bCs/>
          <w:sz w:val="22"/>
          <w:szCs w:val="22"/>
        </w:rPr>
        <w:t>69</w:t>
      </w:r>
      <w:r w:rsidR="00AB045D" w:rsidRPr="00053A80">
        <w:rPr>
          <w:bCs/>
          <w:sz w:val="22"/>
          <w:szCs w:val="22"/>
        </w:rPr>
        <w:t>±</w:t>
      </w:r>
      <w:r w:rsidR="00121A3B">
        <w:rPr>
          <w:bCs/>
          <w:sz w:val="22"/>
          <w:szCs w:val="22"/>
        </w:rPr>
        <w:t>1.07</w:t>
      </w:r>
      <w:r w:rsidRPr="00053A80">
        <w:rPr>
          <w:bCs/>
          <w:sz w:val="22"/>
          <w:szCs w:val="22"/>
        </w:rPr>
        <w:t>)</w:t>
      </w:r>
      <w:r>
        <w:rPr>
          <w:b/>
          <w:sz w:val="22"/>
          <w:szCs w:val="22"/>
          <w:u w:val="single"/>
        </w:rPr>
        <w:t xml:space="preserve"> </w:t>
      </w:r>
    </w:p>
    <w:p w14:paraId="0B5C741E" w14:textId="1CB405CA" w:rsidR="008A2442" w:rsidRDefault="008A2442">
      <w:pPr>
        <w:numPr>
          <w:ilvl w:val="0"/>
          <w:numId w:val="17"/>
        </w:numPr>
        <w:autoSpaceDE w:val="0"/>
        <w:autoSpaceDN w:val="0"/>
        <w:adjustRightInd w:val="0"/>
        <w:jc w:val="both"/>
        <w:rPr>
          <w:sz w:val="20"/>
          <w:szCs w:val="20"/>
        </w:rPr>
      </w:pPr>
      <w:r w:rsidRPr="008A2442">
        <w:rPr>
          <w:sz w:val="20"/>
          <w:szCs w:val="20"/>
        </w:rPr>
        <w:t>Copeland, C., Reyes, C.C., Peck, J.L</w:t>
      </w:r>
      <w:r>
        <w:rPr>
          <w:sz w:val="20"/>
          <w:szCs w:val="20"/>
        </w:rPr>
        <w:t>.</w:t>
      </w:r>
      <w:r w:rsidRPr="008A2442">
        <w:rPr>
          <w:sz w:val="20"/>
          <w:szCs w:val="20"/>
        </w:rPr>
        <w:t xml:space="preserve"> </w:t>
      </w:r>
      <w:r w:rsidRPr="007C5AA3">
        <w:rPr>
          <w:sz w:val="20"/>
          <w:szCs w:val="20"/>
        </w:rPr>
        <w:t>Srivastava R</w:t>
      </w:r>
      <w:r>
        <w:rPr>
          <w:sz w:val="20"/>
          <w:szCs w:val="20"/>
        </w:rPr>
        <w:t xml:space="preserve">. </w:t>
      </w:r>
      <w:r w:rsidRPr="006132E9">
        <w:rPr>
          <w:b/>
          <w:bCs/>
          <w:sz w:val="20"/>
          <w:szCs w:val="20"/>
        </w:rPr>
        <w:t>Zuniga JM</w:t>
      </w:r>
      <w:r w:rsidRPr="008A2442">
        <w:rPr>
          <w:sz w:val="20"/>
          <w:szCs w:val="20"/>
        </w:rPr>
        <w:t xml:space="preserve">. Functional </w:t>
      </w:r>
      <w:proofErr w:type="gramStart"/>
      <w:r w:rsidRPr="008A2442">
        <w:rPr>
          <w:sz w:val="20"/>
          <w:szCs w:val="20"/>
        </w:rPr>
        <w:t>performance</w:t>
      </w:r>
      <w:proofErr w:type="gramEnd"/>
      <w:r w:rsidRPr="008A2442">
        <w:rPr>
          <w:sz w:val="20"/>
          <w:szCs w:val="20"/>
        </w:rPr>
        <w:t xml:space="preserve"> and patient satisfaction comparison between a 3D printed and a standard </w:t>
      </w:r>
      <w:r w:rsidR="005F4573">
        <w:rPr>
          <w:sz w:val="20"/>
          <w:szCs w:val="20"/>
        </w:rPr>
        <w:t>trans-radial</w:t>
      </w:r>
      <w:r w:rsidRPr="008A2442">
        <w:rPr>
          <w:sz w:val="20"/>
          <w:szCs w:val="20"/>
        </w:rPr>
        <w:t xml:space="preserve"> prosthesis: a case report. BioMed Eng OnLine 21, 7 (2022). </w:t>
      </w:r>
      <w:hyperlink r:id="rId11" w:history="1">
        <w:r w:rsidRPr="0010015E">
          <w:rPr>
            <w:rStyle w:val="Hyperlink"/>
            <w:sz w:val="20"/>
            <w:szCs w:val="20"/>
          </w:rPr>
          <w:t>https://doi.org/10.1186/s12938-022-00977-w</w:t>
        </w:r>
      </w:hyperlink>
      <w:r>
        <w:rPr>
          <w:sz w:val="20"/>
          <w:szCs w:val="20"/>
        </w:rPr>
        <w:t xml:space="preserve"> </w:t>
      </w:r>
      <w:r w:rsidRPr="00BA06A9">
        <w:rPr>
          <w:sz w:val="20"/>
          <w:szCs w:val="20"/>
        </w:rPr>
        <w:t>Impact Factor</w:t>
      </w:r>
      <w:r>
        <w:rPr>
          <w:sz w:val="20"/>
          <w:szCs w:val="20"/>
        </w:rPr>
        <w:t>: 2.905</w:t>
      </w:r>
    </w:p>
    <w:p w14:paraId="713E6423" w14:textId="7DA1559A" w:rsidR="002E66BF" w:rsidRDefault="00A727DD">
      <w:pPr>
        <w:numPr>
          <w:ilvl w:val="0"/>
          <w:numId w:val="17"/>
        </w:numPr>
        <w:autoSpaceDE w:val="0"/>
        <w:autoSpaceDN w:val="0"/>
        <w:adjustRightInd w:val="0"/>
        <w:jc w:val="both"/>
        <w:rPr>
          <w:sz w:val="20"/>
          <w:szCs w:val="20"/>
        </w:rPr>
      </w:pPr>
      <w:r w:rsidRPr="00A727DD">
        <w:rPr>
          <w:sz w:val="20"/>
          <w:szCs w:val="20"/>
        </w:rPr>
        <w:t xml:space="preserve">Salazar D, Cramer J, Markin N, Hunt N, Linke G, Siebler J, </w:t>
      </w:r>
      <w:r w:rsidRPr="00A727DD">
        <w:rPr>
          <w:b/>
          <w:bCs/>
          <w:sz w:val="20"/>
          <w:szCs w:val="20"/>
        </w:rPr>
        <w:t>Zuniga JM</w:t>
      </w:r>
      <w:r>
        <w:rPr>
          <w:sz w:val="20"/>
          <w:szCs w:val="20"/>
        </w:rPr>
        <w:t xml:space="preserve">. </w:t>
      </w:r>
      <w:r w:rsidR="002E66BF" w:rsidRPr="002E66BF">
        <w:rPr>
          <w:sz w:val="20"/>
          <w:szCs w:val="20"/>
        </w:rPr>
        <w:t>Comparison of 3D printed anatomical model qualities in acetabular fracture representation</w:t>
      </w:r>
      <w:r w:rsidR="00EA7D44">
        <w:rPr>
          <w:sz w:val="20"/>
          <w:szCs w:val="20"/>
        </w:rPr>
        <w:t>. Annals of Translational Medicine</w:t>
      </w:r>
      <w:r w:rsidR="00AE4F2D">
        <w:rPr>
          <w:sz w:val="20"/>
          <w:szCs w:val="20"/>
        </w:rPr>
        <w:t xml:space="preserve"> </w:t>
      </w:r>
      <w:r w:rsidR="009E06F2">
        <w:rPr>
          <w:sz w:val="20"/>
          <w:szCs w:val="20"/>
        </w:rPr>
        <w:t>(Jan</w:t>
      </w:r>
      <w:r w:rsidR="00AE4F2D">
        <w:rPr>
          <w:sz w:val="20"/>
          <w:szCs w:val="20"/>
        </w:rPr>
        <w:t xml:space="preserve"> 2022</w:t>
      </w:r>
      <w:r w:rsidR="009E06F2">
        <w:rPr>
          <w:sz w:val="20"/>
          <w:szCs w:val="20"/>
        </w:rPr>
        <w:t xml:space="preserve"> Accepted</w:t>
      </w:r>
      <w:r w:rsidR="00AE4F2D">
        <w:rPr>
          <w:sz w:val="20"/>
          <w:szCs w:val="20"/>
        </w:rPr>
        <w:t>). Impact Factor: 3.932</w:t>
      </w:r>
    </w:p>
    <w:p w14:paraId="06EDE5CF" w14:textId="779DE447" w:rsidR="00CD4CA4" w:rsidRDefault="0085455F">
      <w:pPr>
        <w:numPr>
          <w:ilvl w:val="0"/>
          <w:numId w:val="17"/>
        </w:numPr>
        <w:autoSpaceDE w:val="0"/>
        <w:autoSpaceDN w:val="0"/>
        <w:adjustRightInd w:val="0"/>
        <w:jc w:val="both"/>
        <w:rPr>
          <w:sz w:val="20"/>
          <w:szCs w:val="20"/>
        </w:rPr>
      </w:pPr>
      <w:r w:rsidRPr="00CD4CA4">
        <w:rPr>
          <w:sz w:val="20"/>
          <w:szCs w:val="20"/>
        </w:rPr>
        <w:t xml:space="preserve">SM Parker, SC Andreasen, B Ricks, MS Kaipust, </w:t>
      </w:r>
      <w:r w:rsidRPr="00CD4CA4">
        <w:rPr>
          <w:b/>
          <w:bCs/>
          <w:sz w:val="20"/>
          <w:szCs w:val="20"/>
        </w:rPr>
        <w:t>J Zuniga</w:t>
      </w:r>
      <w:r w:rsidRPr="00CD4CA4">
        <w:rPr>
          <w:sz w:val="20"/>
          <w:szCs w:val="20"/>
        </w:rPr>
        <w:t xml:space="preserve">, BA Knarr, </w:t>
      </w:r>
      <w:r w:rsidR="009B28F4" w:rsidRPr="00CD4CA4">
        <w:rPr>
          <w:sz w:val="20"/>
          <w:szCs w:val="20"/>
        </w:rPr>
        <w:t>Comparison of brain activation and functional outcomes between physical and virtual reality box and block test: a case study.</w:t>
      </w:r>
      <w:r w:rsidR="009B28F4" w:rsidRPr="009B28F4">
        <w:t xml:space="preserve"> </w:t>
      </w:r>
      <w:r w:rsidR="009B28F4" w:rsidRPr="00CD4CA4">
        <w:rPr>
          <w:sz w:val="20"/>
          <w:szCs w:val="20"/>
        </w:rPr>
        <w:t xml:space="preserve">Disability and Rehabilitation: Assistive Technology, </w:t>
      </w:r>
      <w:r w:rsidR="00CD4CA4">
        <w:rPr>
          <w:sz w:val="20"/>
          <w:szCs w:val="20"/>
        </w:rPr>
        <w:t>(I</w:t>
      </w:r>
      <w:r w:rsidR="001D082A">
        <w:rPr>
          <w:sz w:val="20"/>
          <w:szCs w:val="20"/>
        </w:rPr>
        <w:t>mpact Factor-1.81)</w:t>
      </w:r>
    </w:p>
    <w:p w14:paraId="197D64DE" w14:textId="2D8556A3" w:rsidR="009B28F4" w:rsidRPr="00CD4CA4" w:rsidRDefault="009B28F4">
      <w:pPr>
        <w:numPr>
          <w:ilvl w:val="0"/>
          <w:numId w:val="17"/>
        </w:numPr>
        <w:autoSpaceDE w:val="0"/>
        <w:autoSpaceDN w:val="0"/>
        <w:adjustRightInd w:val="0"/>
        <w:jc w:val="both"/>
        <w:rPr>
          <w:sz w:val="20"/>
          <w:szCs w:val="20"/>
        </w:rPr>
      </w:pPr>
      <w:r w:rsidRPr="00D6310C">
        <w:rPr>
          <w:sz w:val="20"/>
          <w:szCs w:val="20"/>
          <w:lang w:val="es-CL"/>
        </w:rPr>
        <w:t xml:space="preserve">JL Lukaszek, JA Borrell, C Cortes, </w:t>
      </w:r>
      <w:r w:rsidRPr="00D6310C">
        <w:rPr>
          <w:b/>
          <w:bCs/>
          <w:sz w:val="20"/>
          <w:szCs w:val="20"/>
          <w:lang w:val="es-CL"/>
        </w:rPr>
        <w:t>JM Zuniga</w:t>
      </w:r>
      <w:r w:rsidRPr="00D6310C">
        <w:rPr>
          <w:sz w:val="20"/>
          <w:szCs w:val="20"/>
          <w:lang w:val="es-CL"/>
        </w:rPr>
        <w:t>.</w:t>
      </w:r>
      <w:r w:rsidR="00FD1CDE" w:rsidRPr="00D6310C">
        <w:rPr>
          <w:sz w:val="20"/>
          <w:szCs w:val="20"/>
          <w:lang w:val="es-CL"/>
        </w:rPr>
        <w:t xml:space="preserve"> </w:t>
      </w:r>
      <w:r w:rsidR="00FD1CDE" w:rsidRPr="00CD4CA4">
        <w:rPr>
          <w:sz w:val="20"/>
          <w:szCs w:val="20"/>
        </w:rPr>
        <w:t>Home intervention for children and adolescents with unilateral trans-radial and partial carpal reduction deficiencies.</w:t>
      </w:r>
      <w:r w:rsidR="00FD1CDE" w:rsidRPr="00FD1CDE">
        <w:t xml:space="preserve"> </w:t>
      </w:r>
      <w:r w:rsidR="00FD1CDE" w:rsidRPr="00CD4CA4">
        <w:rPr>
          <w:sz w:val="20"/>
          <w:szCs w:val="20"/>
        </w:rPr>
        <w:t>Scientific reports 12 (1), 7447</w:t>
      </w:r>
      <w:r w:rsidR="00367040">
        <w:rPr>
          <w:sz w:val="20"/>
          <w:szCs w:val="20"/>
        </w:rPr>
        <w:t xml:space="preserve"> Impact Factor-4.996 </w:t>
      </w:r>
    </w:p>
    <w:p w14:paraId="6BA72AA7" w14:textId="4D7D5DF6" w:rsidR="00EA74EC" w:rsidRDefault="00EA74EC">
      <w:pPr>
        <w:numPr>
          <w:ilvl w:val="0"/>
          <w:numId w:val="17"/>
        </w:numPr>
        <w:autoSpaceDE w:val="0"/>
        <w:autoSpaceDN w:val="0"/>
        <w:adjustRightInd w:val="0"/>
        <w:jc w:val="both"/>
        <w:rPr>
          <w:sz w:val="20"/>
          <w:szCs w:val="20"/>
        </w:rPr>
      </w:pPr>
      <w:r w:rsidRPr="00EA74EC">
        <w:rPr>
          <w:sz w:val="20"/>
          <w:szCs w:val="20"/>
        </w:rPr>
        <w:t xml:space="preserve">D Salazar, M Thompson, A Rosen, </w:t>
      </w:r>
      <w:r w:rsidRPr="00190B24">
        <w:rPr>
          <w:b/>
          <w:bCs/>
          <w:sz w:val="20"/>
          <w:szCs w:val="20"/>
        </w:rPr>
        <w:t>J Zuniga</w:t>
      </w:r>
      <w:r>
        <w:rPr>
          <w:sz w:val="20"/>
          <w:szCs w:val="20"/>
        </w:rPr>
        <w:t xml:space="preserve"> </w:t>
      </w:r>
      <w:r w:rsidRPr="00EA74EC">
        <w:rPr>
          <w:sz w:val="20"/>
          <w:szCs w:val="20"/>
        </w:rPr>
        <w:t>Using 3D printing to improve student education of complex anatomy: a systematic review and meta-analysis</w:t>
      </w:r>
      <w:r w:rsidR="008115A0">
        <w:rPr>
          <w:sz w:val="20"/>
          <w:szCs w:val="20"/>
        </w:rPr>
        <w:t xml:space="preserve"> </w:t>
      </w:r>
      <w:r w:rsidR="008115A0" w:rsidRPr="008115A0">
        <w:rPr>
          <w:sz w:val="20"/>
          <w:szCs w:val="20"/>
        </w:rPr>
        <w:t>Medical Science Educator 32 (5), 1209-1218</w:t>
      </w:r>
      <w:r w:rsidR="00D76CE2">
        <w:rPr>
          <w:sz w:val="20"/>
          <w:szCs w:val="20"/>
        </w:rPr>
        <w:t xml:space="preserve"> </w:t>
      </w:r>
    </w:p>
    <w:p w14:paraId="61FCF918" w14:textId="0363AA2C" w:rsidR="004121F1" w:rsidRPr="004121F1" w:rsidRDefault="004121F1">
      <w:pPr>
        <w:numPr>
          <w:ilvl w:val="0"/>
          <w:numId w:val="17"/>
        </w:numPr>
        <w:autoSpaceDE w:val="0"/>
        <w:autoSpaceDN w:val="0"/>
        <w:adjustRightInd w:val="0"/>
        <w:jc w:val="both"/>
        <w:rPr>
          <w:sz w:val="20"/>
          <w:szCs w:val="20"/>
        </w:rPr>
      </w:pPr>
      <w:r w:rsidRPr="004121F1">
        <w:rPr>
          <w:sz w:val="20"/>
          <w:szCs w:val="20"/>
        </w:rPr>
        <w:t xml:space="preserve">Borrell, JA, </w:t>
      </w:r>
      <w:r w:rsidR="005371DF" w:rsidRPr="004121F1">
        <w:rPr>
          <w:sz w:val="20"/>
          <w:szCs w:val="20"/>
        </w:rPr>
        <w:t>Karumattu</w:t>
      </w:r>
      <w:r w:rsidRPr="004121F1">
        <w:rPr>
          <w:sz w:val="20"/>
          <w:szCs w:val="20"/>
        </w:rPr>
        <w:t xml:space="preserve"> Manattu, A, Copeland, C, Fraser, K, D’Ovidio, A, Granatowicz, Z, Lesiak, AC, Figy, SC, and </w:t>
      </w:r>
      <w:r w:rsidRPr="004121F1">
        <w:rPr>
          <w:b/>
          <w:bCs/>
          <w:sz w:val="20"/>
          <w:szCs w:val="20"/>
        </w:rPr>
        <w:t>Zuniga, JM</w:t>
      </w:r>
      <w:r w:rsidRPr="004121F1">
        <w:rPr>
          <w:sz w:val="20"/>
          <w:szCs w:val="20"/>
        </w:rPr>
        <w:t>. Phantom Limb Therapy Improves Cortical Efficiency of the Sensorimotor Network in a Targeted Muscle Reinnervation Amputee: A Case Report. Frontiers in Neuroscience. November 2022, Submitted.</w:t>
      </w:r>
      <w:r w:rsidR="00F0046D">
        <w:rPr>
          <w:sz w:val="20"/>
          <w:szCs w:val="20"/>
        </w:rPr>
        <w:t xml:space="preserve"> Impact Factor-4.51</w:t>
      </w:r>
    </w:p>
    <w:p w14:paraId="26662DDE" w14:textId="0BB275DE" w:rsidR="000A65ED" w:rsidRPr="000A65ED" w:rsidRDefault="000A65ED">
      <w:pPr>
        <w:numPr>
          <w:ilvl w:val="0"/>
          <w:numId w:val="17"/>
        </w:numPr>
        <w:rPr>
          <w:sz w:val="20"/>
          <w:szCs w:val="20"/>
        </w:rPr>
      </w:pPr>
      <w:r w:rsidRPr="000A65ED">
        <w:rPr>
          <w:sz w:val="20"/>
          <w:szCs w:val="20"/>
        </w:rPr>
        <w:t xml:space="preserve">D’Ovidio, A, Evenson, A, and </w:t>
      </w:r>
      <w:r w:rsidRPr="000A65ED">
        <w:rPr>
          <w:b/>
          <w:bCs/>
          <w:sz w:val="20"/>
          <w:szCs w:val="20"/>
        </w:rPr>
        <w:t>Zuniga, JM.</w:t>
      </w:r>
      <w:r w:rsidRPr="000A65ED">
        <w:rPr>
          <w:sz w:val="20"/>
          <w:szCs w:val="20"/>
        </w:rPr>
        <w:t xml:space="preserve"> Effectiveness and Applications of an Antimicrobial </w:t>
      </w:r>
      <w:proofErr w:type="spellStart"/>
      <w:r w:rsidRPr="000A65ED">
        <w:rPr>
          <w:sz w:val="20"/>
          <w:szCs w:val="20"/>
        </w:rPr>
        <w:t>Polyactic</w:t>
      </w:r>
      <w:proofErr w:type="spellEnd"/>
      <w:r w:rsidRPr="000A65ED">
        <w:rPr>
          <w:sz w:val="20"/>
          <w:szCs w:val="20"/>
        </w:rPr>
        <w:t xml:space="preserve"> Acid-Based Biopolymer. Expert Review of Medical Devices. November 2022, Submitted.</w:t>
      </w:r>
      <w:r w:rsidR="0067436F">
        <w:rPr>
          <w:sz w:val="20"/>
          <w:szCs w:val="20"/>
        </w:rPr>
        <w:t xml:space="preserve"> Impact factor 3.439</w:t>
      </w:r>
    </w:p>
    <w:p w14:paraId="581B3BC7" w14:textId="7DB8930D" w:rsidR="008A2442" w:rsidRDefault="008A2442" w:rsidP="00A71629">
      <w:pPr>
        <w:spacing w:after="200" w:line="276" w:lineRule="auto"/>
        <w:rPr>
          <w:b/>
          <w:sz w:val="22"/>
          <w:szCs w:val="22"/>
        </w:rPr>
      </w:pPr>
    </w:p>
    <w:p w14:paraId="1B375050" w14:textId="3DF1503D" w:rsidR="00E45293" w:rsidRPr="008A2442" w:rsidRDefault="00113DEE" w:rsidP="008A2442">
      <w:pPr>
        <w:spacing w:after="200" w:line="276" w:lineRule="auto"/>
        <w:ind w:firstLine="270"/>
        <w:rPr>
          <w:b/>
          <w:sz w:val="22"/>
          <w:szCs w:val="22"/>
          <w:u w:val="single"/>
        </w:rPr>
      </w:pPr>
      <w:r>
        <w:rPr>
          <w:b/>
          <w:sz w:val="22"/>
          <w:szCs w:val="22"/>
          <w:u w:val="single"/>
        </w:rPr>
        <w:t>2021</w:t>
      </w:r>
      <w:r w:rsidR="007E013B">
        <w:rPr>
          <w:b/>
          <w:sz w:val="22"/>
          <w:szCs w:val="22"/>
          <w:u w:val="single"/>
        </w:rPr>
        <w:t xml:space="preserve"> </w:t>
      </w:r>
      <w:r w:rsidR="007E013B" w:rsidRPr="00053A80">
        <w:rPr>
          <w:bCs/>
          <w:sz w:val="22"/>
          <w:szCs w:val="22"/>
        </w:rPr>
        <w:t>(Average</w:t>
      </w:r>
      <w:r w:rsidR="003979A7" w:rsidRPr="003979A7">
        <w:rPr>
          <w:bCs/>
          <w:sz w:val="22"/>
          <w:szCs w:val="22"/>
        </w:rPr>
        <w:t xml:space="preserve"> I</w:t>
      </w:r>
      <w:r w:rsidR="003979A7">
        <w:rPr>
          <w:bCs/>
          <w:sz w:val="22"/>
          <w:szCs w:val="22"/>
        </w:rPr>
        <w:t xml:space="preserve">mpact </w:t>
      </w:r>
      <w:r w:rsidR="003979A7" w:rsidRPr="003979A7">
        <w:rPr>
          <w:bCs/>
          <w:sz w:val="22"/>
          <w:szCs w:val="22"/>
        </w:rPr>
        <w:t>F</w:t>
      </w:r>
      <w:r w:rsidR="003979A7">
        <w:rPr>
          <w:bCs/>
          <w:sz w:val="22"/>
          <w:szCs w:val="22"/>
        </w:rPr>
        <w:t>actor</w:t>
      </w:r>
      <w:r w:rsidR="003979A7" w:rsidRPr="00053A80">
        <w:rPr>
          <w:bCs/>
          <w:sz w:val="22"/>
          <w:szCs w:val="22"/>
        </w:rPr>
        <w:t xml:space="preserve"> </w:t>
      </w:r>
      <w:r w:rsidR="007E013B" w:rsidRPr="00053A80">
        <w:rPr>
          <w:bCs/>
          <w:sz w:val="22"/>
          <w:szCs w:val="22"/>
        </w:rPr>
        <w:t>=</w:t>
      </w:r>
      <w:r w:rsidR="00DA217B" w:rsidRPr="00053A80">
        <w:rPr>
          <w:bCs/>
          <w:sz w:val="22"/>
          <w:szCs w:val="22"/>
        </w:rPr>
        <w:t xml:space="preserve"> 3.</w:t>
      </w:r>
      <w:r w:rsidR="009A1D74">
        <w:rPr>
          <w:bCs/>
          <w:sz w:val="22"/>
          <w:szCs w:val="22"/>
        </w:rPr>
        <w:t>55</w:t>
      </w:r>
      <w:r w:rsidR="00DA217B" w:rsidRPr="00053A80">
        <w:rPr>
          <w:bCs/>
          <w:sz w:val="22"/>
          <w:szCs w:val="22"/>
        </w:rPr>
        <w:t xml:space="preserve"> ±</w:t>
      </w:r>
      <w:r w:rsidR="00053A80">
        <w:rPr>
          <w:bCs/>
          <w:sz w:val="22"/>
          <w:szCs w:val="22"/>
        </w:rPr>
        <w:t xml:space="preserve"> </w:t>
      </w:r>
      <w:r w:rsidR="00AA1903">
        <w:rPr>
          <w:bCs/>
          <w:sz w:val="22"/>
          <w:szCs w:val="22"/>
        </w:rPr>
        <w:t>1.01</w:t>
      </w:r>
      <w:r w:rsidR="00DA217B" w:rsidRPr="00053A80">
        <w:rPr>
          <w:bCs/>
          <w:sz w:val="22"/>
          <w:szCs w:val="22"/>
        </w:rPr>
        <w:t>)</w:t>
      </w:r>
      <w:r w:rsidR="007E013B">
        <w:rPr>
          <w:b/>
          <w:sz w:val="22"/>
          <w:szCs w:val="22"/>
          <w:u w:val="single"/>
        </w:rPr>
        <w:t xml:space="preserve"> </w:t>
      </w:r>
    </w:p>
    <w:p w14:paraId="471AFE9C" w14:textId="53A38926" w:rsidR="00FC61CF" w:rsidRPr="00BA06A9" w:rsidRDefault="00FC61CF">
      <w:pPr>
        <w:numPr>
          <w:ilvl w:val="0"/>
          <w:numId w:val="17"/>
        </w:numPr>
        <w:autoSpaceDE w:val="0"/>
        <w:autoSpaceDN w:val="0"/>
        <w:adjustRightInd w:val="0"/>
        <w:jc w:val="both"/>
        <w:rPr>
          <w:sz w:val="20"/>
          <w:szCs w:val="20"/>
        </w:rPr>
      </w:pPr>
      <w:r w:rsidRPr="00D6310C">
        <w:rPr>
          <w:b/>
          <w:bCs/>
          <w:sz w:val="20"/>
          <w:szCs w:val="20"/>
          <w:lang w:val="es-CL"/>
        </w:rPr>
        <w:t>Zuniga, J.M</w:t>
      </w:r>
      <w:r w:rsidRPr="00D6310C">
        <w:rPr>
          <w:sz w:val="20"/>
          <w:szCs w:val="20"/>
          <w:lang w:val="es-CL"/>
        </w:rPr>
        <w:t xml:space="preserve">., Pierce, J.E., Copeland, C. et al. </w:t>
      </w:r>
      <w:r w:rsidRPr="00BA06A9">
        <w:rPr>
          <w:sz w:val="20"/>
          <w:szCs w:val="20"/>
        </w:rPr>
        <w:t xml:space="preserve">Brain lateralization in children with upper-limb reduction deficiency. J Neuro Engineering </w:t>
      </w:r>
      <w:proofErr w:type="spellStart"/>
      <w:r w:rsidRPr="00BA06A9">
        <w:rPr>
          <w:sz w:val="20"/>
          <w:szCs w:val="20"/>
        </w:rPr>
        <w:t>Rehabil</w:t>
      </w:r>
      <w:proofErr w:type="spellEnd"/>
      <w:r w:rsidRPr="00BA06A9">
        <w:rPr>
          <w:sz w:val="20"/>
          <w:szCs w:val="20"/>
        </w:rPr>
        <w:t xml:space="preserve"> 18, 24 (2021). https://doi.org/10.1186/s12984-020-00803-1. Impact Factor</w:t>
      </w:r>
      <w:r w:rsidR="00D05423">
        <w:rPr>
          <w:sz w:val="20"/>
          <w:szCs w:val="20"/>
        </w:rPr>
        <w:t xml:space="preserve">: </w:t>
      </w:r>
      <w:r w:rsidRPr="00BA06A9">
        <w:rPr>
          <w:sz w:val="20"/>
          <w:szCs w:val="20"/>
        </w:rPr>
        <w:t>5.26</w:t>
      </w:r>
    </w:p>
    <w:p w14:paraId="71A67D36" w14:textId="77777777" w:rsidR="00FC61CF" w:rsidRPr="00BA06A9" w:rsidRDefault="00FC61CF">
      <w:pPr>
        <w:numPr>
          <w:ilvl w:val="0"/>
          <w:numId w:val="17"/>
        </w:numPr>
        <w:autoSpaceDE w:val="0"/>
        <w:autoSpaceDN w:val="0"/>
        <w:adjustRightInd w:val="0"/>
        <w:jc w:val="both"/>
        <w:rPr>
          <w:sz w:val="20"/>
          <w:szCs w:val="20"/>
        </w:rPr>
      </w:pPr>
      <w:r w:rsidRPr="00BA06A9">
        <w:rPr>
          <w:sz w:val="20"/>
          <w:szCs w:val="20"/>
        </w:rPr>
        <w:lastRenderedPageBreak/>
        <w:t xml:space="preserve">Copeland C, Mukherjee M, Wang Y, Fraser K, </w:t>
      </w:r>
      <w:r w:rsidRPr="00BA06A9">
        <w:rPr>
          <w:b/>
          <w:bCs/>
          <w:sz w:val="20"/>
          <w:szCs w:val="20"/>
        </w:rPr>
        <w:t>Zuniga JM.</w:t>
      </w:r>
      <w:r w:rsidRPr="00BA06A9">
        <w:rPr>
          <w:sz w:val="20"/>
          <w:szCs w:val="20"/>
        </w:rPr>
        <w:t xml:space="preserve"> Changes in Sensorimotor Cortical Activation in Children Using Prostheses and Prosthetic Simulators. Brain Sci. 2021 Jul 27;11(8):991. </w:t>
      </w:r>
      <w:proofErr w:type="spellStart"/>
      <w:r w:rsidRPr="00BA06A9">
        <w:rPr>
          <w:sz w:val="20"/>
          <w:szCs w:val="20"/>
        </w:rPr>
        <w:t>doi</w:t>
      </w:r>
      <w:proofErr w:type="spellEnd"/>
      <w:r w:rsidRPr="00BA06A9">
        <w:rPr>
          <w:sz w:val="20"/>
          <w:szCs w:val="20"/>
        </w:rPr>
        <w:t>: 10.3390/brainsci11080991. Impact Factor</w:t>
      </w:r>
      <w:r w:rsidR="00D05423">
        <w:rPr>
          <w:sz w:val="20"/>
          <w:szCs w:val="20"/>
        </w:rPr>
        <w:t xml:space="preserve">: </w:t>
      </w:r>
      <w:r w:rsidRPr="00BA06A9">
        <w:rPr>
          <w:sz w:val="20"/>
          <w:szCs w:val="20"/>
        </w:rPr>
        <w:t>3.394</w:t>
      </w:r>
    </w:p>
    <w:p w14:paraId="1B1E78F4" w14:textId="77777777" w:rsidR="00FC61CF" w:rsidRPr="00BA06A9" w:rsidRDefault="00FC61CF">
      <w:pPr>
        <w:numPr>
          <w:ilvl w:val="0"/>
          <w:numId w:val="17"/>
        </w:numPr>
        <w:autoSpaceDE w:val="0"/>
        <w:autoSpaceDN w:val="0"/>
        <w:adjustRightInd w:val="0"/>
        <w:jc w:val="both"/>
        <w:rPr>
          <w:sz w:val="20"/>
          <w:szCs w:val="20"/>
        </w:rPr>
      </w:pPr>
      <w:r w:rsidRPr="00BA06A9">
        <w:rPr>
          <w:sz w:val="20"/>
          <w:szCs w:val="20"/>
        </w:rPr>
        <w:t xml:space="preserve">Borrell, J.A., Copeland C, Lukaszek J L, Fraser K, </w:t>
      </w:r>
      <w:r w:rsidRPr="00BA06A9">
        <w:rPr>
          <w:b/>
          <w:bCs/>
          <w:sz w:val="20"/>
          <w:szCs w:val="20"/>
        </w:rPr>
        <w:t>Zuniga JM.</w:t>
      </w:r>
      <w:r w:rsidRPr="00BA06A9">
        <w:rPr>
          <w:sz w:val="20"/>
          <w:szCs w:val="20"/>
        </w:rPr>
        <w:t xml:space="preserve"> ‘Use-Dependent Prosthesis Training Strengthens Contralateral Hemodynamic Brain Responses in a Young Adult with Upper Limb Reduction Deficiency: A Case Report’, Frontiers in Neuroscience, 15, p. 684. doi:10.3389/fnins.2021.693138. Impact Factor</w:t>
      </w:r>
      <w:r w:rsidR="00D05423">
        <w:rPr>
          <w:sz w:val="20"/>
          <w:szCs w:val="20"/>
        </w:rPr>
        <w:t xml:space="preserve">: </w:t>
      </w:r>
      <w:r w:rsidRPr="00BA06A9">
        <w:rPr>
          <w:sz w:val="20"/>
          <w:szCs w:val="20"/>
        </w:rPr>
        <w:t>4.67</w:t>
      </w:r>
    </w:p>
    <w:p w14:paraId="7B12F7B0" w14:textId="77777777" w:rsidR="00FC61CF" w:rsidRPr="00BA06A9" w:rsidRDefault="00FC61CF">
      <w:pPr>
        <w:numPr>
          <w:ilvl w:val="0"/>
          <w:numId w:val="17"/>
        </w:numPr>
        <w:autoSpaceDE w:val="0"/>
        <w:autoSpaceDN w:val="0"/>
        <w:adjustRightInd w:val="0"/>
        <w:jc w:val="both"/>
        <w:rPr>
          <w:sz w:val="20"/>
          <w:szCs w:val="20"/>
        </w:rPr>
      </w:pPr>
      <w:r w:rsidRPr="00D6310C">
        <w:rPr>
          <w:sz w:val="20"/>
          <w:szCs w:val="20"/>
          <w:lang w:val="es-CL"/>
        </w:rPr>
        <w:t xml:space="preserve">Lukaszek J, Borrell J, Cortes C, </w:t>
      </w:r>
      <w:r w:rsidRPr="00D6310C">
        <w:rPr>
          <w:b/>
          <w:bCs/>
          <w:sz w:val="20"/>
          <w:szCs w:val="20"/>
          <w:lang w:val="es-CL"/>
        </w:rPr>
        <w:t>Zuniga JM.</w:t>
      </w:r>
      <w:r w:rsidRPr="00D6310C">
        <w:rPr>
          <w:sz w:val="20"/>
          <w:szCs w:val="20"/>
          <w:lang w:val="es-CL"/>
        </w:rPr>
        <w:t xml:space="preserve"> </w:t>
      </w:r>
      <w:r w:rsidRPr="00BA06A9">
        <w:rPr>
          <w:sz w:val="20"/>
          <w:szCs w:val="20"/>
        </w:rPr>
        <w:t xml:space="preserve">Home Intervention for Children with Unilateral Upper Limb Reduction Deficiencies. </w:t>
      </w:r>
      <w:r w:rsidR="00D05423" w:rsidRPr="00D05423">
        <w:rPr>
          <w:sz w:val="20"/>
          <w:szCs w:val="20"/>
        </w:rPr>
        <w:t>Journal of Occupational Rehabilitation</w:t>
      </w:r>
      <w:r w:rsidRPr="00BA06A9">
        <w:rPr>
          <w:sz w:val="20"/>
          <w:szCs w:val="20"/>
        </w:rPr>
        <w:t>; 2021. DOI: 10.21203/rs.3.rs-765800/v1.</w:t>
      </w:r>
      <w:r w:rsidR="00D05423">
        <w:rPr>
          <w:sz w:val="20"/>
          <w:szCs w:val="20"/>
        </w:rPr>
        <w:t xml:space="preserve"> </w:t>
      </w:r>
      <w:r w:rsidR="000F0D1A">
        <w:rPr>
          <w:sz w:val="20"/>
          <w:szCs w:val="20"/>
        </w:rPr>
        <w:t xml:space="preserve">In Review. </w:t>
      </w:r>
      <w:r w:rsidR="00D05423" w:rsidRPr="00D05423">
        <w:rPr>
          <w:sz w:val="20"/>
          <w:szCs w:val="20"/>
        </w:rPr>
        <w:t>I</w:t>
      </w:r>
      <w:r w:rsidR="00D05423">
        <w:rPr>
          <w:sz w:val="20"/>
          <w:szCs w:val="20"/>
        </w:rPr>
        <w:t xml:space="preserve">mpact </w:t>
      </w:r>
      <w:r w:rsidR="00D05423" w:rsidRPr="00D05423">
        <w:rPr>
          <w:sz w:val="20"/>
          <w:szCs w:val="20"/>
        </w:rPr>
        <w:t>F</w:t>
      </w:r>
      <w:r w:rsidR="00D05423">
        <w:rPr>
          <w:sz w:val="20"/>
          <w:szCs w:val="20"/>
        </w:rPr>
        <w:t xml:space="preserve">actor: </w:t>
      </w:r>
      <w:r w:rsidR="00D05423" w:rsidRPr="00D05423">
        <w:rPr>
          <w:sz w:val="20"/>
          <w:szCs w:val="20"/>
        </w:rPr>
        <w:t>2.93</w:t>
      </w:r>
    </w:p>
    <w:p w14:paraId="21B50CFB" w14:textId="77777777" w:rsidR="00FC61CF" w:rsidRPr="00BA06A9" w:rsidRDefault="00930CC9">
      <w:pPr>
        <w:numPr>
          <w:ilvl w:val="0"/>
          <w:numId w:val="17"/>
        </w:numPr>
        <w:autoSpaceDE w:val="0"/>
        <w:autoSpaceDN w:val="0"/>
        <w:adjustRightInd w:val="0"/>
        <w:jc w:val="both"/>
        <w:rPr>
          <w:sz w:val="20"/>
          <w:szCs w:val="20"/>
        </w:rPr>
      </w:pPr>
      <w:r w:rsidRPr="00BA06A9">
        <w:rPr>
          <w:sz w:val="20"/>
          <w:szCs w:val="20"/>
        </w:rPr>
        <w:t xml:space="preserve">Jaime Mesa, James Pierce, </w:t>
      </w:r>
      <w:r w:rsidRPr="00BA06A9">
        <w:rPr>
          <w:b/>
          <w:bCs/>
          <w:sz w:val="20"/>
          <w:szCs w:val="20"/>
        </w:rPr>
        <w:t>Jorge Zuñiga</w:t>
      </w:r>
      <w:r w:rsidRPr="00BA06A9">
        <w:rPr>
          <w:sz w:val="20"/>
          <w:szCs w:val="20"/>
        </w:rPr>
        <w:t xml:space="preserve">, Iván Esparragoza, Heriberto Maury, ‘Sustainable manufacture of scalable product families based on modularity’, CIRP Journal of Manufacturing Science and Technology, Volume 35, 2021, Pages 80-95, ISSN 1755-5817, </w:t>
      </w:r>
      <w:hyperlink r:id="rId12" w:history="1">
        <w:r w:rsidR="009B79A4" w:rsidRPr="00C70492">
          <w:rPr>
            <w:rStyle w:val="Hyperlink"/>
            <w:sz w:val="20"/>
            <w:szCs w:val="20"/>
          </w:rPr>
          <w:t>https://doi.org/10.1016/j.cirpj.2021.05.011</w:t>
        </w:r>
      </w:hyperlink>
      <w:r w:rsidRPr="00BA06A9">
        <w:rPr>
          <w:sz w:val="20"/>
          <w:szCs w:val="20"/>
        </w:rPr>
        <w:t>.</w:t>
      </w:r>
      <w:r w:rsidR="009B79A4">
        <w:rPr>
          <w:sz w:val="20"/>
          <w:szCs w:val="20"/>
        </w:rPr>
        <w:t xml:space="preserve"> Impact Factor: 3.6</w:t>
      </w:r>
    </w:p>
    <w:p w14:paraId="39BFBE58" w14:textId="77777777" w:rsidR="00930CC9" w:rsidRDefault="00930CC9">
      <w:pPr>
        <w:numPr>
          <w:ilvl w:val="0"/>
          <w:numId w:val="17"/>
        </w:numPr>
        <w:autoSpaceDE w:val="0"/>
        <w:autoSpaceDN w:val="0"/>
        <w:adjustRightInd w:val="0"/>
        <w:jc w:val="both"/>
        <w:rPr>
          <w:sz w:val="20"/>
          <w:szCs w:val="20"/>
        </w:rPr>
      </w:pPr>
      <w:r w:rsidRPr="00BA06A9">
        <w:rPr>
          <w:sz w:val="20"/>
          <w:szCs w:val="20"/>
        </w:rPr>
        <w:t xml:space="preserve">Drew R. Dudley, Brian A. Knarr, Ka-Chun Siu, Jean Peck, Brian Ricks &amp; </w:t>
      </w:r>
      <w:r w:rsidRPr="00BA06A9">
        <w:rPr>
          <w:b/>
          <w:bCs/>
          <w:sz w:val="20"/>
          <w:szCs w:val="20"/>
        </w:rPr>
        <w:t>Jorge M. Zuniga</w:t>
      </w:r>
      <w:r w:rsidRPr="00BA06A9">
        <w:rPr>
          <w:sz w:val="20"/>
          <w:szCs w:val="20"/>
        </w:rPr>
        <w:t xml:space="preserve"> (2021) Testing of a 3D printed hand exoskeleton for an individual with stroke: a case study, Disability and Rehabilitation: Assistive Technology, 16:2, 209-213, DOI: 10.1080/17483107.2019.1646823</w:t>
      </w:r>
      <w:r w:rsidR="00BF14DD">
        <w:rPr>
          <w:sz w:val="20"/>
          <w:szCs w:val="20"/>
        </w:rPr>
        <w:t>. Impact Factor: 2.1</w:t>
      </w:r>
    </w:p>
    <w:p w14:paraId="0BF6028D" w14:textId="77777777" w:rsidR="006132E9" w:rsidRPr="006132E9" w:rsidRDefault="006132E9">
      <w:pPr>
        <w:numPr>
          <w:ilvl w:val="0"/>
          <w:numId w:val="17"/>
        </w:numPr>
        <w:autoSpaceDE w:val="0"/>
        <w:autoSpaceDN w:val="0"/>
        <w:adjustRightInd w:val="0"/>
        <w:spacing w:line="276" w:lineRule="auto"/>
        <w:jc w:val="both"/>
        <w:rPr>
          <w:b/>
          <w:sz w:val="20"/>
          <w:szCs w:val="20"/>
          <w:u w:val="single"/>
        </w:rPr>
      </w:pPr>
      <w:r w:rsidRPr="007C5AA3">
        <w:rPr>
          <w:sz w:val="20"/>
          <w:szCs w:val="20"/>
        </w:rPr>
        <w:t>Cortes C, Arce W, Copeland C, Peck J, Srivastava R</w:t>
      </w:r>
      <w:r>
        <w:rPr>
          <w:sz w:val="20"/>
          <w:szCs w:val="20"/>
        </w:rPr>
        <w:t xml:space="preserve">. </w:t>
      </w:r>
      <w:r w:rsidRPr="006132E9">
        <w:rPr>
          <w:b/>
          <w:bCs/>
          <w:sz w:val="20"/>
          <w:szCs w:val="20"/>
        </w:rPr>
        <w:t>Zuniga JM</w:t>
      </w:r>
      <w:r w:rsidRPr="007C5AA3">
        <w:rPr>
          <w:sz w:val="20"/>
          <w:szCs w:val="20"/>
        </w:rPr>
        <w:t xml:space="preserve">. Functional and Patient Satisfaction Comparison between a 3D Printed and Standard Arm Prostheses. </w:t>
      </w:r>
      <w:r w:rsidRPr="006132E9">
        <w:rPr>
          <w:sz w:val="20"/>
          <w:szCs w:val="20"/>
        </w:rPr>
        <w:t>Engineering OnLine</w:t>
      </w:r>
      <w:r w:rsidRPr="007C5AA3">
        <w:rPr>
          <w:sz w:val="20"/>
          <w:szCs w:val="20"/>
        </w:rPr>
        <w:t xml:space="preserve">. </w:t>
      </w:r>
      <w:r>
        <w:rPr>
          <w:sz w:val="20"/>
          <w:szCs w:val="20"/>
        </w:rPr>
        <w:t>In Review</w:t>
      </w:r>
      <w:r w:rsidRPr="007C5AA3">
        <w:rPr>
          <w:sz w:val="20"/>
          <w:szCs w:val="20"/>
        </w:rPr>
        <w:t xml:space="preserve">. </w:t>
      </w:r>
      <w:r>
        <w:rPr>
          <w:sz w:val="20"/>
          <w:szCs w:val="20"/>
        </w:rPr>
        <w:t xml:space="preserve">Impact Factor: </w:t>
      </w:r>
      <w:r w:rsidRPr="006132E9">
        <w:rPr>
          <w:bCs/>
          <w:sz w:val="20"/>
          <w:szCs w:val="20"/>
        </w:rPr>
        <w:t>2.9</w:t>
      </w:r>
      <w:r>
        <w:rPr>
          <w:bCs/>
          <w:sz w:val="20"/>
          <w:szCs w:val="20"/>
        </w:rPr>
        <w:t>05</w:t>
      </w:r>
    </w:p>
    <w:p w14:paraId="77CC80C2" w14:textId="77777777" w:rsidR="00113DEE" w:rsidRDefault="00113DEE" w:rsidP="004C6CDE">
      <w:pPr>
        <w:spacing w:after="200" w:line="276" w:lineRule="auto"/>
        <w:rPr>
          <w:b/>
          <w:sz w:val="22"/>
          <w:szCs w:val="22"/>
          <w:u w:val="single"/>
        </w:rPr>
      </w:pPr>
    </w:p>
    <w:p w14:paraId="7B7492C0" w14:textId="2E62FD66" w:rsidR="007E183D" w:rsidRPr="00053A80" w:rsidRDefault="007E183D" w:rsidP="0095598B">
      <w:pPr>
        <w:spacing w:after="200" w:line="276" w:lineRule="auto"/>
        <w:ind w:firstLine="270"/>
        <w:rPr>
          <w:b/>
          <w:sz w:val="22"/>
          <w:szCs w:val="22"/>
        </w:rPr>
      </w:pPr>
      <w:bookmarkStart w:id="0" w:name="_Hlk62046241"/>
      <w:r>
        <w:rPr>
          <w:b/>
          <w:sz w:val="22"/>
          <w:szCs w:val="22"/>
          <w:u w:val="single"/>
        </w:rPr>
        <w:t>2020</w:t>
      </w:r>
      <w:r w:rsidR="00053A80">
        <w:rPr>
          <w:b/>
          <w:sz w:val="22"/>
          <w:szCs w:val="22"/>
        </w:rPr>
        <w:t xml:space="preserve"> </w:t>
      </w:r>
      <w:r w:rsidR="00053A80" w:rsidRPr="00053A80">
        <w:rPr>
          <w:bCs/>
          <w:sz w:val="22"/>
          <w:szCs w:val="22"/>
        </w:rPr>
        <w:t xml:space="preserve">(Average </w:t>
      </w:r>
      <w:r w:rsidR="003979A7" w:rsidRPr="003979A7">
        <w:rPr>
          <w:bCs/>
          <w:sz w:val="22"/>
          <w:szCs w:val="22"/>
        </w:rPr>
        <w:t>I</w:t>
      </w:r>
      <w:r w:rsidR="003979A7">
        <w:rPr>
          <w:bCs/>
          <w:sz w:val="22"/>
          <w:szCs w:val="22"/>
        </w:rPr>
        <w:t xml:space="preserve">mpact </w:t>
      </w:r>
      <w:r w:rsidR="003979A7" w:rsidRPr="003979A7">
        <w:rPr>
          <w:bCs/>
          <w:sz w:val="22"/>
          <w:szCs w:val="22"/>
        </w:rPr>
        <w:t>F</w:t>
      </w:r>
      <w:r w:rsidR="003979A7">
        <w:rPr>
          <w:bCs/>
          <w:sz w:val="22"/>
          <w:szCs w:val="22"/>
        </w:rPr>
        <w:t>actor</w:t>
      </w:r>
      <w:r w:rsidR="00053A80">
        <w:rPr>
          <w:bCs/>
          <w:sz w:val="22"/>
          <w:szCs w:val="22"/>
        </w:rPr>
        <w:t xml:space="preserve"> </w:t>
      </w:r>
      <w:r w:rsidR="00053A80" w:rsidRPr="00053A80">
        <w:rPr>
          <w:bCs/>
          <w:sz w:val="22"/>
          <w:szCs w:val="22"/>
        </w:rPr>
        <w:t>=</w:t>
      </w:r>
      <w:r w:rsidR="00053A80">
        <w:rPr>
          <w:bCs/>
          <w:sz w:val="22"/>
          <w:szCs w:val="22"/>
        </w:rPr>
        <w:t xml:space="preserve"> 2.718 ± 0.495)</w:t>
      </w:r>
    </w:p>
    <w:p w14:paraId="422ECEC1" w14:textId="77777777" w:rsidR="009A73CE" w:rsidRPr="007C5AA3" w:rsidRDefault="009A73CE">
      <w:pPr>
        <w:numPr>
          <w:ilvl w:val="0"/>
          <w:numId w:val="17"/>
        </w:numPr>
        <w:autoSpaceDE w:val="0"/>
        <w:autoSpaceDN w:val="0"/>
        <w:adjustRightInd w:val="0"/>
        <w:jc w:val="both"/>
        <w:rPr>
          <w:sz w:val="20"/>
          <w:szCs w:val="20"/>
        </w:rPr>
      </w:pPr>
      <w:r w:rsidRPr="007C5AA3">
        <w:rPr>
          <w:sz w:val="20"/>
          <w:szCs w:val="20"/>
        </w:rPr>
        <w:t xml:space="preserve">Cortes AA, </w:t>
      </w:r>
      <w:r w:rsidRPr="007C5AA3">
        <w:rPr>
          <w:b/>
          <w:sz w:val="20"/>
          <w:szCs w:val="20"/>
        </w:rPr>
        <w:t>Zuniga JM</w:t>
      </w:r>
      <w:r w:rsidRPr="007C5AA3">
        <w:rPr>
          <w:sz w:val="20"/>
          <w:szCs w:val="20"/>
        </w:rPr>
        <w:t xml:space="preserve">. The use of copper to help prevent transmission of SARS-coronavirus and influenza viruses. A general review. </w:t>
      </w:r>
      <w:proofErr w:type="spellStart"/>
      <w:r w:rsidR="006F1C5E" w:rsidRPr="007C5AA3">
        <w:rPr>
          <w:sz w:val="20"/>
          <w:szCs w:val="20"/>
        </w:rPr>
        <w:t>Diagn</w:t>
      </w:r>
      <w:proofErr w:type="spellEnd"/>
      <w:r w:rsidR="006F1C5E" w:rsidRPr="007C5AA3">
        <w:rPr>
          <w:sz w:val="20"/>
          <w:szCs w:val="20"/>
        </w:rPr>
        <w:t xml:space="preserve"> </w:t>
      </w:r>
      <w:proofErr w:type="spellStart"/>
      <w:r w:rsidR="006F1C5E" w:rsidRPr="007C5AA3">
        <w:rPr>
          <w:sz w:val="20"/>
          <w:szCs w:val="20"/>
        </w:rPr>
        <w:t>Microbiol</w:t>
      </w:r>
      <w:proofErr w:type="spellEnd"/>
      <w:r w:rsidR="006F1C5E" w:rsidRPr="007C5AA3">
        <w:rPr>
          <w:sz w:val="20"/>
          <w:szCs w:val="20"/>
        </w:rPr>
        <w:t xml:space="preserve"> Infect Dis. </w:t>
      </w:r>
      <w:r w:rsidRPr="007C5AA3">
        <w:rPr>
          <w:sz w:val="20"/>
          <w:szCs w:val="20"/>
        </w:rPr>
        <w:t>Dec;98(4):115176, 2020.</w:t>
      </w:r>
      <w:r w:rsidR="00BD2700">
        <w:rPr>
          <w:sz w:val="20"/>
          <w:szCs w:val="20"/>
        </w:rPr>
        <w:t xml:space="preserve"> Impact Factor: 2.803</w:t>
      </w:r>
    </w:p>
    <w:p w14:paraId="18BE9776" w14:textId="77777777" w:rsidR="00E714EF" w:rsidRPr="007C5AA3" w:rsidRDefault="00BA0834">
      <w:pPr>
        <w:numPr>
          <w:ilvl w:val="0"/>
          <w:numId w:val="17"/>
        </w:numPr>
        <w:autoSpaceDE w:val="0"/>
        <w:autoSpaceDN w:val="0"/>
        <w:adjustRightInd w:val="0"/>
        <w:jc w:val="both"/>
        <w:rPr>
          <w:sz w:val="20"/>
          <w:szCs w:val="20"/>
          <w:lang w:val="es-CL"/>
        </w:rPr>
      </w:pPr>
      <w:r w:rsidRPr="007C5AA3">
        <w:rPr>
          <w:b/>
          <w:sz w:val="20"/>
          <w:szCs w:val="20"/>
        </w:rPr>
        <w:t>Zuniga JM</w:t>
      </w:r>
      <w:r w:rsidRPr="007C5AA3">
        <w:rPr>
          <w:sz w:val="20"/>
          <w:szCs w:val="20"/>
        </w:rPr>
        <w:t>, Cortes A. The role of additive manufacturing and antimicrobial polymers in the COVID-19 pandemic</w:t>
      </w:r>
      <w:r w:rsidR="009A73CE" w:rsidRPr="007C5AA3">
        <w:rPr>
          <w:sz w:val="20"/>
          <w:szCs w:val="20"/>
        </w:rPr>
        <w:t>.</w:t>
      </w:r>
      <w:r w:rsidR="006F1C5E" w:rsidRPr="007C5AA3">
        <w:rPr>
          <w:sz w:val="20"/>
          <w:szCs w:val="20"/>
        </w:rPr>
        <w:t xml:space="preserve"> Expert Review of Medical Devices</w:t>
      </w:r>
      <w:r w:rsidR="00BD2700">
        <w:rPr>
          <w:sz w:val="20"/>
          <w:szCs w:val="20"/>
        </w:rPr>
        <w:t xml:space="preserve">, </w:t>
      </w:r>
      <w:r w:rsidR="009A73CE" w:rsidRPr="007C5AA3">
        <w:rPr>
          <w:sz w:val="20"/>
          <w:szCs w:val="20"/>
          <w:lang w:val="es-CL"/>
        </w:rPr>
        <w:t xml:space="preserve">Jun;17(6):477-481, 2020. </w:t>
      </w:r>
      <w:proofErr w:type="spellStart"/>
      <w:r w:rsidR="00BD2700">
        <w:rPr>
          <w:sz w:val="20"/>
          <w:szCs w:val="20"/>
          <w:lang w:val="es-CL"/>
        </w:rPr>
        <w:t>Impact</w:t>
      </w:r>
      <w:proofErr w:type="spellEnd"/>
      <w:r w:rsidR="00BD2700">
        <w:rPr>
          <w:sz w:val="20"/>
          <w:szCs w:val="20"/>
          <w:lang w:val="es-CL"/>
        </w:rPr>
        <w:t xml:space="preserve"> Factor: </w:t>
      </w:r>
      <w:r w:rsidR="00BD2700" w:rsidRPr="00BD2700">
        <w:rPr>
          <w:sz w:val="20"/>
          <w:szCs w:val="20"/>
          <w:lang w:val="es-CL"/>
        </w:rPr>
        <w:t>3.166</w:t>
      </w:r>
    </w:p>
    <w:p w14:paraId="62C53912" w14:textId="77777777" w:rsidR="00707642" w:rsidRPr="00BD2700" w:rsidRDefault="00E714EF">
      <w:pPr>
        <w:numPr>
          <w:ilvl w:val="0"/>
          <w:numId w:val="17"/>
        </w:numPr>
        <w:rPr>
          <w:sz w:val="20"/>
          <w:szCs w:val="20"/>
        </w:rPr>
      </w:pPr>
      <w:r w:rsidRPr="007C5AA3">
        <w:rPr>
          <w:sz w:val="20"/>
          <w:szCs w:val="20"/>
          <w:lang w:val="es-CL"/>
        </w:rPr>
        <w:t xml:space="preserve">Bergstrom HC, Housh TJ, </w:t>
      </w:r>
      <w:proofErr w:type="spellStart"/>
      <w:r w:rsidRPr="007C5AA3">
        <w:rPr>
          <w:sz w:val="20"/>
          <w:szCs w:val="20"/>
          <w:lang w:val="es-CL"/>
        </w:rPr>
        <w:t>Dinyer</w:t>
      </w:r>
      <w:proofErr w:type="spellEnd"/>
      <w:r w:rsidRPr="007C5AA3">
        <w:rPr>
          <w:sz w:val="20"/>
          <w:szCs w:val="20"/>
          <w:lang w:val="es-CL"/>
        </w:rPr>
        <w:t xml:space="preserve"> TK, Byrd TM, Jenkins NDM, Cochrane-</w:t>
      </w:r>
      <w:proofErr w:type="spellStart"/>
      <w:r w:rsidRPr="007C5AA3">
        <w:rPr>
          <w:sz w:val="20"/>
          <w:szCs w:val="20"/>
          <w:lang w:val="es-CL"/>
        </w:rPr>
        <w:t>Snyman</w:t>
      </w:r>
      <w:proofErr w:type="spellEnd"/>
      <w:r w:rsidRPr="007C5AA3">
        <w:rPr>
          <w:sz w:val="20"/>
          <w:szCs w:val="20"/>
          <w:lang w:val="es-CL"/>
        </w:rPr>
        <w:t xml:space="preserve"> KC, </w:t>
      </w:r>
      <w:proofErr w:type="spellStart"/>
      <w:r w:rsidRPr="007C5AA3">
        <w:rPr>
          <w:sz w:val="20"/>
          <w:szCs w:val="20"/>
          <w:lang w:val="es-CL"/>
        </w:rPr>
        <w:t>Succi</w:t>
      </w:r>
      <w:proofErr w:type="spellEnd"/>
      <w:r w:rsidRPr="007C5AA3">
        <w:rPr>
          <w:sz w:val="20"/>
          <w:szCs w:val="20"/>
          <w:lang w:val="es-CL"/>
        </w:rPr>
        <w:t xml:space="preserve"> PJ, Schmidt RJ, Johnson GO, </w:t>
      </w:r>
      <w:r w:rsidRPr="007C5AA3">
        <w:rPr>
          <w:b/>
          <w:sz w:val="20"/>
          <w:szCs w:val="20"/>
          <w:lang w:val="es-CL"/>
        </w:rPr>
        <w:t>Zuniga JM</w:t>
      </w:r>
      <w:r w:rsidRPr="007C5AA3">
        <w:rPr>
          <w:sz w:val="20"/>
          <w:szCs w:val="20"/>
          <w:lang w:val="es-CL"/>
        </w:rPr>
        <w:t xml:space="preserve">. </w:t>
      </w:r>
      <w:r w:rsidRPr="007C5AA3">
        <w:rPr>
          <w:sz w:val="20"/>
          <w:szCs w:val="20"/>
        </w:rPr>
        <w:t xml:space="preserve">Neuromuscular responses of the superficial quadriceps femoris muscles: muscle specific fatigue and inter-individual variability during severe intensity treadmill running. </w:t>
      </w:r>
      <w:r w:rsidR="00BD2700" w:rsidRPr="00BD2700">
        <w:rPr>
          <w:sz w:val="20"/>
          <w:szCs w:val="20"/>
        </w:rPr>
        <w:t xml:space="preserve">J </w:t>
      </w:r>
      <w:proofErr w:type="spellStart"/>
      <w:r w:rsidR="00BD2700" w:rsidRPr="00BD2700">
        <w:rPr>
          <w:sz w:val="20"/>
          <w:szCs w:val="20"/>
        </w:rPr>
        <w:t>Musculoskelet</w:t>
      </w:r>
      <w:proofErr w:type="spellEnd"/>
      <w:r w:rsidR="00BD2700" w:rsidRPr="00BD2700">
        <w:rPr>
          <w:sz w:val="20"/>
          <w:szCs w:val="20"/>
        </w:rPr>
        <w:t xml:space="preserve"> Neuronal Interact</w:t>
      </w:r>
      <w:r w:rsidR="00BD2700">
        <w:rPr>
          <w:sz w:val="20"/>
          <w:szCs w:val="20"/>
        </w:rPr>
        <w:t xml:space="preserve">, </w:t>
      </w:r>
      <w:r w:rsidRPr="00BD2700">
        <w:rPr>
          <w:sz w:val="20"/>
          <w:szCs w:val="20"/>
        </w:rPr>
        <w:t>Mar 3;20(1):77-87. 2020</w:t>
      </w:r>
      <w:r w:rsidR="00BD2700">
        <w:rPr>
          <w:sz w:val="20"/>
          <w:szCs w:val="20"/>
        </w:rPr>
        <w:t xml:space="preserve">. Impact Factor: </w:t>
      </w:r>
      <w:r w:rsidR="00BD2700" w:rsidRPr="00BD2700">
        <w:rPr>
          <w:sz w:val="20"/>
          <w:szCs w:val="20"/>
        </w:rPr>
        <w:t>2.186</w:t>
      </w:r>
    </w:p>
    <w:p w14:paraId="432B5203" w14:textId="77777777" w:rsidR="00707642" w:rsidRPr="007C5AA3" w:rsidRDefault="007E183D">
      <w:pPr>
        <w:numPr>
          <w:ilvl w:val="0"/>
          <w:numId w:val="17"/>
        </w:numPr>
        <w:autoSpaceDE w:val="0"/>
        <w:autoSpaceDN w:val="0"/>
        <w:adjustRightInd w:val="0"/>
        <w:jc w:val="both"/>
        <w:rPr>
          <w:sz w:val="20"/>
          <w:szCs w:val="20"/>
          <w:lang w:val="es-CL"/>
        </w:rPr>
      </w:pPr>
      <w:r w:rsidRPr="007C5AA3">
        <w:rPr>
          <w:sz w:val="20"/>
          <w:szCs w:val="20"/>
          <w:lang w:val="es-CL"/>
        </w:rPr>
        <w:t xml:space="preserve">Nahuelhual P, Giaconi C, Dote C, Cubillos R, Fuentes G, J, </w:t>
      </w:r>
      <w:r w:rsidRPr="007C5AA3">
        <w:rPr>
          <w:b/>
          <w:sz w:val="20"/>
          <w:szCs w:val="20"/>
          <w:lang w:val="es-CL"/>
        </w:rPr>
        <w:t>Zuniga JM</w:t>
      </w:r>
      <w:r w:rsidRPr="007C5AA3">
        <w:rPr>
          <w:sz w:val="20"/>
          <w:szCs w:val="20"/>
          <w:lang w:val="es-CL"/>
        </w:rPr>
        <w:t xml:space="preserve">. Funcionalidad de prótesis de mano impresa en 3D en adolescentes con amputación congénita parcial de mano. </w:t>
      </w:r>
      <w:proofErr w:type="spellStart"/>
      <w:r w:rsidRPr="007C5AA3">
        <w:rPr>
          <w:sz w:val="20"/>
          <w:szCs w:val="20"/>
        </w:rPr>
        <w:t>Revista</w:t>
      </w:r>
      <w:proofErr w:type="spellEnd"/>
      <w:r w:rsidRPr="007C5AA3">
        <w:rPr>
          <w:sz w:val="20"/>
          <w:szCs w:val="20"/>
        </w:rPr>
        <w:t xml:space="preserve"> </w:t>
      </w:r>
      <w:proofErr w:type="spellStart"/>
      <w:r w:rsidRPr="007C5AA3">
        <w:rPr>
          <w:sz w:val="20"/>
          <w:szCs w:val="20"/>
        </w:rPr>
        <w:t>Chilena</w:t>
      </w:r>
      <w:proofErr w:type="spellEnd"/>
      <w:r w:rsidRPr="007C5AA3">
        <w:rPr>
          <w:sz w:val="20"/>
          <w:szCs w:val="20"/>
        </w:rPr>
        <w:t xml:space="preserve"> de </w:t>
      </w:r>
      <w:proofErr w:type="spellStart"/>
      <w:r w:rsidRPr="007C5AA3">
        <w:rPr>
          <w:sz w:val="20"/>
          <w:szCs w:val="20"/>
        </w:rPr>
        <w:t>Pediatria</w:t>
      </w:r>
      <w:proofErr w:type="spellEnd"/>
      <w:r w:rsidRPr="007C5AA3">
        <w:rPr>
          <w:sz w:val="20"/>
          <w:szCs w:val="20"/>
        </w:rPr>
        <w:t xml:space="preserve">. </w:t>
      </w:r>
      <w:r w:rsidR="00707642" w:rsidRPr="007C5AA3">
        <w:rPr>
          <w:sz w:val="20"/>
          <w:szCs w:val="20"/>
        </w:rPr>
        <w:t>Jun;91(3):410-416.</w:t>
      </w:r>
      <w:r w:rsidRPr="007C5AA3">
        <w:rPr>
          <w:sz w:val="20"/>
          <w:szCs w:val="20"/>
        </w:rPr>
        <w:t>, 2020</w:t>
      </w:r>
      <w:r w:rsidR="00BA0834" w:rsidRPr="007C5AA3">
        <w:rPr>
          <w:sz w:val="20"/>
          <w:szCs w:val="20"/>
        </w:rPr>
        <w:t>.</w:t>
      </w:r>
      <w:r w:rsidRPr="007C5AA3">
        <w:rPr>
          <w:sz w:val="20"/>
          <w:szCs w:val="20"/>
        </w:rPr>
        <w:t xml:space="preserve"> </w:t>
      </w:r>
      <w:r w:rsidR="00BF5E74">
        <w:rPr>
          <w:sz w:val="20"/>
          <w:szCs w:val="20"/>
        </w:rPr>
        <w:t>Impact Factor:</w:t>
      </w:r>
      <w:r w:rsidR="000F0D1A">
        <w:rPr>
          <w:sz w:val="20"/>
          <w:szCs w:val="20"/>
        </w:rPr>
        <w:t xml:space="preserve"> Not available.</w:t>
      </w:r>
    </w:p>
    <w:p w14:paraId="6FF61B32" w14:textId="77777777" w:rsidR="00707642" w:rsidRPr="007C5AA3" w:rsidRDefault="00264289">
      <w:pPr>
        <w:numPr>
          <w:ilvl w:val="0"/>
          <w:numId w:val="17"/>
        </w:numPr>
        <w:autoSpaceDE w:val="0"/>
        <w:autoSpaceDN w:val="0"/>
        <w:adjustRightInd w:val="0"/>
        <w:jc w:val="both"/>
        <w:rPr>
          <w:sz w:val="20"/>
          <w:szCs w:val="20"/>
        </w:rPr>
      </w:pPr>
      <w:r w:rsidRPr="007C5AA3">
        <w:rPr>
          <w:sz w:val="20"/>
          <w:szCs w:val="20"/>
        </w:rPr>
        <w:t xml:space="preserve">Salazar D, </w:t>
      </w:r>
      <w:r w:rsidRPr="007C5AA3">
        <w:rPr>
          <w:b/>
          <w:sz w:val="20"/>
          <w:szCs w:val="20"/>
        </w:rPr>
        <w:t>Zuniga JM</w:t>
      </w:r>
      <w:r w:rsidRPr="007C5AA3">
        <w:rPr>
          <w:sz w:val="20"/>
          <w:szCs w:val="20"/>
        </w:rPr>
        <w:t xml:space="preserve">. </w:t>
      </w:r>
      <w:r w:rsidR="00225E9E" w:rsidRPr="007C5AA3">
        <w:rPr>
          <w:sz w:val="20"/>
          <w:szCs w:val="20"/>
        </w:rPr>
        <w:t>Use of a three-dimensional printed anatomical model for tumor management in a pediatric patient</w:t>
      </w:r>
      <w:r w:rsidRPr="007C5AA3">
        <w:rPr>
          <w:sz w:val="20"/>
          <w:szCs w:val="20"/>
        </w:rPr>
        <w:t xml:space="preserve">. </w:t>
      </w:r>
      <w:r w:rsidR="004D2E34" w:rsidRPr="007C5AA3">
        <w:rPr>
          <w:sz w:val="20"/>
          <w:szCs w:val="20"/>
        </w:rPr>
        <w:t xml:space="preserve">SAGE Open Medical Case Reports Journal. </w:t>
      </w:r>
      <w:r w:rsidR="00FA3384" w:rsidRPr="007C5AA3">
        <w:rPr>
          <w:sz w:val="20"/>
          <w:szCs w:val="20"/>
        </w:rPr>
        <w:t>8(1</w:t>
      </w:r>
      <w:r w:rsidR="004D2E34" w:rsidRPr="007C5AA3">
        <w:rPr>
          <w:sz w:val="20"/>
          <w:szCs w:val="20"/>
        </w:rPr>
        <w:t>):</w:t>
      </w:r>
      <w:r w:rsidR="00FA3384" w:rsidRPr="007C5AA3">
        <w:rPr>
          <w:sz w:val="20"/>
          <w:szCs w:val="20"/>
        </w:rPr>
        <w:t>1</w:t>
      </w:r>
      <w:r w:rsidR="004D2E34" w:rsidRPr="007C5AA3">
        <w:rPr>
          <w:sz w:val="20"/>
          <w:szCs w:val="20"/>
        </w:rPr>
        <w:t>-</w:t>
      </w:r>
      <w:r w:rsidR="00FA3384" w:rsidRPr="007C5AA3">
        <w:rPr>
          <w:sz w:val="20"/>
          <w:szCs w:val="20"/>
        </w:rPr>
        <w:t>4</w:t>
      </w:r>
      <w:r w:rsidR="004D2E34" w:rsidRPr="007C5AA3">
        <w:rPr>
          <w:sz w:val="20"/>
          <w:szCs w:val="20"/>
        </w:rPr>
        <w:t>, 2020</w:t>
      </w:r>
      <w:r w:rsidR="00225E9E" w:rsidRPr="007C5AA3">
        <w:rPr>
          <w:sz w:val="20"/>
          <w:szCs w:val="20"/>
        </w:rPr>
        <w:t>.</w:t>
      </w:r>
      <w:r w:rsidR="004D2E34" w:rsidRPr="007C5AA3">
        <w:rPr>
          <w:sz w:val="20"/>
          <w:szCs w:val="20"/>
        </w:rPr>
        <w:t xml:space="preserve"> </w:t>
      </w:r>
      <w:r w:rsidR="000F0D1A">
        <w:rPr>
          <w:sz w:val="20"/>
          <w:szCs w:val="20"/>
        </w:rPr>
        <w:t>Impact Factor: Not Available.</w:t>
      </w:r>
    </w:p>
    <w:p w14:paraId="4F7E52C3" w14:textId="77777777" w:rsidR="007C5AA3" w:rsidRPr="007C5AA3" w:rsidRDefault="007C5AA3">
      <w:pPr>
        <w:numPr>
          <w:ilvl w:val="0"/>
          <w:numId w:val="17"/>
        </w:numPr>
        <w:autoSpaceDE w:val="0"/>
        <w:autoSpaceDN w:val="0"/>
        <w:adjustRightInd w:val="0"/>
        <w:spacing w:line="276" w:lineRule="auto"/>
        <w:jc w:val="both"/>
        <w:rPr>
          <w:bCs/>
          <w:sz w:val="20"/>
          <w:szCs w:val="20"/>
        </w:rPr>
      </w:pPr>
      <w:r w:rsidRPr="007C5AA3">
        <w:rPr>
          <w:b/>
          <w:sz w:val="20"/>
          <w:szCs w:val="20"/>
        </w:rPr>
        <w:t>Zuniga, JM</w:t>
      </w:r>
      <w:r w:rsidRPr="007C5AA3">
        <w:rPr>
          <w:bCs/>
          <w:sz w:val="20"/>
          <w:szCs w:val="20"/>
        </w:rPr>
        <w:t>, Knarr BA, Fatone S. Neural Activation Patterns in Children with Upper-limb Reductions. Trials. October 12, 2020; Submitted.</w:t>
      </w:r>
    </w:p>
    <w:p w14:paraId="3C39D796" w14:textId="77777777" w:rsidR="007C5AA3" w:rsidRPr="007C5AA3" w:rsidRDefault="007C5AA3">
      <w:pPr>
        <w:numPr>
          <w:ilvl w:val="0"/>
          <w:numId w:val="17"/>
        </w:numPr>
        <w:autoSpaceDE w:val="0"/>
        <w:autoSpaceDN w:val="0"/>
        <w:adjustRightInd w:val="0"/>
        <w:jc w:val="both"/>
        <w:rPr>
          <w:bCs/>
          <w:sz w:val="20"/>
          <w:szCs w:val="20"/>
        </w:rPr>
      </w:pPr>
      <w:r w:rsidRPr="007C5AA3">
        <w:rPr>
          <w:bCs/>
          <w:sz w:val="20"/>
          <w:szCs w:val="20"/>
        </w:rPr>
        <w:t xml:space="preserve">Cortes-Reyes C, Wang Y, Copeland C, Fraser K, Knarr BA, and </w:t>
      </w:r>
      <w:r w:rsidRPr="007C5AA3">
        <w:rPr>
          <w:b/>
          <w:sz w:val="20"/>
          <w:szCs w:val="20"/>
        </w:rPr>
        <w:t>Zuniga JM</w:t>
      </w:r>
      <w:r w:rsidRPr="007C5AA3">
        <w:rPr>
          <w:bCs/>
          <w:sz w:val="20"/>
          <w:szCs w:val="20"/>
        </w:rPr>
        <w:t>. Assessment of Inter-limb Coordination in Pediatric Prosthetic Users. Assistive Technology Journal. October 10, 2020. Submitted.</w:t>
      </w:r>
    </w:p>
    <w:p w14:paraId="121059AE" w14:textId="77777777" w:rsidR="007C5AA3" w:rsidRPr="007C5AA3" w:rsidRDefault="007C5AA3">
      <w:pPr>
        <w:numPr>
          <w:ilvl w:val="0"/>
          <w:numId w:val="17"/>
        </w:numPr>
        <w:rPr>
          <w:bCs/>
          <w:sz w:val="20"/>
          <w:szCs w:val="20"/>
        </w:rPr>
      </w:pPr>
      <w:r w:rsidRPr="007C5AA3">
        <w:rPr>
          <w:bCs/>
          <w:sz w:val="20"/>
          <w:szCs w:val="20"/>
        </w:rPr>
        <w:t xml:space="preserve">Salazar D, Thompson M, Rosen A, </w:t>
      </w:r>
      <w:r w:rsidRPr="007C5AA3">
        <w:rPr>
          <w:b/>
          <w:sz w:val="20"/>
          <w:szCs w:val="20"/>
        </w:rPr>
        <w:t>Zuniga JM</w:t>
      </w:r>
      <w:r w:rsidRPr="007C5AA3">
        <w:rPr>
          <w:bCs/>
          <w:sz w:val="20"/>
          <w:szCs w:val="20"/>
        </w:rPr>
        <w:t>. 3D printed anatomical models improve student comprehension of complex anatomy: a systematic review and meta-analysis. Anatomical Sciences Education. October 23, 2020. Submitted.</w:t>
      </w:r>
    </w:p>
    <w:p w14:paraId="184D26EE" w14:textId="77777777" w:rsidR="007C5AA3" w:rsidRPr="007C5AA3" w:rsidRDefault="007C5AA3" w:rsidP="007C5AA3">
      <w:pPr>
        <w:autoSpaceDE w:val="0"/>
        <w:autoSpaceDN w:val="0"/>
        <w:adjustRightInd w:val="0"/>
        <w:spacing w:line="276" w:lineRule="auto"/>
        <w:ind w:left="720"/>
        <w:jc w:val="both"/>
        <w:rPr>
          <w:b/>
          <w:sz w:val="22"/>
          <w:szCs w:val="22"/>
          <w:u w:val="single"/>
        </w:rPr>
      </w:pPr>
    </w:p>
    <w:bookmarkEnd w:id="0"/>
    <w:p w14:paraId="62DB2D35" w14:textId="53B01229" w:rsidR="0095598B" w:rsidRPr="009469AF" w:rsidRDefault="0095598B" w:rsidP="0095598B">
      <w:pPr>
        <w:spacing w:after="200" w:line="276" w:lineRule="auto"/>
        <w:ind w:firstLine="270"/>
        <w:rPr>
          <w:bCs/>
          <w:sz w:val="22"/>
          <w:szCs w:val="22"/>
        </w:rPr>
      </w:pPr>
      <w:r>
        <w:rPr>
          <w:b/>
          <w:sz w:val="22"/>
          <w:szCs w:val="22"/>
          <w:u w:val="single"/>
        </w:rPr>
        <w:t>2019</w:t>
      </w:r>
      <w:r w:rsidR="009469AF" w:rsidRPr="009469AF">
        <w:rPr>
          <w:bCs/>
          <w:sz w:val="22"/>
          <w:szCs w:val="22"/>
        </w:rPr>
        <w:t xml:space="preserve"> </w:t>
      </w:r>
      <w:r w:rsidR="009469AF">
        <w:rPr>
          <w:bCs/>
          <w:sz w:val="22"/>
          <w:szCs w:val="22"/>
        </w:rPr>
        <w:t xml:space="preserve">(Average </w:t>
      </w:r>
      <w:r w:rsidR="00044A34" w:rsidRPr="003979A7">
        <w:rPr>
          <w:bCs/>
          <w:sz w:val="22"/>
          <w:szCs w:val="22"/>
        </w:rPr>
        <w:t>I</w:t>
      </w:r>
      <w:r w:rsidR="00044A34">
        <w:rPr>
          <w:bCs/>
          <w:sz w:val="22"/>
          <w:szCs w:val="22"/>
        </w:rPr>
        <w:t xml:space="preserve">mpact </w:t>
      </w:r>
      <w:r w:rsidR="00044A34" w:rsidRPr="003979A7">
        <w:rPr>
          <w:bCs/>
          <w:sz w:val="22"/>
          <w:szCs w:val="22"/>
        </w:rPr>
        <w:t>F</w:t>
      </w:r>
      <w:r w:rsidR="00044A34">
        <w:rPr>
          <w:bCs/>
          <w:sz w:val="22"/>
          <w:szCs w:val="22"/>
        </w:rPr>
        <w:t>actor</w:t>
      </w:r>
      <w:r w:rsidR="009469AF">
        <w:rPr>
          <w:bCs/>
          <w:sz w:val="22"/>
          <w:szCs w:val="22"/>
        </w:rPr>
        <w:t xml:space="preserve"> = 2.959 ± 0.293)</w:t>
      </w:r>
    </w:p>
    <w:p w14:paraId="0D6245AA" w14:textId="77777777" w:rsidR="0095598B" w:rsidRDefault="0095598B">
      <w:pPr>
        <w:numPr>
          <w:ilvl w:val="0"/>
          <w:numId w:val="17"/>
        </w:numPr>
        <w:autoSpaceDE w:val="0"/>
        <w:autoSpaceDN w:val="0"/>
        <w:adjustRightInd w:val="0"/>
        <w:jc w:val="both"/>
        <w:rPr>
          <w:i/>
          <w:sz w:val="20"/>
          <w:szCs w:val="20"/>
        </w:rPr>
      </w:pPr>
      <w:r w:rsidRPr="00D6071A">
        <w:rPr>
          <w:b/>
          <w:sz w:val="20"/>
          <w:szCs w:val="20"/>
        </w:rPr>
        <w:lastRenderedPageBreak/>
        <w:t>Zuniga JM</w:t>
      </w:r>
      <w:r w:rsidRPr="00D6071A">
        <w:rPr>
          <w:sz w:val="20"/>
          <w:szCs w:val="20"/>
        </w:rPr>
        <w:t xml:space="preserve">, </w:t>
      </w:r>
      <w:r>
        <w:rPr>
          <w:sz w:val="20"/>
          <w:szCs w:val="20"/>
        </w:rPr>
        <w:t xml:space="preserve">Young K, </w:t>
      </w:r>
      <w:r w:rsidRPr="00973662">
        <w:rPr>
          <w:sz w:val="20"/>
          <w:szCs w:val="20"/>
        </w:rPr>
        <w:t>Peck</w:t>
      </w:r>
      <w:r>
        <w:rPr>
          <w:sz w:val="20"/>
          <w:szCs w:val="20"/>
        </w:rPr>
        <w:t xml:space="preserve"> J, </w:t>
      </w:r>
      <w:r w:rsidRPr="00973662">
        <w:rPr>
          <w:sz w:val="20"/>
          <w:szCs w:val="20"/>
        </w:rPr>
        <w:t>Srivastava</w:t>
      </w:r>
      <w:r>
        <w:rPr>
          <w:sz w:val="20"/>
          <w:szCs w:val="20"/>
        </w:rPr>
        <w:t xml:space="preserve"> R, </w:t>
      </w:r>
      <w:r w:rsidRPr="00973662">
        <w:rPr>
          <w:sz w:val="20"/>
          <w:szCs w:val="20"/>
        </w:rPr>
        <w:t>Pierce</w:t>
      </w:r>
      <w:r>
        <w:rPr>
          <w:sz w:val="20"/>
          <w:szCs w:val="20"/>
        </w:rPr>
        <w:t xml:space="preserve"> J, </w:t>
      </w:r>
      <w:r w:rsidRPr="00973662">
        <w:rPr>
          <w:sz w:val="20"/>
          <w:szCs w:val="20"/>
        </w:rPr>
        <w:t>Dudley</w:t>
      </w:r>
      <w:r>
        <w:rPr>
          <w:sz w:val="20"/>
          <w:szCs w:val="20"/>
        </w:rPr>
        <w:t xml:space="preserve"> D,</w:t>
      </w:r>
      <w:r w:rsidRPr="00973662">
        <w:rPr>
          <w:sz w:val="20"/>
          <w:szCs w:val="20"/>
        </w:rPr>
        <w:t xml:space="preserve"> Salazar</w:t>
      </w:r>
      <w:r>
        <w:rPr>
          <w:sz w:val="20"/>
          <w:szCs w:val="20"/>
        </w:rPr>
        <w:t xml:space="preserve"> D</w:t>
      </w:r>
      <w:r w:rsidRPr="00973662">
        <w:rPr>
          <w:sz w:val="20"/>
          <w:szCs w:val="20"/>
        </w:rPr>
        <w:t>, and Bergmann</w:t>
      </w:r>
      <w:r>
        <w:rPr>
          <w:sz w:val="20"/>
          <w:szCs w:val="20"/>
        </w:rPr>
        <w:t xml:space="preserve"> J</w:t>
      </w:r>
      <w:r w:rsidRPr="00D6071A">
        <w:rPr>
          <w:sz w:val="20"/>
          <w:szCs w:val="20"/>
        </w:rPr>
        <w:t xml:space="preserve">. </w:t>
      </w:r>
      <w:r w:rsidRPr="00973662">
        <w:rPr>
          <w:bCs/>
          <w:sz w:val="20"/>
          <w:szCs w:val="20"/>
        </w:rPr>
        <w:t>Remote Fitting Procedures for Upper Limb 3D Printed Prostheses</w:t>
      </w:r>
      <w:r w:rsidRPr="00973662">
        <w:rPr>
          <w:sz w:val="20"/>
          <w:szCs w:val="20"/>
        </w:rPr>
        <w:t xml:space="preserve">. </w:t>
      </w:r>
      <w:r w:rsidRPr="00FA0EF4">
        <w:rPr>
          <w:sz w:val="20"/>
          <w:szCs w:val="20"/>
        </w:rPr>
        <w:t>Expert Review of Medical Devices</w:t>
      </w:r>
      <w:r w:rsidRPr="00D6071A">
        <w:rPr>
          <w:sz w:val="20"/>
          <w:szCs w:val="20"/>
        </w:rPr>
        <w:t xml:space="preserve">. </w:t>
      </w:r>
      <w:r>
        <w:rPr>
          <w:sz w:val="20"/>
          <w:szCs w:val="20"/>
        </w:rPr>
        <w:t>16(3):256-266, 2019</w:t>
      </w:r>
      <w:r w:rsidRPr="00973662">
        <w:rPr>
          <w:sz w:val="20"/>
          <w:szCs w:val="20"/>
        </w:rPr>
        <w:t>.</w:t>
      </w:r>
      <w:r>
        <w:rPr>
          <w:i/>
          <w:sz w:val="20"/>
          <w:szCs w:val="20"/>
        </w:rPr>
        <w:t xml:space="preserve">  </w:t>
      </w:r>
      <w:r w:rsidRPr="00CE28C4">
        <w:rPr>
          <w:iCs/>
          <w:sz w:val="20"/>
          <w:szCs w:val="20"/>
        </w:rPr>
        <w:t xml:space="preserve">Impact Factor: </w:t>
      </w:r>
      <w:r w:rsidR="00E52AC2" w:rsidRPr="00BD2700">
        <w:rPr>
          <w:sz w:val="20"/>
          <w:szCs w:val="20"/>
          <w:lang w:val="es-CL"/>
        </w:rPr>
        <w:t>3.166</w:t>
      </w:r>
    </w:p>
    <w:p w14:paraId="0E174475" w14:textId="77777777" w:rsidR="00B04C13" w:rsidRPr="00862C52" w:rsidRDefault="009E111E">
      <w:pPr>
        <w:numPr>
          <w:ilvl w:val="0"/>
          <w:numId w:val="17"/>
        </w:numPr>
        <w:autoSpaceDE w:val="0"/>
        <w:autoSpaceDN w:val="0"/>
        <w:adjustRightInd w:val="0"/>
        <w:jc w:val="both"/>
        <w:rPr>
          <w:i/>
          <w:sz w:val="20"/>
          <w:szCs w:val="20"/>
        </w:rPr>
      </w:pPr>
      <w:r w:rsidRPr="009E111E">
        <w:rPr>
          <w:b/>
          <w:sz w:val="20"/>
          <w:szCs w:val="20"/>
        </w:rPr>
        <w:t xml:space="preserve">Zuniga JM, </w:t>
      </w:r>
      <w:r w:rsidRPr="009E111E">
        <w:rPr>
          <w:sz w:val="20"/>
          <w:szCs w:val="20"/>
        </w:rPr>
        <w:t xml:space="preserve">Thompson M. Applications of antimicrobial 3D printing materials in space. </w:t>
      </w:r>
      <w:r w:rsidRPr="009E111E">
        <w:rPr>
          <w:i/>
          <w:sz w:val="20"/>
          <w:szCs w:val="20"/>
        </w:rPr>
        <w:t>Journal of 3D Printing in Medicine.</w:t>
      </w:r>
      <w:r w:rsidR="004134B7">
        <w:rPr>
          <w:sz w:val="20"/>
          <w:szCs w:val="20"/>
        </w:rPr>
        <w:t>2(3):pages 2-7, 2019</w:t>
      </w:r>
      <w:r w:rsidR="00B04C13" w:rsidRPr="009E111E">
        <w:rPr>
          <w:sz w:val="20"/>
          <w:szCs w:val="20"/>
        </w:rPr>
        <w:t xml:space="preserve">. </w:t>
      </w:r>
      <w:r w:rsidR="00FD3C4D" w:rsidRPr="00CE28C4">
        <w:rPr>
          <w:iCs/>
          <w:sz w:val="20"/>
          <w:szCs w:val="20"/>
        </w:rPr>
        <w:t>Impact Factor:</w:t>
      </w:r>
      <w:r w:rsidR="00FD3C4D">
        <w:rPr>
          <w:i/>
          <w:sz w:val="20"/>
          <w:szCs w:val="20"/>
        </w:rPr>
        <w:t xml:space="preserve"> </w:t>
      </w:r>
      <w:r w:rsidR="00CE28C4">
        <w:rPr>
          <w:iCs/>
          <w:sz w:val="20"/>
          <w:szCs w:val="20"/>
        </w:rPr>
        <w:t>Not Available</w:t>
      </w:r>
    </w:p>
    <w:p w14:paraId="2DA9EABC" w14:textId="77777777" w:rsidR="00B04C13" w:rsidRDefault="00B04C13">
      <w:pPr>
        <w:numPr>
          <w:ilvl w:val="0"/>
          <w:numId w:val="17"/>
        </w:numPr>
        <w:autoSpaceDE w:val="0"/>
        <w:autoSpaceDN w:val="0"/>
        <w:adjustRightInd w:val="0"/>
        <w:jc w:val="both"/>
        <w:rPr>
          <w:i/>
          <w:sz w:val="20"/>
          <w:szCs w:val="20"/>
        </w:rPr>
      </w:pPr>
      <w:r w:rsidRPr="00B04C13">
        <w:rPr>
          <w:sz w:val="20"/>
          <w:szCs w:val="20"/>
        </w:rPr>
        <w:t>Young K</w:t>
      </w:r>
      <w:r w:rsidRPr="00D6071A">
        <w:rPr>
          <w:sz w:val="20"/>
          <w:szCs w:val="20"/>
        </w:rPr>
        <w:t xml:space="preserve">, </w:t>
      </w:r>
      <w:r>
        <w:rPr>
          <w:sz w:val="20"/>
          <w:szCs w:val="20"/>
        </w:rPr>
        <w:t xml:space="preserve">Pierce J, </w:t>
      </w:r>
      <w:r w:rsidRPr="00B04C13">
        <w:rPr>
          <w:b/>
          <w:sz w:val="20"/>
          <w:szCs w:val="20"/>
        </w:rPr>
        <w:t>Zuniga JM</w:t>
      </w:r>
      <w:r>
        <w:rPr>
          <w:sz w:val="20"/>
          <w:szCs w:val="20"/>
        </w:rPr>
        <w:t xml:space="preserve">. </w:t>
      </w:r>
      <w:r w:rsidRPr="00B04C13">
        <w:rPr>
          <w:sz w:val="20"/>
          <w:szCs w:val="20"/>
        </w:rPr>
        <w:t xml:space="preserve">Assessment of body-powered 3D printed partial </w:t>
      </w:r>
      <w:r>
        <w:rPr>
          <w:sz w:val="20"/>
          <w:szCs w:val="20"/>
        </w:rPr>
        <w:t>finger prostheses: a case study</w:t>
      </w:r>
      <w:r w:rsidRPr="00973662">
        <w:rPr>
          <w:sz w:val="20"/>
          <w:szCs w:val="20"/>
        </w:rPr>
        <w:t xml:space="preserve">. </w:t>
      </w:r>
      <w:r>
        <w:rPr>
          <w:sz w:val="20"/>
          <w:szCs w:val="20"/>
        </w:rPr>
        <w:t>3D Printing in Medicine</w:t>
      </w:r>
      <w:r w:rsidRPr="00D6071A">
        <w:rPr>
          <w:sz w:val="20"/>
          <w:szCs w:val="20"/>
        </w:rPr>
        <w:t xml:space="preserve">. </w:t>
      </w:r>
      <w:r>
        <w:rPr>
          <w:sz w:val="20"/>
          <w:szCs w:val="20"/>
        </w:rPr>
        <w:t xml:space="preserve">5(1):2-8, </w:t>
      </w:r>
      <w:proofErr w:type="gramStart"/>
      <w:r>
        <w:rPr>
          <w:sz w:val="20"/>
          <w:szCs w:val="20"/>
        </w:rPr>
        <w:t>2019</w:t>
      </w:r>
      <w:r w:rsidRPr="00D6071A">
        <w:rPr>
          <w:sz w:val="20"/>
          <w:szCs w:val="20"/>
        </w:rPr>
        <w:t>.</w:t>
      </w:r>
      <w:r w:rsidRPr="00973662">
        <w:rPr>
          <w:sz w:val="20"/>
          <w:szCs w:val="20"/>
        </w:rPr>
        <w:t>.</w:t>
      </w:r>
      <w:proofErr w:type="gramEnd"/>
      <w:r w:rsidRPr="00973662">
        <w:rPr>
          <w:sz w:val="20"/>
          <w:szCs w:val="20"/>
        </w:rPr>
        <w:t xml:space="preserve"> </w:t>
      </w:r>
      <w:r w:rsidRPr="00CE28C4">
        <w:rPr>
          <w:iCs/>
          <w:sz w:val="20"/>
          <w:szCs w:val="20"/>
        </w:rPr>
        <w:t>Impact Factor: not available</w:t>
      </w:r>
    </w:p>
    <w:p w14:paraId="6A9F0AE8" w14:textId="77777777" w:rsidR="000D7280" w:rsidRPr="00B851CB" w:rsidRDefault="00E44F95">
      <w:pPr>
        <w:numPr>
          <w:ilvl w:val="0"/>
          <w:numId w:val="17"/>
        </w:numPr>
        <w:autoSpaceDE w:val="0"/>
        <w:autoSpaceDN w:val="0"/>
        <w:adjustRightInd w:val="0"/>
        <w:jc w:val="both"/>
        <w:rPr>
          <w:iCs/>
          <w:sz w:val="20"/>
          <w:szCs w:val="20"/>
        </w:rPr>
      </w:pPr>
      <w:r w:rsidRPr="00E44F95">
        <w:rPr>
          <w:sz w:val="20"/>
          <w:szCs w:val="20"/>
          <w:lang w:val="es-CL"/>
        </w:rPr>
        <w:t>Giaconi C, Nahuelhual P, Dote C, Cubillos R, Fuentes</w:t>
      </w:r>
      <w:r>
        <w:rPr>
          <w:sz w:val="20"/>
          <w:szCs w:val="20"/>
          <w:lang w:val="es-CL"/>
        </w:rPr>
        <w:t xml:space="preserve"> G,</w:t>
      </w:r>
      <w:r w:rsidRPr="00E44F95">
        <w:rPr>
          <w:sz w:val="20"/>
          <w:szCs w:val="20"/>
          <w:lang w:val="es-CL"/>
        </w:rPr>
        <w:t xml:space="preserve"> J, </w:t>
      </w:r>
      <w:r w:rsidRPr="00E44F95">
        <w:rPr>
          <w:b/>
          <w:sz w:val="20"/>
          <w:szCs w:val="20"/>
          <w:lang w:val="es-CL"/>
        </w:rPr>
        <w:t>Zuniga JM</w:t>
      </w:r>
      <w:r w:rsidRPr="00E44F95">
        <w:rPr>
          <w:sz w:val="20"/>
          <w:szCs w:val="20"/>
          <w:lang w:val="es-CL"/>
        </w:rPr>
        <w:t xml:space="preserve">. </w:t>
      </w:r>
      <w:r w:rsidR="00B67418" w:rsidRPr="00B67418">
        <w:rPr>
          <w:sz w:val="20"/>
          <w:szCs w:val="20"/>
        </w:rPr>
        <w:t xml:space="preserve">Experiences of the use of 3D printed hand </w:t>
      </w:r>
      <w:proofErr w:type="spellStart"/>
      <w:r w:rsidR="00B67418" w:rsidRPr="00B67418">
        <w:rPr>
          <w:sz w:val="20"/>
          <w:szCs w:val="20"/>
        </w:rPr>
        <w:t>ortoprosthesis</w:t>
      </w:r>
      <w:proofErr w:type="spellEnd"/>
      <w:r w:rsidR="00B67418" w:rsidRPr="00B67418">
        <w:rPr>
          <w:sz w:val="20"/>
          <w:szCs w:val="20"/>
        </w:rPr>
        <w:t xml:space="preserve"> (Cyborg Beast) in adolescents with congenital hand amputation and their ma</w:t>
      </w:r>
      <w:r w:rsidR="00B67418">
        <w:rPr>
          <w:sz w:val="20"/>
          <w:szCs w:val="20"/>
        </w:rPr>
        <w:t>in caregivers: A study of cases</w:t>
      </w:r>
      <w:r w:rsidRPr="00E44F95">
        <w:rPr>
          <w:sz w:val="20"/>
          <w:szCs w:val="20"/>
        </w:rPr>
        <w:t xml:space="preserve">. </w:t>
      </w:r>
      <w:r>
        <w:rPr>
          <w:sz w:val="20"/>
          <w:szCs w:val="20"/>
        </w:rPr>
        <w:t>90(5):591-596</w:t>
      </w:r>
      <w:r w:rsidR="00E714EF">
        <w:rPr>
          <w:sz w:val="20"/>
          <w:szCs w:val="20"/>
        </w:rPr>
        <w:t>, 2019.</w:t>
      </w:r>
      <w:r w:rsidRPr="00E44F95">
        <w:rPr>
          <w:sz w:val="20"/>
          <w:szCs w:val="20"/>
        </w:rPr>
        <w:t xml:space="preserve"> </w:t>
      </w:r>
      <w:r w:rsidRPr="00B851CB">
        <w:rPr>
          <w:iCs/>
          <w:sz w:val="20"/>
          <w:szCs w:val="20"/>
        </w:rPr>
        <w:t>Impact Factor: not available</w:t>
      </w:r>
      <w:r w:rsidR="00B851CB">
        <w:rPr>
          <w:iCs/>
          <w:sz w:val="20"/>
          <w:szCs w:val="20"/>
        </w:rPr>
        <w:t>.</w:t>
      </w:r>
    </w:p>
    <w:p w14:paraId="72725399" w14:textId="77777777" w:rsidR="00B67418" w:rsidRPr="00B851CB" w:rsidRDefault="00B67418">
      <w:pPr>
        <w:numPr>
          <w:ilvl w:val="0"/>
          <w:numId w:val="17"/>
        </w:numPr>
        <w:autoSpaceDE w:val="0"/>
        <w:autoSpaceDN w:val="0"/>
        <w:adjustRightInd w:val="0"/>
        <w:jc w:val="both"/>
        <w:rPr>
          <w:i/>
          <w:sz w:val="20"/>
          <w:szCs w:val="20"/>
        </w:rPr>
      </w:pPr>
      <w:r w:rsidRPr="00B67418">
        <w:rPr>
          <w:sz w:val="20"/>
          <w:szCs w:val="20"/>
        </w:rPr>
        <w:t xml:space="preserve">Noble EB, Pilarski JM, Vora HK, </w:t>
      </w:r>
      <w:r w:rsidRPr="00B67418">
        <w:rPr>
          <w:b/>
          <w:sz w:val="20"/>
          <w:szCs w:val="20"/>
        </w:rPr>
        <w:t>Zuniga JM</w:t>
      </w:r>
      <w:r w:rsidRPr="00B67418">
        <w:rPr>
          <w:sz w:val="20"/>
          <w:szCs w:val="20"/>
        </w:rPr>
        <w:t xml:space="preserve">, Malek MH. Log-Transformed Electromyography </w:t>
      </w:r>
      <w:r w:rsidRPr="00B851CB">
        <w:rPr>
          <w:sz w:val="20"/>
          <w:szCs w:val="20"/>
        </w:rPr>
        <w:t xml:space="preserve">Amplitude-Power Output Relationship: Single-Leg Knee-Extensor Versus Single-Leg Cycle Ergometry. </w:t>
      </w:r>
      <w:r w:rsidR="00B851CB" w:rsidRPr="00B851CB">
        <w:rPr>
          <w:sz w:val="20"/>
          <w:szCs w:val="20"/>
        </w:rPr>
        <w:t xml:space="preserve">J Strength Cond Res </w:t>
      </w:r>
      <w:r w:rsidRPr="00B851CB">
        <w:rPr>
          <w:sz w:val="20"/>
          <w:szCs w:val="20"/>
        </w:rPr>
        <w:t>May;33(5):1311-1319, 2019</w:t>
      </w:r>
      <w:r w:rsidR="00997576">
        <w:rPr>
          <w:sz w:val="20"/>
          <w:szCs w:val="20"/>
        </w:rPr>
        <w:t xml:space="preserve"> </w:t>
      </w:r>
      <w:r w:rsidR="00061F7A">
        <w:rPr>
          <w:sz w:val="20"/>
          <w:szCs w:val="20"/>
        </w:rPr>
        <w:t>Impact</w:t>
      </w:r>
      <w:r w:rsidR="00997576">
        <w:rPr>
          <w:sz w:val="20"/>
          <w:szCs w:val="20"/>
        </w:rPr>
        <w:t xml:space="preserve"> Factor: 2.752</w:t>
      </w:r>
    </w:p>
    <w:p w14:paraId="26FE1550" w14:textId="77777777" w:rsidR="0095598B" w:rsidRPr="009D6EF1" w:rsidRDefault="0095598B" w:rsidP="00037CD9">
      <w:pPr>
        <w:spacing w:after="200" w:line="276" w:lineRule="auto"/>
        <w:rPr>
          <w:b/>
          <w:sz w:val="22"/>
          <w:szCs w:val="22"/>
          <w:u w:val="single"/>
        </w:rPr>
      </w:pPr>
    </w:p>
    <w:p w14:paraId="7C8453EF" w14:textId="77777777" w:rsidR="0095598B" w:rsidRPr="00831595" w:rsidRDefault="0095598B" w:rsidP="0095598B">
      <w:pPr>
        <w:spacing w:after="200" w:line="276" w:lineRule="auto"/>
        <w:ind w:firstLine="270"/>
        <w:rPr>
          <w:bCs/>
          <w:sz w:val="22"/>
          <w:szCs w:val="22"/>
        </w:rPr>
      </w:pPr>
      <w:r>
        <w:rPr>
          <w:b/>
          <w:sz w:val="22"/>
          <w:szCs w:val="22"/>
          <w:u w:val="single"/>
        </w:rPr>
        <w:t>2018</w:t>
      </w:r>
      <w:r w:rsidR="00831595">
        <w:rPr>
          <w:bCs/>
          <w:sz w:val="22"/>
          <w:szCs w:val="22"/>
        </w:rPr>
        <w:t xml:space="preserve"> (</w:t>
      </w:r>
      <w:r w:rsidR="0045524F">
        <w:rPr>
          <w:bCs/>
          <w:sz w:val="22"/>
          <w:szCs w:val="22"/>
        </w:rPr>
        <w:t>Average Impact Factor = 4.417 ± 2.144)</w:t>
      </w:r>
    </w:p>
    <w:p w14:paraId="7B94E8AA" w14:textId="77777777" w:rsidR="009D720A" w:rsidRPr="009D720A" w:rsidRDefault="009D720A">
      <w:pPr>
        <w:numPr>
          <w:ilvl w:val="0"/>
          <w:numId w:val="17"/>
        </w:numPr>
        <w:jc w:val="both"/>
        <w:rPr>
          <w:i/>
          <w:sz w:val="20"/>
          <w:szCs w:val="20"/>
        </w:rPr>
      </w:pPr>
      <w:r>
        <w:rPr>
          <w:rFonts w:eastAsia="ArialUnicodeMS"/>
          <w:b/>
          <w:sz w:val="20"/>
          <w:szCs w:val="20"/>
        </w:rPr>
        <w:t>Zuniga JM</w:t>
      </w:r>
      <w:r w:rsidRPr="0051335C">
        <w:rPr>
          <w:rFonts w:eastAsia="ArialUnicodeMS"/>
          <w:sz w:val="20"/>
          <w:szCs w:val="20"/>
        </w:rPr>
        <w:t>.</w:t>
      </w:r>
      <w:r>
        <w:rPr>
          <w:rFonts w:eastAsia="ArialUnicodeMS"/>
          <w:sz w:val="20"/>
          <w:szCs w:val="20"/>
        </w:rPr>
        <w:t xml:space="preserve"> 3D Printed Antibacterial Prostheses. Applied Sciences. Special issue “Biocompatible Materials”</w:t>
      </w:r>
      <w:r w:rsidRPr="0051335C">
        <w:rPr>
          <w:rFonts w:eastAsia="ArialUnicodeMS"/>
          <w:sz w:val="20"/>
          <w:szCs w:val="20"/>
        </w:rPr>
        <w:t xml:space="preserve">. </w:t>
      </w:r>
      <w:r>
        <w:rPr>
          <w:rFonts w:eastAsia="ArialUnicodeMS"/>
          <w:sz w:val="20"/>
          <w:szCs w:val="20"/>
        </w:rPr>
        <w:t>Submitted July 11, 2018</w:t>
      </w:r>
      <w:r w:rsidRPr="0051335C">
        <w:rPr>
          <w:rFonts w:eastAsia="ArialUnicodeMS"/>
          <w:sz w:val="20"/>
          <w:szCs w:val="20"/>
        </w:rPr>
        <w:t>.</w:t>
      </w:r>
      <w:r>
        <w:rPr>
          <w:rFonts w:eastAsia="ArialUnicodeMS"/>
          <w:sz w:val="20"/>
          <w:szCs w:val="20"/>
        </w:rPr>
        <w:t xml:space="preserve"> </w:t>
      </w:r>
      <w:r w:rsidRPr="009B4513">
        <w:rPr>
          <w:rFonts w:eastAsia="ArialUnicodeMS"/>
          <w:iCs/>
          <w:sz w:val="20"/>
          <w:szCs w:val="20"/>
        </w:rPr>
        <w:t xml:space="preserve">Impact Factor: </w:t>
      </w:r>
      <w:r w:rsidR="00614AFB" w:rsidRPr="00614AFB">
        <w:rPr>
          <w:rFonts w:eastAsia="ArialUnicodeMS"/>
          <w:iCs/>
          <w:sz w:val="20"/>
          <w:szCs w:val="20"/>
        </w:rPr>
        <w:t>2.679</w:t>
      </w:r>
    </w:p>
    <w:p w14:paraId="1AAEB0E1" w14:textId="13B49A5D" w:rsidR="003C10C2" w:rsidRPr="00E4745C" w:rsidRDefault="003C10C2">
      <w:pPr>
        <w:numPr>
          <w:ilvl w:val="0"/>
          <w:numId w:val="17"/>
        </w:numPr>
        <w:autoSpaceDE w:val="0"/>
        <w:autoSpaceDN w:val="0"/>
        <w:adjustRightInd w:val="0"/>
        <w:jc w:val="both"/>
        <w:rPr>
          <w:i/>
          <w:sz w:val="20"/>
          <w:szCs w:val="20"/>
        </w:rPr>
      </w:pPr>
      <w:r w:rsidRPr="00B8519D">
        <w:rPr>
          <w:rFonts w:eastAsia="ArialUnicodeMS"/>
          <w:b/>
          <w:sz w:val="20"/>
          <w:szCs w:val="20"/>
        </w:rPr>
        <w:t xml:space="preserve">Zuniga JM, </w:t>
      </w:r>
      <w:r w:rsidRPr="00CA7E85">
        <w:rPr>
          <w:rFonts w:eastAsia="ArialUnicodeMS"/>
          <w:sz w:val="20"/>
          <w:szCs w:val="20"/>
        </w:rPr>
        <w:t>Katsavelis D,</w:t>
      </w:r>
      <w:r>
        <w:rPr>
          <w:rFonts w:eastAsia="ArialUnicodeMS"/>
          <w:b/>
          <w:sz w:val="20"/>
          <w:szCs w:val="20"/>
        </w:rPr>
        <w:t xml:space="preserve"> </w:t>
      </w:r>
      <w:r>
        <w:rPr>
          <w:rFonts w:eastAsia="ArialUnicodeMS"/>
          <w:sz w:val="20"/>
          <w:szCs w:val="20"/>
        </w:rPr>
        <w:t>Peck J, Srivastava R</w:t>
      </w:r>
      <w:r w:rsidRPr="00B8519D">
        <w:rPr>
          <w:rFonts w:eastAsia="ArialUnicodeMS"/>
          <w:sz w:val="20"/>
          <w:szCs w:val="20"/>
        </w:rPr>
        <w:t>.</w:t>
      </w:r>
      <w:r>
        <w:rPr>
          <w:rFonts w:eastAsia="ArialUnicodeMS"/>
          <w:sz w:val="20"/>
          <w:szCs w:val="20"/>
        </w:rPr>
        <w:t>, Pierce J, Young K, Dudley D, Salazar D, and Knarr B.</w:t>
      </w:r>
      <w:r w:rsidRPr="00B8519D">
        <w:rPr>
          <w:rFonts w:eastAsia="ArialUnicodeMS"/>
          <w:b/>
          <w:sz w:val="20"/>
          <w:szCs w:val="20"/>
        </w:rPr>
        <w:t xml:space="preserve"> </w:t>
      </w:r>
      <w:r w:rsidRPr="00D6071A">
        <w:rPr>
          <w:rFonts w:eastAsia="ArialUnicodeMS"/>
          <w:sz w:val="20"/>
          <w:szCs w:val="20"/>
        </w:rPr>
        <w:t>Coactivation Index of Children with Congenital Upper Limb Reduction Deficiencies Before and After using a Wrist-driven 3D Printed Partial Hand Prosthesis</w:t>
      </w:r>
      <w:r w:rsidRPr="00B8519D">
        <w:rPr>
          <w:rFonts w:eastAsia="ArialUnicodeMS"/>
          <w:sz w:val="20"/>
          <w:szCs w:val="20"/>
        </w:rPr>
        <w:t xml:space="preserve">. </w:t>
      </w:r>
      <w:r w:rsidRPr="00D6071A">
        <w:rPr>
          <w:sz w:val="20"/>
          <w:szCs w:val="20"/>
        </w:rPr>
        <w:t>Journal of Neuro</w:t>
      </w:r>
      <w:r w:rsidR="00CE0283">
        <w:rPr>
          <w:sz w:val="20"/>
          <w:szCs w:val="20"/>
        </w:rPr>
        <w:t xml:space="preserve"> </w:t>
      </w:r>
      <w:r w:rsidRPr="00D6071A">
        <w:rPr>
          <w:sz w:val="20"/>
          <w:szCs w:val="20"/>
        </w:rPr>
        <w:t>Engineering and Rehabilitation</w:t>
      </w:r>
      <w:r>
        <w:rPr>
          <w:rFonts w:eastAsia="ArialUnicodeMS"/>
          <w:sz w:val="20"/>
          <w:szCs w:val="20"/>
        </w:rPr>
        <w:t>.</w:t>
      </w:r>
      <w:r w:rsidR="00836E0A">
        <w:rPr>
          <w:rFonts w:eastAsia="ArialUnicodeMS"/>
          <w:sz w:val="20"/>
          <w:szCs w:val="20"/>
        </w:rPr>
        <w:t xml:space="preserve"> </w:t>
      </w:r>
      <w:r w:rsidR="00836E0A" w:rsidRPr="00836E0A">
        <w:rPr>
          <w:rFonts w:eastAsia="ArialUnicodeMS"/>
          <w:sz w:val="20"/>
          <w:szCs w:val="20"/>
        </w:rPr>
        <w:t>15(1</w:t>
      </w:r>
      <w:proofErr w:type="gramStart"/>
      <w:r w:rsidR="00836E0A" w:rsidRPr="00836E0A">
        <w:rPr>
          <w:rFonts w:eastAsia="ArialUnicodeMS"/>
          <w:sz w:val="20"/>
          <w:szCs w:val="20"/>
        </w:rPr>
        <w:t>):48</w:t>
      </w:r>
      <w:r w:rsidR="00836E0A">
        <w:rPr>
          <w:rFonts w:eastAsia="ArialUnicodeMS"/>
          <w:sz w:val="20"/>
          <w:szCs w:val="20"/>
        </w:rPr>
        <w:t>:2018</w:t>
      </w:r>
      <w:proofErr w:type="gramEnd"/>
      <w:r w:rsidR="00836E0A">
        <w:rPr>
          <w:rFonts w:eastAsia="ArialUnicodeMS"/>
          <w:sz w:val="20"/>
          <w:szCs w:val="20"/>
        </w:rPr>
        <w:t xml:space="preserve">. </w:t>
      </w:r>
      <w:proofErr w:type="spellStart"/>
      <w:r w:rsidR="00836E0A" w:rsidRPr="00836E0A">
        <w:rPr>
          <w:rFonts w:eastAsia="ArialUnicodeMS"/>
          <w:sz w:val="20"/>
          <w:szCs w:val="20"/>
        </w:rPr>
        <w:t>doi</w:t>
      </w:r>
      <w:proofErr w:type="spellEnd"/>
      <w:r w:rsidR="00836E0A" w:rsidRPr="00836E0A">
        <w:rPr>
          <w:rFonts w:eastAsia="ArialUnicodeMS"/>
          <w:sz w:val="20"/>
          <w:szCs w:val="20"/>
        </w:rPr>
        <w:t>: 10.1186/s12984-018-0392-9.</w:t>
      </w:r>
    </w:p>
    <w:p w14:paraId="3AC4699A" w14:textId="77777777" w:rsidR="00973662" w:rsidRPr="009B4513" w:rsidRDefault="003C10C2" w:rsidP="00FA65D5">
      <w:pPr>
        <w:autoSpaceDE w:val="0"/>
        <w:autoSpaceDN w:val="0"/>
        <w:adjustRightInd w:val="0"/>
        <w:ind w:left="720"/>
        <w:jc w:val="both"/>
        <w:rPr>
          <w:iCs/>
          <w:sz w:val="20"/>
          <w:szCs w:val="20"/>
        </w:rPr>
      </w:pPr>
      <w:r w:rsidRPr="009B4513">
        <w:rPr>
          <w:iCs/>
          <w:sz w:val="20"/>
          <w:szCs w:val="20"/>
        </w:rPr>
        <w:t xml:space="preserve">Impact Factor: </w:t>
      </w:r>
      <w:r w:rsidR="00E52AC2" w:rsidRPr="00BA06A9">
        <w:rPr>
          <w:sz w:val="20"/>
          <w:szCs w:val="20"/>
        </w:rPr>
        <w:t>5.26</w:t>
      </w:r>
    </w:p>
    <w:p w14:paraId="1C1405D3" w14:textId="77777777" w:rsidR="00862C52" w:rsidRPr="00E849F5" w:rsidRDefault="00696744">
      <w:pPr>
        <w:numPr>
          <w:ilvl w:val="0"/>
          <w:numId w:val="17"/>
        </w:numPr>
        <w:autoSpaceDE w:val="0"/>
        <w:autoSpaceDN w:val="0"/>
        <w:adjustRightInd w:val="0"/>
        <w:rPr>
          <w:i/>
          <w:sz w:val="20"/>
          <w:szCs w:val="20"/>
        </w:rPr>
      </w:pPr>
      <w:r w:rsidRPr="00D6071A">
        <w:rPr>
          <w:b/>
          <w:sz w:val="20"/>
          <w:szCs w:val="20"/>
        </w:rPr>
        <w:t>Zuniga JM</w:t>
      </w:r>
      <w:r w:rsidRPr="00D6071A">
        <w:rPr>
          <w:sz w:val="20"/>
          <w:szCs w:val="20"/>
        </w:rPr>
        <w:t xml:space="preserve">, Major MJ, Peck J, Srivastava R, Pierce J., Stergiou N. Considerations for the Development of 3D Printed Upper-Limb Prostheses. </w:t>
      </w:r>
      <w:r w:rsidRPr="00696744">
        <w:rPr>
          <w:sz w:val="20"/>
          <w:szCs w:val="20"/>
        </w:rPr>
        <w:t>O</w:t>
      </w:r>
      <w:r>
        <w:rPr>
          <w:sz w:val="20"/>
          <w:szCs w:val="20"/>
        </w:rPr>
        <w:t>&amp;</w:t>
      </w:r>
      <w:r w:rsidRPr="00696744">
        <w:rPr>
          <w:sz w:val="20"/>
          <w:szCs w:val="20"/>
        </w:rPr>
        <w:t>P News</w:t>
      </w:r>
      <w:r w:rsidR="009D61F9">
        <w:rPr>
          <w:sz w:val="20"/>
          <w:szCs w:val="20"/>
        </w:rPr>
        <w:t xml:space="preserve"> Magazine of the American Orthotic and Prosthetic Association</w:t>
      </w:r>
      <w:r w:rsidRPr="00D6071A">
        <w:rPr>
          <w:sz w:val="20"/>
          <w:szCs w:val="20"/>
        </w:rPr>
        <w:t xml:space="preserve">. </w:t>
      </w:r>
      <w:r w:rsidR="00A32EFB">
        <w:rPr>
          <w:sz w:val="20"/>
          <w:szCs w:val="20"/>
        </w:rPr>
        <w:t>Published</w:t>
      </w:r>
      <w:r w:rsidRPr="00266072">
        <w:rPr>
          <w:sz w:val="20"/>
          <w:szCs w:val="20"/>
        </w:rPr>
        <w:t xml:space="preserve"> </w:t>
      </w:r>
      <w:r w:rsidR="00A32EFB">
        <w:rPr>
          <w:sz w:val="20"/>
          <w:szCs w:val="20"/>
        </w:rPr>
        <w:t>April</w:t>
      </w:r>
      <w:r w:rsidRPr="00266072">
        <w:rPr>
          <w:sz w:val="20"/>
          <w:szCs w:val="20"/>
        </w:rPr>
        <w:t xml:space="preserve"> 16, 2018</w:t>
      </w:r>
      <w:r w:rsidRPr="00D6071A">
        <w:rPr>
          <w:sz w:val="20"/>
          <w:szCs w:val="20"/>
        </w:rPr>
        <w:t>.</w:t>
      </w:r>
      <w:r w:rsidR="009A52BC" w:rsidRPr="009B4513">
        <w:rPr>
          <w:iCs/>
          <w:sz w:val="20"/>
          <w:szCs w:val="20"/>
        </w:rPr>
        <w:t xml:space="preserve"> </w:t>
      </w:r>
      <w:r w:rsidR="00862C52" w:rsidRPr="009B4513">
        <w:rPr>
          <w:iCs/>
          <w:sz w:val="20"/>
          <w:szCs w:val="20"/>
        </w:rPr>
        <w:t>Impact Factor: not available</w:t>
      </w:r>
    </w:p>
    <w:p w14:paraId="47303111" w14:textId="77777777" w:rsidR="000B1084" w:rsidRPr="009B4513" w:rsidRDefault="006312DC">
      <w:pPr>
        <w:numPr>
          <w:ilvl w:val="0"/>
          <w:numId w:val="17"/>
        </w:numPr>
        <w:autoSpaceDE w:val="0"/>
        <w:autoSpaceDN w:val="0"/>
        <w:adjustRightInd w:val="0"/>
        <w:jc w:val="both"/>
        <w:rPr>
          <w:i/>
          <w:sz w:val="20"/>
          <w:szCs w:val="20"/>
        </w:rPr>
      </w:pPr>
      <w:bookmarkStart w:id="1" w:name="_Hlk509123520"/>
      <w:r w:rsidRPr="00D6071A">
        <w:rPr>
          <w:b/>
          <w:sz w:val="20"/>
          <w:szCs w:val="20"/>
        </w:rPr>
        <w:t>Zuniga JM</w:t>
      </w:r>
      <w:r w:rsidRPr="00D6071A">
        <w:rPr>
          <w:sz w:val="20"/>
          <w:szCs w:val="20"/>
        </w:rPr>
        <w:t xml:space="preserve">, Major MJ, Peck J, Srivastava R, Pierce J., Stergiou N. Technical Considerations for the Development of 3D Printed Upper-Limb Prostheses for Pediatric Patients. </w:t>
      </w:r>
      <w:r w:rsidRPr="00FA0EF4">
        <w:rPr>
          <w:sz w:val="20"/>
          <w:szCs w:val="20"/>
        </w:rPr>
        <w:t>Expert Review of Medical Devices</w:t>
      </w:r>
      <w:r w:rsidRPr="00D6071A">
        <w:rPr>
          <w:sz w:val="20"/>
          <w:szCs w:val="20"/>
        </w:rPr>
        <w:t>. Submitted</w:t>
      </w:r>
      <w:r>
        <w:rPr>
          <w:sz w:val="20"/>
          <w:szCs w:val="20"/>
        </w:rPr>
        <w:t xml:space="preserve"> February 18, 2018</w:t>
      </w:r>
      <w:r w:rsidRPr="00D6071A">
        <w:rPr>
          <w:sz w:val="20"/>
          <w:szCs w:val="20"/>
        </w:rPr>
        <w:t>.</w:t>
      </w:r>
      <w:r w:rsidR="00862C52" w:rsidRPr="009B4513">
        <w:rPr>
          <w:i/>
          <w:sz w:val="20"/>
          <w:szCs w:val="20"/>
        </w:rPr>
        <w:t xml:space="preserve"> </w:t>
      </w:r>
      <w:r w:rsidR="00862C52" w:rsidRPr="009B4513">
        <w:rPr>
          <w:iCs/>
          <w:sz w:val="20"/>
          <w:szCs w:val="20"/>
        </w:rPr>
        <w:t xml:space="preserve">Impact Factor: </w:t>
      </w:r>
      <w:r w:rsidR="00614AFB" w:rsidRPr="00BD2700">
        <w:rPr>
          <w:sz w:val="20"/>
          <w:szCs w:val="20"/>
          <w:lang w:val="es-CL"/>
        </w:rPr>
        <w:t>3.166</w:t>
      </w:r>
    </w:p>
    <w:p w14:paraId="1ED7229C" w14:textId="77777777" w:rsidR="000B1084" w:rsidRPr="00AE540B" w:rsidRDefault="000B1084">
      <w:pPr>
        <w:numPr>
          <w:ilvl w:val="0"/>
          <w:numId w:val="17"/>
        </w:numPr>
        <w:autoSpaceDE w:val="0"/>
        <w:autoSpaceDN w:val="0"/>
        <w:adjustRightInd w:val="0"/>
        <w:jc w:val="both"/>
        <w:rPr>
          <w:iCs/>
          <w:sz w:val="20"/>
          <w:szCs w:val="20"/>
        </w:rPr>
      </w:pPr>
      <w:r>
        <w:rPr>
          <w:sz w:val="20"/>
          <w:szCs w:val="20"/>
        </w:rPr>
        <w:t xml:space="preserve">Ludwig P. Huff T., </w:t>
      </w:r>
      <w:r w:rsidRPr="00FA0EF4">
        <w:rPr>
          <w:b/>
          <w:sz w:val="20"/>
          <w:szCs w:val="20"/>
        </w:rPr>
        <w:t>Zuniga JM</w:t>
      </w:r>
      <w:r>
        <w:rPr>
          <w:sz w:val="20"/>
          <w:szCs w:val="20"/>
        </w:rPr>
        <w:t xml:space="preserve">. </w:t>
      </w:r>
      <w:r w:rsidRPr="00FA0EF4">
        <w:rPr>
          <w:sz w:val="20"/>
          <w:szCs w:val="20"/>
        </w:rPr>
        <w:t>The potential role of bioengineering and 3D printing in curing global corneal blindness</w:t>
      </w:r>
      <w:r>
        <w:rPr>
          <w:sz w:val="20"/>
          <w:szCs w:val="20"/>
        </w:rPr>
        <w:t xml:space="preserve">. </w:t>
      </w:r>
      <w:r w:rsidRPr="00FA0EF4">
        <w:rPr>
          <w:sz w:val="20"/>
          <w:szCs w:val="20"/>
        </w:rPr>
        <w:t>Journal of Tissue Engineering</w:t>
      </w:r>
      <w:r>
        <w:rPr>
          <w:sz w:val="20"/>
          <w:szCs w:val="20"/>
        </w:rPr>
        <w:t>. 13;9:</w:t>
      </w:r>
      <w:r w:rsidRPr="00C40353">
        <w:rPr>
          <w:rFonts w:ascii="Arial" w:hAnsi="Arial" w:cs="Arial"/>
          <w:color w:val="000000"/>
          <w:sz w:val="17"/>
          <w:szCs w:val="17"/>
          <w:shd w:val="clear" w:color="auto" w:fill="FFFFFF"/>
        </w:rPr>
        <w:t xml:space="preserve"> </w:t>
      </w:r>
      <w:r w:rsidRPr="00C40353">
        <w:rPr>
          <w:sz w:val="20"/>
          <w:szCs w:val="20"/>
        </w:rPr>
        <w:t>2041731418769863.</w:t>
      </w:r>
      <w:r>
        <w:rPr>
          <w:sz w:val="20"/>
          <w:szCs w:val="20"/>
        </w:rPr>
        <w:t xml:space="preserve"> </w:t>
      </w:r>
      <w:proofErr w:type="spellStart"/>
      <w:r>
        <w:rPr>
          <w:sz w:val="20"/>
          <w:szCs w:val="20"/>
        </w:rPr>
        <w:t>doi</w:t>
      </w:r>
      <w:proofErr w:type="spellEnd"/>
      <w:r>
        <w:rPr>
          <w:sz w:val="20"/>
          <w:szCs w:val="20"/>
        </w:rPr>
        <w:t>: 10.1177/2041731418769863.</w:t>
      </w:r>
      <w:r>
        <w:rPr>
          <w:i/>
          <w:sz w:val="20"/>
          <w:szCs w:val="20"/>
        </w:rPr>
        <w:t xml:space="preserve"> </w:t>
      </w:r>
      <w:r w:rsidRPr="00AE540B">
        <w:rPr>
          <w:iCs/>
          <w:sz w:val="20"/>
          <w:szCs w:val="20"/>
        </w:rPr>
        <w:t xml:space="preserve">Impact Factor: </w:t>
      </w:r>
      <w:r w:rsidR="00614AFB">
        <w:rPr>
          <w:iCs/>
          <w:sz w:val="20"/>
          <w:szCs w:val="20"/>
        </w:rPr>
        <w:t>7.813</w:t>
      </w:r>
    </w:p>
    <w:p w14:paraId="3E576E73" w14:textId="77777777" w:rsidR="006312DC" w:rsidRDefault="006325E0">
      <w:pPr>
        <w:numPr>
          <w:ilvl w:val="0"/>
          <w:numId w:val="17"/>
        </w:numPr>
        <w:autoSpaceDE w:val="0"/>
        <w:autoSpaceDN w:val="0"/>
        <w:adjustRightInd w:val="0"/>
        <w:jc w:val="both"/>
        <w:rPr>
          <w:i/>
          <w:sz w:val="20"/>
          <w:szCs w:val="20"/>
        </w:rPr>
      </w:pPr>
      <w:r w:rsidRPr="00FA0EF4">
        <w:rPr>
          <w:sz w:val="20"/>
          <w:szCs w:val="20"/>
        </w:rPr>
        <w:t xml:space="preserve">Huff T., </w:t>
      </w:r>
      <w:r>
        <w:rPr>
          <w:sz w:val="20"/>
          <w:szCs w:val="20"/>
        </w:rPr>
        <w:t xml:space="preserve">Ludwig P., </w:t>
      </w:r>
      <w:r w:rsidRPr="00FA0EF4">
        <w:rPr>
          <w:b/>
          <w:sz w:val="20"/>
          <w:szCs w:val="20"/>
        </w:rPr>
        <w:t>Zuniga JM</w:t>
      </w:r>
      <w:r w:rsidRPr="00D6071A">
        <w:rPr>
          <w:sz w:val="20"/>
          <w:szCs w:val="20"/>
        </w:rPr>
        <w:t xml:space="preserve">. </w:t>
      </w:r>
      <w:r w:rsidRPr="00FA0EF4">
        <w:rPr>
          <w:sz w:val="20"/>
          <w:szCs w:val="20"/>
        </w:rPr>
        <w:t>The potential for machine learning algorithms to improve and reduce the cost of 3-dimensional printing for surgical planning.</w:t>
      </w:r>
      <w:r w:rsidRPr="00D6071A">
        <w:rPr>
          <w:sz w:val="20"/>
          <w:szCs w:val="20"/>
        </w:rPr>
        <w:t xml:space="preserve"> </w:t>
      </w:r>
      <w:r w:rsidRPr="00FA0EF4">
        <w:rPr>
          <w:sz w:val="20"/>
          <w:szCs w:val="20"/>
        </w:rPr>
        <w:t>Expert Review of Medical Devices</w:t>
      </w:r>
      <w:r w:rsidRPr="00D6071A">
        <w:rPr>
          <w:sz w:val="20"/>
          <w:szCs w:val="20"/>
        </w:rPr>
        <w:t xml:space="preserve">. </w:t>
      </w:r>
      <w:r w:rsidR="00515E1F" w:rsidRPr="00515E1F">
        <w:rPr>
          <w:sz w:val="20"/>
          <w:szCs w:val="20"/>
        </w:rPr>
        <w:t>15(5):349-356</w:t>
      </w:r>
      <w:r>
        <w:rPr>
          <w:sz w:val="20"/>
          <w:szCs w:val="20"/>
        </w:rPr>
        <w:t>, 2018</w:t>
      </w:r>
      <w:r w:rsidRPr="00D6071A">
        <w:rPr>
          <w:sz w:val="20"/>
          <w:szCs w:val="20"/>
        </w:rPr>
        <w:t>.</w:t>
      </w:r>
      <w:r>
        <w:rPr>
          <w:i/>
          <w:sz w:val="20"/>
          <w:szCs w:val="20"/>
        </w:rPr>
        <w:t xml:space="preserve"> </w:t>
      </w:r>
      <w:r w:rsidRPr="00AE540B">
        <w:rPr>
          <w:iCs/>
          <w:sz w:val="20"/>
          <w:szCs w:val="20"/>
        </w:rPr>
        <w:t xml:space="preserve">Impact Factor: </w:t>
      </w:r>
      <w:r w:rsidR="00614AFB">
        <w:rPr>
          <w:iCs/>
          <w:sz w:val="20"/>
          <w:szCs w:val="20"/>
        </w:rPr>
        <w:t>3.166</w:t>
      </w:r>
      <w:bookmarkEnd w:id="1"/>
    </w:p>
    <w:p w14:paraId="3B34F8F6" w14:textId="77777777" w:rsidR="002654C9" w:rsidRPr="002654C9" w:rsidRDefault="002654C9" w:rsidP="002654C9">
      <w:pPr>
        <w:autoSpaceDE w:val="0"/>
        <w:autoSpaceDN w:val="0"/>
        <w:adjustRightInd w:val="0"/>
        <w:ind w:left="720"/>
        <w:jc w:val="both"/>
        <w:rPr>
          <w:i/>
          <w:sz w:val="20"/>
          <w:szCs w:val="20"/>
        </w:rPr>
      </w:pPr>
    </w:p>
    <w:p w14:paraId="7A3FBE45" w14:textId="77777777" w:rsidR="00F20247" w:rsidRPr="00F20247" w:rsidRDefault="00F20247" w:rsidP="00F20247">
      <w:pPr>
        <w:spacing w:after="200" w:line="276" w:lineRule="auto"/>
        <w:ind w:firstLine="270"/>
        <w:rPr>
          <w:b/>
          <w:sz w:val="22"/>
          <w:szCs w:val="22"/>
          <w:u w:val="single"/>
        </w:rPr>
      </w:pPr>
      <w:r w:rsidRPr="00F20247">
        <w:rPr>
          <w:b/>
          <w:sz w:val="22"/>
          <w:szCs w:val="22"/>
          <w:u w:val="single"/>
        </w:rPr>
        <w:t>2017</w:t>
      </w:r>
    </w:p>
    <w:p w14:paraId="7A735326" w14:textId="77777777" w:rsidR="00D6071A" w:rsidRPr="00E4745C" w:rsidRDefault="00D6071A">
      <w:pPr>
        <w:numPr>
          <w:ilvl w:val="0"/>
          <w:numId w:val="17"/>
        </w:numPr>
        <w:autoSpaceDE w:val="0"/>
        <w:autoSpaceDN w:val="0"/>
        <w:adjustRightInd w:val="0"/>
        <w:jc w:val="both"/>
        <w:rPr>
          <w:i/>
          <w:sz w:val="20"/>
          <w:szCs w:val="20"/>
        </w:rPr>
      </w:pPr>
      <w:bookmarkStart w:id="2" w:name="_Hlk492106783"/>
      <w:r w:rsidRPr="00D6071A">
        <w:rPr>
          <w:rFonts w:eastAsia="ArialUnicodeMS"/>
          <w:sz w:val="20"/>
          <w:szCs w:val="20"/>
        </w:rPr>
        <w:t xml:space="preserve">Keller J. </w:t>
      </w:r>
      <w:r w:rsidR="00D32959" w:rsidRPr="00D32959">
        <w:rPr>
          <w:rFonts w:ascii="Arial" w:hAnsi="Arial" w:cs="Arial"/>
          <w:color w:val="000000"/>
          <w:sz w:val="18"/>
          <w:szCs w:val="18"/>
          <w:shd w:val="clear" w:color="auto" w:fill="FFFFFF"/>
        </w:rPr>
        <w:t> </w:t>
      </w:r>
      <w:hyperlink r:id="rId13" w:history="1">
        <w:r w:rsidR="00D32959" w:rsidRPr="00D32959">
          <w:rPr>
            <w:sz w:val="20"/>
            <w:szCs w:val="20"/>
            <w:shd w:val="clear" w:color="auto" w:fill="FFFFFF"/>
          </w:rPr>
          <w:t>Housh TJ</w:t>
        </w:r>
      </w:hyperlink>
      <w:r w:rsidR="00D32959" w:rsidRPr="00D32959">
        <w:rPr>
          <w:sz w:val="20"/>
          <w:szCs w:val="20"/>
          <w:shd w:val="clear" w:color="auto" w:fill="FFFFFF"/>
        </w:rPr>
        <w:t>, </w:t>
      </w:r>
      <w:hyperlink r:id="rId14" w:history="1">
        <w:r w:rsidR="00D32959" w:rsidRPr="00D32959">
          <w:rPr>
            <w:sz w:val="20"/>
            <w:szCs w:val="20"/>
            <w:shd w:val="clear" w:color="auto" w:fill="FFFFFF"/>
          </w:rPr>
          <w:t>Camic CL</w:t>
        </w:r>
      </w:hyperlink>
      <w:r w:rsidR="00D32959" w:rsidRPr="00D32959">
        <w:rPr>
          <w:sz w:val="20"/>
          <w:szCs w:val="20"/>
          <w:shd w:val="clear" w:color="auto" w:fill="FFFFFF"/>
        </w:rPr>
        <w:t>, </w:t>
      </w:r>
      <w:hyperlink r:id="rId15" w:history="1">
        <w:r w:rsidR="00D32959" w:rsidRPr="00D32959">
          <w:rPr>
            <w:sz w:val="20"/>
            <w:szCs w:val="20"/>
            <w:shd w:val="clear" w:color="auto" w:fill="FFFFFF"/>
          </w:rPr>
          <w:t>Bergstrom HC</w:t>
        </w:r>
      </w:hyperlink>
      <w:r w:rsidR="00D32959" w:rsidRPr="00D32959">
        <w:rPr>
          <w:sz w:val="20"/>
          <w:szCs w:val="20"/>
          <w:shd w:val="clear" w:color="auto" w:fill="FFFFFF"/>
        </w:rPr>
        <w:t>, </w:t>
      </w:r>
      <w:hyperlink r:id="rId16" w:history="1">
        <w:r w:rsidR="00D32959" w:rsidRPr="00D32959">
          <w:rPr>
            <w:sz w:val="20"/>
            <w:szCs w:val="20"/>
            <w:shd w:val="clear" w:color="auto" w:fill="FFFFFF"/>
          </w:rPr>
          <w:t>Smith DB</w:t>
        </w:r>
      </w:hyperlink>
      <w:r w:rsidR="00D32959" w:rsidRPr="00D32959">
        <w:rPr>
          <w:sz w:val="20"/>
          <w:szCs w:val="20"/>
          <w:shd w:val="clear" w:color="auto" w:fill="FFFFFF"/>
        </w:rPr>
        <w:t>, </w:t>
      </w:r>
      <w:hyperlink r:id="rId17" w:history="1">
        <w:r w:rsidR="00D32959" w:rsidRPr="00D32959">
          <w:rPr>
            <w:sz w:val="20"/>
            <w:szCs w:val="20"/>
            <w:shd w:val="clear" w:color="auto" w:fill="FFFFFF"/>
          </w:rPr>
          <w:t>Smith CM</w:t>
        </w:r>
      </w:hyperlink>
      <w:r w:rsidR="00D32959" w:rsidRPr="00D32959">
        <w:rPr>
          <w:sz w:val="20"/>
          <w:szCs w:val="20"/>
          <w:shd w:val="clear" w:color="auto" w:fill="FFFFFF"/>
        </w:rPr>
        <w:t>, </w:t>
      </w:r>
      <w:hyperlink r:id="rId18" w:history="1">
        <w:r w:rsidR="00D32959" w:rsidRPr="00D32959">
          <w:rPr>
            <w:sz w:val="20"/>
            <w:szCs w:val="20"/>
            <w:shd w:val="clear" w:color="auto" w:fill="FFFFFF"/>
          </w:rPr>
          <w:t>Hill EC</w:t>
        </w:r>
      </w:hyperlink>
      <w:r w:rsidR="00D32959" w:rsidRPr="00D32959">
        <w:rPr>
          <w:sz w:val="20"/>
          <w:szCs w:val="20"/>
          <w:shd w:val="clear" w:color="auto" w:fill="FFFFFF"/>
          <w:vertAlign w:val="superscript"/>
        </w:rPr>
        <w:t>2</w:t>
      </w:r>
      <w:r w:rsidR="00D32959" w:rsidRPr="00D32959">
        <w:rPr>
          <w:sz w:val="20"/>
          <w:szCs w:val="20"/>
          <w:shd w:val="clear" w:color="auto" w:fill="FFFFFF"/>
        </w:rPr>
        <w:t>, </w:t>
      </w:r>
      <w:hyperlink r:id="rId19" w:history="1">
        <w:r w:rsidR="00D32959" w:rsidRPr="00D32959">
          <w:rPr>
            <w:sz w:val="20"/>
            <w:szCs w:val="20"/>
            <w:shd w:val="clear" w:color="auto" w:fill="FFFFFF"/>
          </w:rPr>
          <w:t>Schmidt RJ</w:t>
        </w:r>
      </w:hyperlink>
      <w:r w:rsidR="00D32959" w:rsidRPr="00D32959">
        <w:rPr>
          <w:sz w:val="20"/>
          <w:szCs w:val="20"/>
          <w:shd w:val="clear" w:color="auto" w:fill="FFFFFF"/>
        </w:rPr>
        <w:t>, </w:t>
      </w:r>
      <w:hyperlink r:id="rId20" w:history="1">
        <w:r w:rsidR="00D32959" w:rsidRPr="00D32959">
          <w:rPr>
            <w:sz w:val="20"/>
            <w:szCs w:val="20"/>
            <w:shd w:val="clear" w:color="auto" w:fill="FFFFFF"/>
          </w:rPr>
          <w:t>Johnson GO</w:t>
        </w:r>
      </w:hyperlink>
      <w:r w:rsidR="00D32959">
        <w:rPr>
          <w:sz w:val="20"/>
          <w:szCs w:val="20"/>
        </w:rPr>
        <w:t>,</w:t>
      </w:r>
      <w:r w:rsidR="00D32959" w:rsidRPr="00D6071A">
        <w:rPr>
          <w:rFonts w:eastAsia="ArialUnicodeMS"/>
          <w:b/>
          <w:sz w:val="20"/>
          <w:szCs w:val="20"/>
        </w:rPr>
        <w:t xml:space="preserve"> </w:t>
      </w:r>
      <w:r w:rsidRPr="00D6071A">
        <w:rPr>
          <w:rFonts w:eastAsia="ArialUnicodeMS"/>
          <w:b/>
          <w:sz w:val="20"/>
          <w:szCs w:val="20"/>
        </w:rPr>
        <w:t>J. M. Zuniga</w:t>
      </w:r>
      <w:r w:rsidRPr="00D6071A">
        <w:rPr>
          <w:rFonts w:eastAsia="ArialUnicodeMS"/>
          <w:sz w:val="20"/>
          <w:szCs w:val="20"/>
        </w:rPr>
        <w:t xml:space="preserve">. The Effect of Epoch Length on Time and Frequency Domain Parameters of Electromyographic and </w:t>
      </w:r>
      <w:proofErr w:type="spellStart"/>
      <w:r w:rsidRPr="00D6071A">
        <w:rPr>
          <w:rFonts w:eastAsia="ArialUnicodeMS"/>
          <w:sz w:val="20"/>
          <w:szCs w:val="20"/>
        </w:rPr>
        <w:t>Mechanomyographic</w:t>
      </w:r>
      <w:proofErr w:type="spellEnd"/>
      <w:r w:rsidRPr="00D6071A">
        <w:rPr>
          <w:rFonts w:eastAsia="ArialUnicodeMS"/>
          <w:sz w:val="20"/>
          <w:szCs w:val="20"/>
        </w:rPr>
        <w:t xml:space="preserve"> Signals.</w:t>
      </w:r>
      <w:r w:rsidRPr="00F20247">
        <w:rPr>
          <w:rFonts w:eastAsia="ArialUnicodeMS"/>
          <w:sz w:val="20"/>
          <w:szCs w:val="20"/>
        </w:rPr>
        <w:t xml:space="preserve"> </w:t>
      </w:r>
      <w:r w:rsidRPr="00D6071A">
        <w:rPr>
          <w:rFonts w:eastAsia="ArialUnicodeMS"/>
          <w:sz w:val="20"/>
          <w:szCs w:val="20"/>
        </w:rPr>
        <w:t>Journal of Electromyography and Kinesiology</w:t>
      </w:r>
      <w:r>
        <w:rPr>
          <w:rFonts w:eastAsia="ArialUnicodeMS"/>
          <w:sz w:val="20"/>
          <w:szCs w:val="20"/>
        </w:rPr>
        <w:t xml:space="preserve">. </w:t>
      </w:r>
      <w:proofErr w:type="gramStart"/>
      <w:r w:rsidR="00AC3237" w:rsidRPr="00AC3237">
        <w:rPr>
          <w:rFonts w:eastAsia="ArialUnicodeMS"/>
          <w:sz w:val="20"/>
          <w:szCs w:val="20"/>
        </w:rPr>
        <w:t>22;40:88</w:t>
      </w:r>
      <w:proofErr w:type="gramEnd"/>
      <w:r w:rsidR="00AC3237" w:rsidRPr="00AC3237">
        <w:rPr>
          <w:rFonts w:eastAsia="ArialUnicodeMS"/>
          <w:sz w:val="20"/>
          <w:szCs w:val="20"/>
        </w:rPr>
        <w:t>-94.</w:t>
      </w:r>
      <w:r w:rsidR="00836E0A">
        <w:rPr>
          <w:rFonts w:eastAsia="ArialUnicodeMS"/>
          <w:sz w:val="20"/>
          <w:szCs w:val="20"/>
        </w:rPr>
        <w:t xml:space="preserve"> 2017</w:t>
      </w:r>
    </w:p>
    <w:p w14:paraId="3549E333" w14:textId="77777777" w:rsidR="00D6071A" w:rsidRPr="00503DC4" w:rsidRDefault="00E4745C" w:rsidP="0011004F">
      <w:pPr>
        <w:autoSpaceDE w:val="0"/>
        <w:autoSpaceDN w:val="0"/>
        <w:adjustRightInd w:val="0"/>
        <w:ind w:left="360"/>
        <w:jc w:val="both"/>
        <w:rPr>
          <w:i/>
          <w:sz w:val="20"/>
          <w:szCs w:val="20"/>
        </w:rPr>
      </w:pPr>
      <w:r>
        <w:rPr>
          <w:i/>
          <w:sz w:val="20"/>
          <w:szCs w:val="20"/>
        </w:rPr>
        <w:t>I performed about 1</w:t>
      </w:r>
      <w:r w:rsidRPr="00E4745C">
        <w:rPr>
          <w:i/>
          <w:sz w:val="20"/>
          <w:szCs w:val="20"/>
        </w:rPr>
        <w:t>0% effort in this manuscript. The work was funded with m</w:t>
      </w:r>
      <w:r>
        <w:rPr>
          <w:i/>
          <w:sz w:val="20"/>
          <w:szCs w:val="20"/>
        </w:rPr>
        <w:t>y grants.  (Impact Factor: 1.51</w:t>
      </w:r>
      <w:r w:rsidRPr="00E4745C">
        <w:rPr>
          <w:i/>
          <w:sz w:val="20"/>
          <w:szCs w:val="20"/>
        </w:rPr>
        <w:t>)</w:t>
      </w:r>
    </w:p>
    <w:p w14:paraId="6E9DE1E2" w14:textId="77777777" w:rsidR="00E4745C" w:rsidRPr="00E4745C" w:rsidRDefault="00D6071A">
      <w:pPr>
        <w:numPr>
          <w:ilvl w:val="0"/>
          <w:numId w:val="17"/>
        </w:numPr>
        <w:autoSpaceDE w:val="0"/>
        <w:autoSpaceDN w:val="0"/>
        <w:adjustRightInd w:val="0"/>
        <w:jc w:val="both"/>
        <w:rPr>
          <w:i/>
          <w:sz w:val="20"/>
          <w:szCs w:val="20"/>
        </w:rPr>
      </w:pPr>
      <w:r w:rsidRPr="00D6310C">
        <w:rPr>
          <w:rFonts w:eastAsia="ArialUnicodeMS"/>
          <w:sz w:val="20"/>
          <w:szCs w:val="20"/>
          <w:lang w:val="es-CL"/>
        </w:rPr>
        <w:t xml:space="preserve">Dote J, P. </w:t>
      </w:r>
      <w:r w:rsidRPr="00D6310C">
        <w:rPr>
          <w:sz w:val="20"/>
          <w:szCs w:val="20"/>
          <w:lang w:val="es-CL" w:eastAsia="es-ES"/>
        </w:rPr>
        <w:t>Nahuelhual</w:t>
      </w:r>
      <w:r w:rsidRPr="00D6310C">
        <w:rPr>
          <w:rFonts w:eastAsia="ArialUnicodeMS"/>
          <w:sz w:val="20"/>
          <w:szCs w:val="20"/>
          <w:lang w:val="es-CL"/>
        </w:rPr>
        <w:t xml:space="preserve">., R. Cubillos, G. Fuentes, and </w:t>
      </w:r>
      <w:r w:rsidRPr="00D6310C">
        <w:rPr>
          <w:rFonts w:eastAsia="ArialUnicodeMS"/>
          <w:b/>
          <w:sz w:val="20"/>
          <w:szCs w:val="20"/>
          <w:lang w:val="es-CL"/>
        </w:rPr>
        <w:t>J. M. Zuniga</w:t>
      </w:r>
      <w:r w:rsidRPr="00D6310C">
        <w:rPr>
          <w:rFonts w:eastAsia="ArialUnicodeMS"/>
          <w:sz w:val="20"/>
          <w:szCs w:val="20"/>
          <w:lang w:val="es-CL"/>
        </w:rPr>
        <w:t xml:space="preserve">. </w:t>
      </w:r>
      <w:r w:rsidRPr="00F20247">
        <w:rPr>
          <w:rFonts w:eastAsia="ArialUnicodeMS"/>
          <w:sz w:val="20"/>
          <w:szCs w:val="20"/>
        </w:rPr>
        <w:t xml:space="preserve">Functionality of the 3D-Printed Hand Prosthesis Cyborg Beast in adolescents with partial hand congenital amputation: a series of cases. </w:t>
      </w:r>
      <w:r w:rsidRPr="00D6071A">
        <w:rPr>
          <w:rFonts w:eastAsia="ArialUnicodeMS"/>
          <w:sz w:val="20"/>
          <w:szCs w:val="20"/>
        </w:rPr>
        <w:t>Prosthetics and Orthotics International</w:t>
      </w:r>
      <w:r>
        <w:rPr>
          <w:rFonts w:eastAsia="ArialUnicodeMS"/>
          <w:sz w:val="20"/>
          <w:szCs w:val="20"/>
        </w:rPr>
        <w:t>. Submitted Nov. 5, 2017</w:t>
      </w:r>
    </w:p>
    <w:p w14:paraId="39EF8A72" w14:textId="77777777" w:rsidR="00FA0EF4" w:rsidRPr="00FA0EF4" w:rsidRDefault="00E4745C" w:rsidP="0011004F">
      <w:pPr>
        <w:autoSpaceDE w:val="0"/>
        <w:autoSpaceDN w:val="0"/>
        <w:adjustRightInd w:val="0"/>
        <w:ind w:left="360"/>
        <w:jc w:val="both"/>
        <w:rPr>
          <w:i/>
          <w:sz w:val="20"/>
          <w:szCs w:val="20"/>
        </w:rPr>
      </w:pPr>
      <w:r>
        <w:rPr>
          <w:i/>
          <w:sz w:val="20"/>
          <w:szCs w:val="20"/>
        </w:rPr>
        <w:t>I performed about 3</w:t>
      </w:r>
      <w:r w:rsidRPr="00E4745C">
        <w:rPr>
          <w:i/>
          <w:sz w:val="20"/>
          <w:szCs w:val="20"/>
        </w:rPr>
        <w:t>0% effort in this manuscript. The work was funded with m</w:t>
      </w:r>
      <w:r>
        <w:rPr>
          <w:i/>
          <w:sz w:val="20"/>
          <w:szCs w:val="20"/>
        </w:rPr>
        <w:t>y grants.  (Impact Factor: 1.185</w:t>
      </w:r>
      <w:r w:rsidRPr="00E4745C">
        <w:rPr>
          <w:i/>
          <w:sz w:val="20"/>
          <w:szCs w:val="20"/>
        </w:rPr>
        <w:t>)</w:t>
      </w:r>
    </w:p>
    <w:p w14:paraId="359F0E42" w14:textId="77777777" w:rsidR="00053FF0" w:rsidRPr="00053FF0" w:rsidRDefault="00054A57">
      <w:pPr>
        <w:numPr>
          <w:ilvl w:val="0"/>
          <w:numId w:val="17"/>
        </w:numPr>
        <w:autoSpaceDE w:val="0"/>
        <w:autoSpaceDN w:val="0"/>
        <w:adjustRightInd w:val="0"/>
        <w:jc w:val="both"/>
        <w:rPr>
          <w:sz w:val="20"/>
          <w:szCs w:val="20"/>
        </w:rPr>
      </w:pPr>
      <w:r w:rsidRPr="00054A57">
        <w:rPr>
          <w:sz w:val="20"/>
          <w:szCs w:val="20"/>
        </w:rPr>
        <w:t xml:space="preserve">Smith, C., Housh, T., </w:t>
      </w:r>
      <w:r w:rsidRPr="00054A57">
        <w:rPr>
          <w:b/>
          <w:sz w:val="20"/>
          <w:szCs w:val="20"/>
        </w:rPr>
        <w:t>Zuniga, JM</w:t>
      </w:r>
      <w:r w:rsidRPr="00054A57">
        <w:rPr>
          <w:sz w:val="20"/>
          <w:szCs w:val="20"/>
        </w:rPr>
        <w:t>., Camic, C., Bergstrom, H., Smith, D., Herda, T., Weir, J., Hill, E., Jenkins, N., Schmidt, R., Johnson, G. (2017). Influences of Interelectrode Distance and Innervation Zone on E</w:t>
      </w:r>
      <w:r w:rsidR="00053FF0">
        <w:rPr>
          <w:sz w:val="20"/>
          <w:szCs w:val="20"/>
        </w:rPr>
        <w:t>lectromyographic Signals</w:t>
      </w:r>
      <w:r w:rsidRPr="00054A57">
        <w:rPr>
          <w:sz w:val="20"/>
          <w:szCs w:val="20"/>
        </w:rPr>
        <w:t>. International journal of sports medicine, 38 2, 111-117.</w:t>
      </w:r>
    </w:p>
    <w:p w14:paraId="31F2C176" w14:textId="77777777" w:rsidR="007C3BE5" w:rsidRPr="00503DC4" w:rsidRDefault="00053FF0" w:rsidP="0011004F">
      <w:pPr>
        <w:autoSpaceDE w:val="0"/>
        <w:autoSpaceDN w:val="0"/>
        <w:adjustRightInd w:val="0"/>
        <w:ind w:left="270"/>
        <w:jc w:val="both"/>
        <w:rPr>
          <w:rFonts w:eastAsia="ArialUnicodeMS"/>
          <w:i/>
          <w:iCs/>
          <w:sz w:val="20"/>
          <w:szCs w:val="20"/>
        </w:rPr>
      </w:pPr>
      <w:r>
        <w:rPr>
          <w:rFonts w:eastAsia="ArialUnicodeMS"/>
          <w:i/>
          <w:iCs/>
          <w:sz w:val="20"/>
          <w:szCs w:val="20"/>
        </w:rPr>
        <w:lastRenderedPageBreak/>
        <w:t>I performed about 20</w:t>
      </w:r>
      <w:r w:rsidRPr="002B4026">
        <w:rPr>
          <w:rFonts w:eastAsia="ArialUnicodeMS"/>
          <w:i/>
          <w:iCs/>
          <w:sz w:val="20"/>
          <w:szCs w:val="20"/>
        </w:rPr>
        <w:t>% effort in this manuscript. The other co-authors did the rest.</w:t>
      </w:r>
      <w:r>
        <w:rPr>
          <w:rFonts w:eastAsia="ArialUnicodeMS"/>
          <w:i/>
          <w:iCs/>
          <w:sz w:val="20"/>
          <w:szCs w:val="20"/>
        </w:rPr>
        <w:t xml:space="preserve"> The work was funded with Housh, T. grants. (Impact Factor:1.67</w:t>
      </w:r>
      <w:r w:rsidRPr="002B4026">
        <w:rPr>
          <w:rFonts w:eastAsia="ArialUnicodeMS"/>
          <w:i/>
          <w:iCs/>
          <w:sz w:val="20"/>
          <w:szCs w:val="20"/>
        </w:rPr>
        <w:t>).</w:t>
      </w:r>
    </w:p>
    <w:p w14:paraId="48F48A48" w14:textId="77777777" w:rsidR="00053FF0" w:rsidRPr="00053FF0" w:rsidRDefault="00F5674D">
      <w:pPr>
        <w:numPr>
          <w:ilvl w:val="0"/>
          <w:numId w:val="17"/>
        </w:numPr>
        <w:autoSpaceDE w:val="0"/>
        <w:autoSpaceDN w:val="0"/>
        <w:adjustRightInd w:val="0"/>
        <w:jc w:val="both"/>
        <w:rPr>
          <w:rFonts w:eastAsia="ArialUnicodeMS"/>
          <w:sz w:val="20"/>
          <w:szCs w:val="20"/>
        </w:rPr>
      </w:pPr>
      <w:r w:rsidRPr="00F5674D">
        <w:rPr>
          <w:rFonts w:eastAsia="ArialUnicodeMS"/>
          <w:sz w:val="20"/>
          <w:szCs w:val="20"/>
        </w:rPr>
        <w:t xml:space="preserve">Noble EB, Pilarski JM, Vora HK, </w:t>
      </w:r>
      <w:r w:rsidRPr="008D57F8">
        <w:rPr>
          <w:rFonts w:eastAsia="ArialUnicodeMS"/>
          <w:b/>
          <w:sz w:val="20"/>
          <w:szCs w:val="20"/>
        </w:rPr>
        <w:t>Zuniga JM</w:t>
      </w:r>
      <w:r w:rsidRPr="00F5674D">
        <w:rPr>
          <w:rFonts w:eastAsia="ArialUnicodeMS"/>
          <w:sz w:val="20"/>
          <w:szCs w:val="20"/>
        </w:rPr>
        <w:t xml:space="preserve">, Malek MH. Log-Transformed </w:t>
      </w:r>
      <w:proofErr w:type="spellStart"/>
      <w:r w:rsidRPr="00F5674D">
        <w:rPr>
          <w:rFonts w:eastAsia="ArialUnicodeMS"/>
          <w:sz w:val="20"/>
          <w:szCs w:val="20"/>
        </w:rPr>
        <w:t>Emg</w:t>
      </w:r>
      <w:proofErr w:type="spellEnd"/>
      <w:r w:rsidRPr="00F5674D">
        <w:rPr>
          <w:rFonts w:eastAsia="ArialUnicodeMS"/>
          <w:sz w:val="20"/>
          <w:szCs w:val="20"/>
        </w:rPr>
        <w:t xml:space="preserve"> Amplitude-Power Output Relationship: Single-Leg Knee-Extensor Versus Single-Leg Cycle Ergometry. </w:t>
      </w:r>
      <w:r w:rsidRPr="00F5674D">
        <w:rPr>
          <w:rFonts w:eastAsia="ArialUnicodeMS"/>
          <w:i/>
          <w:sz w:val="20"/>
          <w:szCs w:val="20"/>
        </w:rPr>
        <w:t xml:space="preserve">Journal of strength and conditioning research / National Strength &amp; Conditioning Association. </w:t>
      </w:r>
      <w:r w:rsidRPr="00F5674D">
        <w:rPr>
          <w:rFonts w:eastAsia="ArialUnicodeMS"/>
          <w:sz w:val="20"/>
          <w:szCs w:val="20"/>
        </w:rPr>
        <w:t>Apr 15</w:t>
      </w:r>
      <w:proofErr w:type="gramStart"/>
      <w:r w:rsidRPr="00F5674D">
        <w:rPr>
          <w:rFonts w:eastAsia="ArialUnicodeMS"/>
          <w:sz w:val="20"/>
          <w:szCs w:val="20"/>
        </w:rPr>
        <w:t xml:space="preserve"> 2017</w:t>
      </w:r>
      <w:proofErr w:type="gramEnd"/>
      <w:r w:rsidRPr="00F5674D">
        <w:rPr>
          <w:rFonts w:eastAsia="ArialUnicodeMS"/>
          <w:sz w:val="20"/>
          <w:szCs w:val="20"/>
        </w:rPr>
        <w:t>.</w:t>
      </w:r>
    </w:p>
    <w:p w14:paraId="6869D1C2" w14:textId="77777777" w:rsidR="00F20247" w:rsidRPr="004056EE" w:rsidRDefault="00053FF0" w:rsidP="0011004F">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10% effort in this manuscript. The other co-authors did the rest.</w:t>
      </w:r>
      <w:r>
        <w:rPr>
          <w:rFonts w:eastAsia="ArialUnicodeMS"/>
          <w:i/>
          <w:iCs/>
          <w:sz w:val="20"/>
          <w:szCs w:val="20"/>
        </w:rPr>
        <w:t xml:space="preserve"> The work was funded with Malek, H.</w:t>
      </w:r>
      <w:r w:rsidRPr="002B4026">
        <w:rPr>
          <w:rFonts w:eastAsia="ArialUnicodeMS"/>
          <w:i/>
          <w:iCs/>
          <w:sz w:val="20"/>
          <w:szCs w:val="20"/>
        </w:rPr>
        <w:t xml:space="preserve"> grants. (Impact Factor:2.065).</w:t>
      </w:r>
    </w:p>
    <w:p w14:paraId="3EA0E501" w14:textId="77777777" w:rsidR="00D65A0B" w:rsidRPr="00B434FC" w:rsidRDefault="00F20247">
      <w:pPr>
        <w:numPr>
          <w:ilvl w:val="0"/>
          <w:numId w:val="17"/>
        </w:numPr>
        <w:autoSpaceDE w:val="0"/>
        <w:autoSpaceDN w:val="0"/>
        <w:adjustRightInd w:val="0"/>
        <w:jc w:val="both"/>
        <w:rPr>
          <w:i/>
          <w:sz w:val="20"/>
          <w:szCs w:val="20"/>
        </w:rPr>
      </w:pPr>
      <w:bookmarkStart w:id="3" w:name="_Hlk505690657"/>
      <w:r w:rsidRPr="00B8519D">
        <w:rPr>
          <w:rFonts w:eastAsia="ArialUnicodeMS"/>
          <w:b/>
          <w:sz w:val="20"/>
          <w:szCs w:val="20"/>
        </w:rPr>
        <w:t>Zuniga</w:t>
      </w:r>
      <w:r w:rsidR="0074330F" w:rsidRPr="00B8519D">
        <w:rPr>
          <w:rFonts w:eastAsia="ArialUnicodeMS"/>
          <w:b/>
          <w:sz w:val="20"/>
          <w:szCs w:val="20"/>
        </w:rPr>
        <w:t xml:space="preserve"> JM, </w:t>
      </w:r>
      <w:r w:rsidR="0074330F" w:rsidRPr="00B8519D">
        <w:rPr>
          <w:rFonts w:eastAsia="ArialUnicodeMS"/>
          <w:sz w:val="20"/>
          <w:szCs w:val="20"/>
        </w:rPr>
        <w:t>Peck J, Srivasta</w:t>
      </w:r>
      <w:r w:rsidR="00D65A0B">
        <w:rPr>
          <w:rFonts w:eastAsia="ArialUnicodeMS"/>
          <w:sz w:val="20"/>
          <w:szCs w:val="20"/>
        </w:rPr>
        <w:t xml:space="preserve">va R, Pierce J., Dudley D., </w:t>
      </w:r>
      <w:r w:rsidR="0074330F" w:rsidRPr="00B8519D">
        <w:rPr>
          <w:rFonts w:eastAsia="ArialUnicodeMS"/>
          <w:sz w:val="20"/>
          <w:szCs w:val="20"/>
        </w:rPr>
        <w:t>Than N.</w:t>
      </w:r>
      <w:r w:rsidR="00D65A0B">
        <w:rPr>
          <w:rFonts w:eastAsia="ArialUnicodeMS"/>
          <w:sz w:val="20"/>
          <w:szCs w:val="20"/>
        </w:rPr>
        <w:t>, and Stergiou N</w:t>
      </w:r>
      <w:r w:rsidR="00D65A0B" w:rsidRPr="00D65A0B">
        <w:rPr>
          <w:rFonts w:eastAsia="ArialUnicodeMS"/>
          <w:b/>
          <w:sz w:val="20"/>
          <w:szCs w:val="20"/>
        </w:rPr>
        <w:t>.</w:t>
      </w:r>
      <w:r w:rsidR="0074330F" w:rsidRPr="00B8519D">
        <w:rPr>
          <w:rFonts w:eastAsia="ArialUnicodeMS"/>
          <w:b/>
          <w:sz w:val="20"/>
          <w:szCs w:val="20"/>
        </w:rPr>
        <w:t xml:space="preserve"> </w:t>
      </w:r>
      <w:r w:rsidR="00DD2B90" w:rsidRPr="00DD2B90">
        <w:rPr>
          <w:rFonts w:eastAsia="ArialUnicodeMS"/>
          <w:sz w:val="20"/>
          <w:szCs w:val="20"/>
        </w:rPr>
        <w:t>Functional Changes through the usage of 3D Printed Transitional Prostheses in Children</w:t>
      </w:r>
      <w:r w:rsidRPr="00B8519D">
        <w:rPr>
          <w:rFonts w:eastAsia="ArialUnicodeMS"/>
          <w:sz w:val="20"/>
          <w:szCs w:val="20"/>
        </w:rPr>
        <w:t xml:space="preserve">. </w:t>
      </w:r>
      <w:r w:rsidR="00DD2B90" w:rsidRPr="00DD2B90">
        <w:rPr>
          <w:rFonts w:eastAsia="ArialUnicodeMS"/>
          <w:sz w:val="20"/>
          <w:szCs w:val="20"/>
        </w:rPr>
        <w:t>Disability and Rehabilitation: Assistive Technology</w:t>
      </w:r>
      <w:r w:rsidRPr="00B8519D">
        <w:rPr>
          <w:rFonts w:eastAsia="ArialUnicodeMS"/>
          <w:sz w:val="20"/>
          <w:szCs w:val="20"/>
        </w:rPr>
        <w:t xml:space="preserve">. </w:t>
      </w:r>
      <w:r w:rsidR="00232682" w:rsidRPr="00232682">
        <w:rPr>
          <w:rFonts w:eastAsia="ArialUnicodeMS"/>
          <w:sz w:val="20"/>
          <w:szCs w:val="20"/>
        </w:rPr>
        <w:t>201</w:t>
      </w:r>
      <w:r w:rsidR="00232682">
        <w:rPr>
          <w:rFonts w:eastAsia="ArialUnicodeMS"/>
          <w:sz w:val="20"/>
          <w:szCs w:val="20"/>
        </w:rPr>
        <w:t>7</w:t>
      </w:r>
      <w:r w:rsidR="00232682" w:rsidRPr="00232682">
        <w:rPr>
          <w:rFonts w:eastAsia="ArialUnicodeMS"/>
          <w:sz w:val="20"/>
          <w:szCs w:val="20"/>
        </w:rPr>
        <w:t>;</w:t>
      </w:r>
      <w:r w:rsidR="00232682">
        <w:rPr>
          <w:rFonts w:eastAsia="ArialUnicodeMS"/>
          <w:sz w:val="20"/>
          <w:szCs w:val="20"/>
        </w:rPr>
        <w:t xml:space="preserve"> </w:t>
      </w:r>
      <w:r w:rsidR="00232682" w:rsidRPr="00232682">
        <w:rPr>
          <w:rFonts w:eastAsia="ArialUnicodeMS"/>
          <w:sz w:val="20"/>
          <w:szCs w:val="20"/>
        </w:rPr>
        <w:t>8:1-</w:t>
      </w:r>
      <w:r w:rsidR="00232682">
        <w:rPr>
          <w:rFonts w:eastAsia="ArialUnicodeMS"/>
          <w:sz w:val="20"/>
          <w:szCs w:val="20"/>
        </w:rPr>
        <w:t>7</w:t>
      </w:r>
      <w:r w:rsidR="00232682" w:rsidRPr="00232682">
        <w:rPr>
          <w:rFonts w:eastAsia="ArialUnicodeMS"/>
          <w:i/>
          <w:sz w:val="20"/>
          <w:szCs w:val="20"/>
        </w:rPr>
        <w:t>.</w:t>
      </w:r>
      <w:r w:rsidR="00B8519D">
        <w:rPr>
          <w:rFonts w:eastAsia="ArialUnicodeMS"/>
          <w:sz w:val="20"/>
          <w:szCs w:val="20"/>
        </w:rPr>
        <w:t xml:space="preserve"> </w:t>
      </w:r>
      <w:bookmarkEnd w:id="2"/>
      <w:bookmarkEnd w:id="3"/>
    </w:p>
    <w:p w14:paraId="3D7E35EC" w14:textId="77777777" w:rsidR="00D65A0B" w:rsidRPr="00D65A0B" w:rsidRDefault="00D65A0B" w:rsidP="0011004F">
      <w:pPr>
        <w:autoSpaceDE w:val="0"/>
        <w:autoSpaceDN w:val="0"/>
        <w:adjustRightInd w:val="0"/>
        <w:ind w:left="270"/>
        <w:jc w:val="both"/>
        <w:rPr>
          <w:i/>
          <w:sz w:val="20"/>
          <w:szCs w:val="20"/>
        </w:rPr>
      </w:pPr>
      <w:r w:rsidRPr="00D65A0B">
        <w:rPr>
          <w:rFonts w:eastAsia="ArialUnicodeMS"/>
          <w:i/>
          <w:iCs/>
          <w:sz w:val="20"/>
          <w:szCs w:val="20"/>
        </w:rPr>
        <w:t>I performed about 90% effort in this manuscript. The work was funded with my grants.  (</w:t>
      </w:r>
      <w:r w:rsidR="00053FF0">
        <w:rPr>
          <w:rFonts w:eastAsia="ArialUnicodeMS"/>
          <w:i/>
          <w:iCs/>
          <w:sz w:val="20"/>
          <w:szCs w:val="20"/>
        </w:rPr>
        <w:t>Impact Factor: 1.985</w:t>
      </w:r>
      <w:r w:rsidRPr="00D65A0B">
        <w:rPr>
          <w:rFonts w:eastAsia="ArialUnicodeMS"/>
          <w:i/>
          <w:iCs/>
          <w:sz w:val="20"/>
          <w:szCs w:val="20"/>
        </w:rPr>
        <w:t>)</w:t>
      </w:r>
    </w:p>
    <w:p w14:paraId="2DE7816B" w14:textId="77777777" w:rsidR="00D65A0B" w:rsidRDefault="00D65A0B" w:rsidP="00D65A0B">
      <w:pPr>
        <w:autoSpaceDE w:val="0"/>
        <w:autoSpaceDN w:val="0"/>
        <w:adjustRightInd w:val="0"/>
        <w:ind w:left="270"/>
        <w:jc w:val="both"/>
        <w:rPr>
          <w:i/>
          <w:sz w:val="20"/>
          <w:szCs w:val="20"/>
        </w:rPr>
      </w:pPr>
    </w:p>
    <w:p w14:paraId="6DB88E63" w14:textId="77777777" w:rsidR="009A755B" w:rsidRPr="009A755B" w:rsidRDefault="009A755B" w:rsidP="00246696">
      <w:pPr>
        <w:spacing w:after="200" w:line="276" w:lineRule="auto"/>
        <w:ind w:firstLine="270"/>
        <w:jc w:val="both"/>
        <w:rPr>
          <w:b/>
          <w:sz w:val="22"/>
          <w:szCs w:val="22"/>
          <w:u w:val="single"/>
        </w:rPr>
      </w:pPr>
      <w:r w:rsidRPr="009A755B">
        <w:rPr>
          <w:b/>
          <w:sz w:val="22"/>
          <w:szCs w:val="22"/>
          <w:u w:val="single"/>
        </w:rPr>
        <w:t>2016</w:t>
      </w:r>
    </w:p>
    <w:p w14:paraId="5C3B6665" w14:textId="77777777" w:rsidR="00AB486B" w:rsidRPr="00A71629" w:rsidRDefault="00A71629">
      <w:pPr>
        <w:numPr>
          <w:ilvl w:val="0"/>
          <w:numId w:val="17"/>
        </w:numPr>
        <w:autoSpaceDE w:val="0"/>
        <w:autoSpaceDN w:val="0"/>
        <w:adjustRightInd w:val="0"/>
        <w:jc w:val="both"/>
        <w:rPr>
          <w:i/>
          <w:sz w:val="20"/>
          <w:szCs w:val="20"/>
        </w:rPr>
      </w:pPr>
      <w:r w:rsidRPr="00A71629">
        <w:rPr>
          <w:rFonts w:eastAsia="ArialUnicodeMS"/>
          <w:b/>
          <w:sz w:val="20"/>
          <w:szCs w:val="20"/>
        </w:rPr>
        <w:t xml:space="preserve">Zuniga JM, </w:t>
      </w:r>
      <w:r w:rsidRPr="00A71629">
        <w:rPr>
          <w:rFonts w:eastAsia="ArialUnicodeMS"/>
          <w:sz w:val="20"/>
          <w:szCs w:val="20"/>
        </w:rPr>
        <w:t xml:space="preserve">Peck J, Srivastava R, Katsavelis D, Carson A. An </w:t>
      </w:r>
      <w:proofErr w:type="gramStart"/>
      <w:r w:rsidRPr="00A71629">
        <w:rPr>
          <w:rFonts w:eastAsia="ArialUnicodeMS"/>
          <w:sz w:val="20"/>
          <w:szCs w:val="20"/>
        </w:rPr>
        <w:t>Open Source</w:t>
      </w:r>
      <w:proofErr w:type="gramEnd"/>
      <w:r w:rsidRPr="00A71629">
        <w:rPr>
          <w:rFonts w:eastAsia="ArialUnicodeMS"/>
          <w:sz w:val="20"/>
          <w:szCs w:val="20"/>
        </w:rPr>
        <w:t xml:space="preserve"> 3D-Printed Transitional Hand Prosthesis for Children. JPO: Journal of Prosthetics and Orthotics. 2016;28(3):103-8. </w:t>
      </w:r>
      <w:proofErr w:type="spellStart"/>
      <w:r w:rsidRPr="00A71629">
        <w:rPr>
          <w:rFonts w:eastAsia="ArialUnicodeMS"/>
          <w:sz w:val="20"/>
          <w:szCs w:val="20"/>
        </w:rPr>
        <w:t>doi</w:t>
      </w:r>
      <w:proofErr w:type="spellEnd"/>
      <w:r w:rsidRPr="00A71629">
        <w:rPr>
          <w:rFonts w:eastAsia="ArialUnicodeMS"/>
          <w:sz w:val="20"/>
          <w:szCs w:val="20"/>
        </w:rPr>
        <w:t>: 10.1097/jpo.0000000000000097. PubMed PMID: 00008526-201607000-00004.</w:t>
      </w:r>
    </w:p>
    <w:p w14:paraId="6DD42966" w14:textId="77777777" w:rsidR="00C034EC" w:rsidRPr="004056EE" w:rsidRDefault="00AB486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 xml:space="preserve">I performed about 90% effort in this manuscript. J.P. D.K. R.S. and A.C. did the rest. The work was funded with my grants.  </w:t>
      </w:r>
      <w:r w:rsidR="004056EE">
        <w:rPr>
          <w:rFonts w:eastAsia="ArialUnicodeMS"/>
          <w:i/>
          <w:iCs/>
          <w:sz w:val="20"/>
          <w:szCs w:val="20"/>
        </w:rPr>
        <w:t>(No impact factor available)</w:t>
      </w:r>
    </w:p>
    <w:p w14:paraId="7F451FCB" w14:textId="77777777" w:rsidR="00AB486B" w:rsidRPr="00A71629" w:rsidRDefault="00A71629">
      <w:pPr>
        <w:numPr>
          <w:ilvl w:val="0"/>
          <w:numId w:val="17"/>
        </w:numPr>
        <w:autoSpaceDE w:val="0"/>
        <w:autoSpaceDN w:val="0"/>
        <w:adjustRightInd w:val="0"/>
        <w:jc w:val="both"/>
        <w:rPr>
          <w:rFonts w:eastAsia="ArialUnicodeMS"/>
          <w:i/>
          <w:iCs/>
          <w:sz w:val="20"/>
          <w:szCs w:val="20"/>
        </w:rPr>
      </w:pPr>
      <w:r w:rsidRPr="00A71629">
        <w:rPr>
          <w:rFonts w:eastAsia="ArialUnicodeMS"/>
          <w:b/>
          <w:sz w:val="20"/>
          <w:szCs w:val="20"/>
        </w:rPr>
        <w:t xml:space="preserve">Zuniga JM, </w:t>
      </w:r>
      <w:r w:rsidRPr="00A71629">
        <w:rPr>
          <w:rFonts w:eastAsia="ArialUnicodeMS"/>
          <w:sz w:val="20"/>
          <w:szCs w:val="20"/>
        </w:rPr>
        <w:t xml:space="preserve">Carson AM, Peck JM, Kalina T, Srivastava RM, Peck K. The development of a low-cost three-dimensional printed shoulder, arm, and hand prostheses for children. Prosthetics and orthotics international. 2016. </w:t>
      </w:r>
      <w:proofErr w:type="spellStart"/>
      <w:r w:rsidRPr="00A71629">
        <w:rPr>
          <w:rFonts w:eastAsia="ArialUnicodeMS"/>
          <w:sz w:val="20"/>
          <w:szCs w:val="20"/>
        </w:rPr>
        <w:t>Epub</w:t>
      </w:r>
      <w:proofErr w:type="spellEnd"/>
      <w:r w:rsidRPr="00A71629">
        <w:rPr>
          <w:rFonts w:eastAsia="ArialUnicodeMS"/>
          <w:sz w:val="20"/>
          <w:szCs w:val="20"/>
        </w:rPr>
        <w:t xml:space="preserve"> 2016/04/28. </w:t>
      </w:r>
      <w:proofErr w:type="spellStart"/>
      <w:r w:rsidRPr="00A71629">
        <w:rPr>
          <w:rFonts w:eastAsia="ArialUnicodeMS"/>
          <w:sz w:val="20"/>
          <w:szCs w:val="20"/>
        </w:rPr>
        <w:t>doi</w:t>
      </w:r>
      <w:proofErr w:type="spellEnd"/>
      <w:r w:rsidRPr="00A71629">
        <w:rPr>
          <w:rFonts w:eastAsia="ArialUnicodeMS"/>
          <w:sz w:val="20"/>
          <w:szCs w:val="20"/>
        </w:rPr>
        <w:t>: 10.1177/0309364616640947. PubMed PMID: 27117013</w:t>
      </w:r>
    </w:p>
    <w:p w14:paraId="19E1A4C3" w14:textId="77777777" w:rsidR="00D56A12" w:rsidRDefault="00AB486B" w:rsidP="00D56A12">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90% effort in this manuscript. The co-authors did the rest. The work was funded with my grants.  Submission date 9/01/2015.</w:t>
      </w:r>
      <w:r w:rsidRPr="002B4026">
        <w:t xml:space="preserve"> </w:t>
      </w:r>
      <w:r w:rsidRPr="002B4026">
        <w:rPr>
          <w:rFonts w:eastAsia="ArialUnicodeMS"/>
          <w:i/>
          <w:iCs/>
          <w:sz w:val="20"/>
          <w:szCs w:val="20"/>
        </w:rPr>
        <w:t>(Impact Factor:1.041)</w:t>
      </w:r>
    </w:p>
    <w:p w14:paraId="007A839E" w14:textId="77777777" w:rsidR="0011004F" w:rsidRDefault="009A755B">
      <w:pPr>
        <w:numPr>
          <w:ilvl w:val="0"/>
          <w:numId w:val="17"/>
        </w:numPr>
        <w:autoSpaceDE w:val="0"/>
        <w:autoSpaceDN w:val="0"/>
        <w:adjustRightInd w:val="0"/>
        <w:jc w:val="both"/>
        <w:rPr>
          <w:rFonts w:eastAsia="ArialUnicodeMS"/>
          <w:i/>
          <w:iCs/>
          <w:sz w:val="20"/>
          <w:szCs w:val="20"/>
        </w:rPr>
      </w:pPr>
      <w:r w:rsidRPr="00C034EC">
        <w:rPr>
          <w:rFonts w:eastAsia="ArialUnicodeMS"/>
          <w:sz w:val="20"/>
          <w:szCs w:val="20"/>
        </w:rPr>
        <w:t xml:space="preserve">Mikkelsen BM, </w:t>
      </w:r>
      <w:r w:rsidRPr="00E429FB">
        <w:rPr>
          <w:rFonts w:eastAsia="ArialUnicodeMS"/>
          <w:b/>
          <w:sz w:val="20"/>
          <w:szCs w:val="20"/>
        </w:rPr>
        <w:t>Zuniga JM</w:t>
      </w:r>
      <w:r w:rsidRPr="00C034EC">
        <w:rPr>
          <w:rFonts w:eastAsia="ArialUnicodeMS"/>
          <w:sz w:val="20"/>
          <w:szCs w:val="20"/>
        </w:rPr>
        <w:t xml:space="preserve">, Herron WK, </w:t>
      </w:r>
      <w:proofErr w:type="spellStart"/>
      <w:r w:rsidRPr="00C034EC">
        <w:rPr>
          <w:rFonts w:eastAsia="ArialUnicodeMS"/>
          <w:sz w:val="20"/>
          <w:szCs w:val="20"/>
        </w:rPr>
        <w:t>Frauso</w:t>
      </w:r>
      <w:proofErr w:type="spellEnd"/>
      <w:r w:rsidRPr="00C034EC">
        <w:rPr>
          <w:rFonts w:eastAsia="ArialUnicodeMS"/>
          <w:sz w:val="20"/>
          <w:szCs w:val="20"/>
        </w:rPr>
        <w:t xml:space="preserve"> FE, Pulliam AN. The Effect of Cardiorespiratory Fitness on the Assessment of the Physical Working Capacity at the Fatigue Threshold. International Journal of Research in Exercise Physiology. 11(2):16-24, 2016.</w:t>
      </w:r>
      <w:r w:rsidR="0011004F" w:rsidRPr="0011004F">
        <w:rPr>
          <w:rFonts w:eastAsia="ArialUnicodeMS"/>
          <w:i/>
          <w:iCs/>
          <w:sz w:val="20"/>
          <w:szCs w:val="20"/>
        </w:rPr>
        <w:t xml:space="preserve"> </w:t>
      </w:r>
    </w:p>
    <w:p w14:paraId="7717EF67" w14:textId="77777777" w:rsidR="0011004F" w:rsidRPr="0011004F" w:rsidRDefault="0011004F" w:rsidP="0011004F">
      <w:pPr>
        <w:autoSpaceDE w:val="0"/>
        <w:autoSpaceDN w:val="0"/>
        <w:adjustRightInd w:val="0"/>
        <w:ind w:left="270"/>
        <w:jc w:val="both"/>
        <w:rPr>
          <w:rFonts w:eastAsia="ArialUnicodeMS"/>
          <w:i/>
          <w:iCs/>
          <w:sz w:val="20"/>
          <w:szCs w:val="20"/>
        </w:rPr>
      </w:pPr>
      <w:r>
        <w:rPr>
          <w:rFonts w:eastAsia="ArialUnicodeMS"/>
          <w:i/>
          <w:iCs/>
          <w:sz w:val="20"/>
          <w:szCs w:val="20"/>
        </w:rPr>
        <w:t>I performed about 15</w:t>
      </w:r>
      <w:r w:rsidRPr="002B4026">
        <w:rPr>
          <w:rFonts w:eastAsia="ArialUnicodeMS"/>
          <w:i/>
          <w:iCs/>
          <w:sz w:val="20"/>
          <w:szCs w:val="20"/>
        </w:rPr>
        <w:t xml:space="preserve">% effort in this manuscript. The other co-authors did the rest. The work was funded with </w:t>
      </w:r>
      <w:r>
        <w:rPr>
          <w:rFonts w:eastAsia="ArialUnicodeMS"/>
          <w:i/>
          <w:iCs/>
          <w:sz w:val="20"/>
          <w:szCs w:val="20"/>
        </w:rPr>
        <w:t>my grants. (Impact Factor: Not available</w:t>
      </w:r>
      <w:r w:rsidRPr="002B4026">
        <w:rPr>
          <w:rFonts w:eastAsia="ArialUnicodeMS"/>
          <w:i/>
          <w:iCs/>
          <w:sz w:val="20"/>
          <w:szCs w:val="20"/>
        </w:rPr>
        <w:t>).</w:t>
      </w:r>
    </w:p>
    <w:p w14:paraId="6C484CA9" w14:textId="77777777" w:rsidR="0011004F" w:rsidRDefault="009A755B">
      <w:pPr>
        <w:numPr>
          <w:ilvl w:val="0"/>
          <w:numId w:val="17"/>
        </w:numPr>
        <w:autoSpaceDE w:val="0"/>
        <w:autoSpaceDN w:val="0"/>
        <w:adjustRightInd w:val="0"/>
        <w:jc w:val="both"/>
        <w:rPr>
          <w:rFonts w:eastAsia="ArialUnicodeMS"/>
          <w:sz w:val="20"/>
          <w:szCs w:val="20"/>
        </w:rPr>
      </w:pPr>
      <w:r w:rsidRPr="00C034EC">
        <w:rPr>
          <w:rFonts w:eastAsia="ArialUnicodeMS"/>
          <w:sz w:val="20"/>
          <w:szCs w:val="20"/>
        </w:rPr>
        <w:t xml:space="preserve">Ivy M, </w:t>
      </w:r>
      <w:r w:rsidRPr="00E429FB">
        <w:rPr>
          <w:rFonts w:eastAsia="ArialUnicodeMS"/>
          <w:b/>
          <w:sz w:val="20"/>
          <w:szCs w:val="20"/>
        </w:rPr>
        <w:t>Zuniga JM</w:t>
      </w:r>
      <w:r w:rsidRPr="00C034EC">
        <w:rPr>
          <w:rFonts w:eastAsia="ArialUnicodeMS"/>
          <w:sz w:val="20"/>
          <w:szCs w:val="20"/>
        </w:rPr>
        <w:t>, Sikora A, Ino E, Aguero G, Cho E. The Effect of Different Regression-Based Algorithms on Frequency Based EMG Fatigue. International Journal of Research in Exercise Physiology. 11(2):25-33, 2016.</w:t>
      </w:r>
    </w:p>
    <w:p w14:paraId="2CB1D9B8" w14:textId="77777777" w:rsidR="00F539EC" w:rsidRDefault="0011004F" w:rsidP="00F539EC">
      <w:pPr>
        <w:autoSpaceDE w:val="0"/>
        <w:autoSpaceDN w:val="0"/>
        <w:adjustRightInd w:val="0"/>
        <w:ind w:left="270"/>
        <w:jc w:val="both"/>
        <w:rPr>
          <w:rFonts w:eastAsia="ArialUnicodeMS"/>
          <w:sz w:val="20"/>
          <w:szCs w:val="20"/>
        </w:rPr>
      </w:pPr>
      <w:r w:rsidRPr="0011004F">
        <w:rPr>
          <w:rFonts w:eastAsia="ArialUnicodeMS"/>
          <w:i/>
          <w:iCs/>
          <w:sz w:val="20"/>
          <w:szCs w:val="20"/>
        </w:rPr>
        <w:t>I performed about 15% effort in this manuscript. The other co-authors did the rest. The work was funded with my grants. (Impact Factor: Not available).</w:t>
      </w:r>
    </w:p>
    <w:p w14:paraId="3DFA3818" w14:textId="77777777" w:rsidR="0011004F" w:rsidRDefault="009A755B">
      <w:pPr>
        <w:numPr>
          <w:ilvl w:val="0"/>
          <w:numId w:val="17"/>
        </w:numPr>
        <w:autoSpaceDE w:val="0"/>
        <w:autoSpaceDN w:val="0"/>
        <w:adjustRightInd w:val="0"/>
        <w:jc w:val="both"/>
        <w:rPr>
          <w:rFonts w:eastAsia="ArialUnicodeMS"/>
          <w:sz w:val="20"/>
          <w:szCs w:val="20"/>
        </w:rPr>
      </w:pPr>
      <w:r>
        <w:rPr>
          <w:rFonts w:eastAsia="ArialUnicodeMS"/>
          <w:sz w:val="20"/>
          <w:szCs w:val="20"/>
        </w:rPr>
        <w:t xml:space="preserve">Baniqued A., </w:t>
      </w:r>
      <w:r w:rsidRPr="00B43250">
        <w:rPr>
          <w:rFonts w:eastAsia="ArialUnicodeMS"/>
          <w:b/>
          <w:sz w:val="20"/>
          <w:szCs w:val="20"/>
        </w:rPr>
        <w:t>Zuniga JM</w:t>
      </w:r>
      <w:r>
        <w:rPr>
          <w:rFonts w:eastAsia="ArialUnicodeMS"/>
          <w:sz w:val="20"/>
          <w:szCs w:val="20"/>
        </w:rPr>
        <w:t xml:space="preserve">, Strunc TC., Keenan K., Boken A., Anderson JJ. The Effect of Skinfold </w:t>
      </w:r>
      <w:r w:rsidRPr="00B43250">
        <w:rPr>
          <w:rFonts w:eastAsia="ArialUnicodeMS"/>
          <w:sz w:val="20"/>
          <w:szCs w:val="20"/>
        </w:rPr>
        <w:t>on the Assessment of the Mean Power</w:t>
      </w:r>
      <w:r>
        <w:rPr>
          <w:rFonts w:eastAsia="ArialUnicodeMS"/>
          <w:sz w:val="20"/>
          <w:szCs w:val="20"/>
        </w:rPr>
        <w:t xml:space="preserve"> </w:t>
      </w:r>
      <w:r w:rsidRPr="00B43250">
        <w:rPr>
          <w:rFonts w:eastAsia="ArialUnicodeMS"/>
          <w:sz w:val="20"/>
          <w:szCs w:val="20"/>
        </w:rPr>
        <w:t>Frequency at the Fatigue Threshold</w:t>
      </w:r>
      <w:r>
        <w:rPr>
          <w:rFonts w:eastAsia="ArialUnicodeMS"/>
          <w:sz w:val="20"/>
          <w:szCs w:val="20"/>
        </w:rPr>
        <w:t>. International Journal of Exercise Science. 9(4), 2016.</w:t>
      </w:r>
      <w:r w:rsidR="0011004F">
        <w:rPr>
          <w:rFonts w:eastAsia="ArialUnicodeMS"/>
          <w:sz w:val="20"/>
          <w:szCs w:val="20"/>
        </w:rPr>
        <w:t xml:space="preserve"> </w:t>
      </w:r>
    </w:p>
    <w:p w14:paraId="4346B8CD" w14:textId="77777777" w:rsidR="009A755B" w:rsidRPr="009A755B" w:rsidRDefault="0011004F" w:rsidP="0011004F">
      <w:pPr>
        <w:autoSpaceDE w:val="0"/>
        <w:autoSpaceDN w:val="0"/>
        <w:adjustRightInd w:val="0"/>
        <w:ind w:left="270"/>
        <w:jc w:val="both"/>
        <w:rPr>
          <w:rFonts w:eastAsia="ArialUnicodeMS"/>
          <w:sz w:val="20"/>
          <w:szCs w:val="20"/>
        </w:rPr>
      </w:pPr>
      <w:r w:rsidRPr="0011004F">
        <w:rPr>
          <w:rFonts w:eastAsia="ArialUnicodeMS"/>
          <w:i/>
          <w:iCs/>
          <w:sz w:val="20"/>
          <w:szCs w:val="20"/>
        </w:rPr>
        <w:t>I performed about 15% effort in this manuscript. The other co-authors did the rest. The work was funded with my grants. (Impact Factor: Not available).</w:t>
      </w:r>
    </w:p>
    <w:p w14:paraId="0B2C6046" w14:textId="77777777" w:rsidR="007E45E6" w:rsidRDefault="00F539EC">
      <w:pPr>
        <w:numPr>
          <w:ilvl w:val="0"/>
          <w:numId w:val="17"/>
        </w:numPr>
        <w:autoSpaceDE w:val="0"/>
        <w:autoSpaceDN w:val="0"/>
        <w:adjustRightInd w:val="0"/>
        <w:jc w:val="both"/>
        <w:rPr>
          <w:rFonts w:eastAsia="ArialUnicodeMS"/>
          <w:sz w:val="20"/>
          <w:szCs w:val="20"/>
        </w:rPr>
      </w:pPr>
      <w:r w:rsidRPr="00F539EC">
        <w:rPr>
          <w:rFonts w:eastAsia="ArialUnicodeMS"/>
          <w:sz w:val="20"/>
          <w:szCs w:val="20"/>
        </w:rPr>
        <w:t xml:space="preserve">Brooks JR, Oketch-Rabah H, Low Dog T, </w:t>
      </w:r>
      <w:r w:rsidRPr="00F539EC">
        <w:rPr>
          <w:rFonts w:eastAsia="ArialUnicodeMS"/>
          <w:b/>
          <w:sz w:val="20"/>
          <w:szCs w:val="20"/>
        </w:rPr>
        <w:t>Zuniga JM</w:t>
      </w:r>
      <w:r>
        <w:rPr>
          <w:rFonts w:eastAsia="ArialUnicodeMS"/>
          <w:b/>
          <w:sz w:val="20"/>
          <w:szCs w:val="20"/>
        </w:rPr>
        <w:t>,</w:t>
      </w:r>
      <w:r w:rsidRPr="00F539EC">
        <w:rPr>
          <w:rFonts w:eastAsia="ArialUnicodeMS"/>
          <w:sz w:val="20"/>
          <w:szCs w:val="20"/>
        </w:rPr>
        <w:t xml:space="preserve"> et al. Safety and performance benefits of arginine supplements for military personnel: a systematic review. Nutrition reviews. Nov 2016;74(11):708-721.</w:t>
      </w:r>
    </w:p>
    <w:p w14:paraId="40762210" w14:textId="77777777" w:rsidR="00B704AD" w:rsidRDefault="0011004F" w:rsidP="00B704AD">
      <w:pPr>
        <w:autoSpaceDE w:val="0"/>
        <w:autoSpaceDN w:val="0"/>
        <w:adjustRightInd w:val="0"/>
        <w:ind w:left="270"/>
        <w:jc w:val="both"/>
        <w:rPr>
          <w:rFonts w:eastAsia="ArialUnicodeMS"/>
          <w:sz w:val="20"/>
          <w:szCs w:val="20"/>
        </w:rPr>
      </w:pPr>
      <w:r>
        <w:rPr>
          <w:rFonts w:eastAsia="ArialUnicodeMS"/>
          <w:i/>
          <w:iCs/>
          <w:sz w:val="20"/>
          <w:szCs w:val="20"/>
        </w:rPr>
        <w:t xml:space="preserve">I performed about </w:t>
      </w:r>
      <w:r w:rsidRPr="0011004F">
        <w:rPr>
          <w:rFonts w:eastAsia="ArialUnicodeMS"/>
          <w:i/>
          <w:iCs/>
          <w:sz w:val="20"/>
          <w:szCs w:val="20"/>
        </w:rPr>
        <w:t xml:space="preserve">5% effort in this manuscript. The other co-authors did the rest. The work was funded </w:t>
      </w:r>
      <w:r w:rsidR="007E45E6">
        <w:rPr>
          <w:rFonts w:eastAsia="ArialUnicodeMS"/>
          <w:i/>
          <w:iCs/>
          <w:sz w:val="20"/>
          <w:szCs w:val="20"/>
        </w:rPr>
        <w:t>by an external source</w:t>
      </w:r>
      <w:r w:rsidRPr="0011004F">
        <w:rPr>
          <w:rFonts w:eastAsia="ArialUnicodeMS"/>
          <w:i/>
          <w:iCs/>
          <w:sz w:val="20"/>
          <w:szCs w:val="20"/>
        </w:rPr>
        <w:t xml:space="preserve">. (Impact Factor: </w:t>
      </w:r>
      <w:r>
        <w:rPr>
          <w:rFonts w:eastAsia="ArialUnicodeMS"/>
          <w:i/>
          <w:iCs/>
          <w:sz w:val="20"/>
          <w:szCs w:val="20"/>
        </w:rPr>
        <w:t>5.5</w:t>
      </w:r>
      <w:r w:rsidRPr="0011004F">
        <w:rPr>
          <w:rFonts w:eastAsia="ArialUnicodeMS"/>
          <w:i/>
          <w:iCs/>
          <w:sz w:val="20"/>
          <w:szCs w:val="20"/>
        </w:rPr>
        <w:t>).</w:t>
      </w:r>
    </w:p>
    <w:p w14:paraId="0F05A857" w14:textId="77777777" w:rsidR="007E45E6" w:rsidRDefault="009A755B">
      <w:pPr>
        <w:numPr>
          <w:ilvl w:val="0"/>
          <w:numId w:val="17"/>
        </w:numPr>
        <w:autoSpaceDE w:val="0"/>
        <w:autoSpaceDN w:val="0"/>
        <w:adjustRightInd w:val="0"/>
        <w:jc w:val="both"/>
        <w:rPr>
          <w:rFonts w:eastAsia="ArialUnicodeMS"/>
          <w:sz w:val="20"/>
          <w:szCs w:val="20"/>
        </w:rPr>
      </w:pPr>
      <w:r w:rsidRPr="00C034EC">
        <w:rPr>
          <w:rFonts w:eastAsia="ArialUnicodeMS"/>
          <w:sz w:val="20"/>
          <w:szCs w:val="20"/>
        </w:rPr>
        <w:t xml:space="preserve">Smith CM, Housh TJ, Herda TJ, Zuniga JM, Camic CL, Bergstrom HC, et al. Time Course of Changes in Neuromuscular Parameters during Sustained Isometric Muscle Actions. The Journal of Strength &amp; Conditioning Research. </w:t>
      </w:r>
      <w:proofErr w:type="gramStart"/>
      <w:r w:rsidRPr="00C034EC">
        <w:rPr>
          <w:rFonts w:eastAsia="ArialUnicodeMS"/>
          <w:sz w:val="20"/>
          <w:szCs w:val="20"/>
        </w:rPr>
        <w:t>9000;Publish</w:t>
      </w:r>
      <w:proofErr w:type="gramEnd"/>
      <w:r w:rsidRPr="00C034EC">
        <w:rPr>
          <w:rFonts w:eastAsia="ArialUnicodeMS"/>
          <w:sz w:val="20"/>
          <w:szCs w:val="20"/>
        </w:rPr>
        <w:t xml:space="preserve"> Ahead of Print. </w:t>
      </w:r>
      <w:proofErr w:type="spellStart"/>
      <w:r w:rsidRPr="00C034EC">
        <w:rPr>
          <w:rFonts w:eastAsia="ArialUnicodeMS"/>
          <w:sz w:val="20"/>
          <w:szCs w:val="20"/>
        </w:rPr>
        <w:t>doi</w:t>
      </w:r>
      <w:proofErr w:type="spellEnd"/>
      <w:r w:rsidRPr="00C034EC">
        <w:rPr>
          <w:rFonts w:eastAsia="ArialUnicodeMS"/>
          <w:sz w:val="20"/>
          <w:szCs w:val="20"/>
        </w:rPr>
        <w:t>: 10.1519/jsc.0000000000001547. PubMed PMID: 00124278-900000000-96394.</w:t>
      </w:r>
      <w:r>
        <w:rPr>
          <w:rFonts w:eastAsia="ArialUnicodeMS"/>
          <w:sz w:val="20"/>
          <w:szCs w:val="20"/>
        </w:rPr>
        <w:t xml:space="preserve"> 2016.</w:t>
      </w:r>
    </w:p>
    <w:p w14:paraId="6717D3FD" w14:textId="77777777" w:rsidR="009A755B" w:rsidRPr="00E849F5" w:rsidRDefault="007E45E6" w:rsidP="00E849F5">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10% effort in this manuscript. The other co-authors did the rest.</w:t>
      </w:r>
      <w:r>
        <w:rPr>
          <w:rFonts w:eastAsia="ArialUnicodeMS"/>
          <w:i/>
          <w:iCs/>
          <w:sz w:val="20"/>
          <w:szCs w:val="20"/>
        </w:rPr>
        <w:t xml:space="preserve"> The work was funded with T. Housh.</w:t>
      </w:r>
      <w:r w:rsidRPr="002B4026">
        <w:rPr>
          <w:rFonts w:eastAsia="ArialUnicodeMS"/>
          <w:i/>
          <w:iCs/>
          <w:sz w:val="20"/>
          <w:szCs w:val="20"/>
        </w:rPr>
        <w:t xml:space="preserve"> grants. (Impact Factor:2.065).</w:t>
      </w:r>
    </w:p>
    <w:p w14:paraId="182C8E91" w14:textId="77777777" w:rsidR="00977D6B" w:rsidRPr="002B4026" w:rsidRDefault="00977D6B">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Smith, CM, T.J. Housh, T.J. Herda, </w:t>
      </w:r>
      <w:r w:rsidRPr="002B4026">
        <w:rPr>
          <w:rFonts w:eastAsia="ArialUnicodeMS"/>
          <w:b/>
          <w:sz w:val="20"/>
          <w:szCs w:val="20"/>
        </w:rPr>
        <w:t>J.M. Zuniga</w:t>
      </w:r>
      <w:r w:rsidRPr="002B4026">
        <w:rPr>
          <w:rFonts w:eastAsia="ArialUnicodeMS"/>
          <w:sz w:val="20"/>
          <w:szCs w:val="20"/>
        </w:rPr>
        <w:t xml:space="preserve">, E.D. Ryan, C.L. Camic, H.C. Bergstrom, D.B. Smith, J.P. Weir, J.T. </w:t>
      </w:r>
      <w:proofErr w:type="spellStart"/>
      <w:proofErr w:type="gramStart"/>
      <w:r w:rsidRPr="002B4026">
        <w:rPr>
          <w:rFonts w:eastAsia="ArialUnicodeMS"/>
          <w:sz w:val="20"/>
          <w:szCs w:val="20"/>
        </w:rPr>
        <w:t>Cramer,E.C</w:t>
      </w:r>
      <w:proofErr w:type="spellEnd"/>
      <w:r w:rsidRPr="002B4026">
        <w:rPr>
          <w:rFonts w:eastAsia="ArialUnicodeMS"/>
          <w:sz w:val="20"/>
          <w:szCs w:val="20"/>
        </w:rPr>
        <w:t>.</w:t>
      </w:r>
      <w:proofErr w:type="gramEnd"/>
      <w:r w:rsidRPr="002B4026">
        <w:rPr>
          <w:rFonts w:eastAsia="ArialUnicodeMS"/>
          <w:sz w:val="20"/>
          <w:szCs w:val="20"/>
        </w:rPr>
        <w:t xml:space="preserve"> Hill, K.C. Cochrane, N.D. Jenkins ND2, R.J. Schmidt, G.O. </w:t>
      </w:r>
      <w:r w:rsidRPr="002B4026">
        <w:rPr>
          <w:rFonts w:eastAsia="ArialUnicodeMS"/>
          <w:sz w:val="20"/>
          <w:szCs w:val="20"/>
        </w:rPr>
        <w:lastRenderedPageBreak/>
        <w:t xml:space="preserve">Johnson . Electromyographic responses from the Vastus Medialis during Isometric Muscle Actions. </w:t>
      </w:r>
      <w:r w:rsidRPr="002B4026">
        <w:rPr>
          <w:i/>
          <w:sz w:val="20"/>
          <w:szCs w:val="20"/>
        </w:rPr>
        <w:t>International Journal of Sports Medicine</w:t>
      </w:r>
      <w:r>
        <w:rPr>
          <w:i/>
          <w:sz w:val="20"/>
          <w:szCs w:val="20"/>
        </w:rPr>
        <w:t xml:space="preserve">. </w:t>
      </w:r>
      <w:r w:rsidRPr="00977D6B">
        <w:rPr>
          <w:sz w:val="20"/>
          <w:szCs w:val="20"/>
        </w:rPr>
        <w:t>37(8):647-52</w:t>
      </w:r>
      <w:r>
        <w:rPr>
          <w:sz w:val="20"/>
          <w:szCs w:val="20"/>
        </w:rPr>
        <w:t>, 2016</w:t>
      </w:r>
    </w:p>
    <w:p w14:paraId="00661B9C" w14:textId="77777777" w:rsidR="00977D6B" w:rsidRDefault="00977D6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10% effort in this manuscript. The other co-authors did the rest. The work was funded with T.J.H. grants. (Impact Factor:2.065).</w:t>
      </w:r>
    </w:p>
    <w:p w14:paraId="683DD55C" w14:textId="77777777" w:rsidR="009A755B" w:rsidRDefault="009A755B" w:rsidP="00246696">
      <w:pPr>
        <w:autoSpaceDE w:val="0"/>
        <w:autoSpaceDN w:val="0"/>
        <w:adjustRightInd w:val="0"/>
        <w:ind w:left="270"/>
        <w:jc w:val="both"/>
        <w:rPr>
          <w:rFonts w:eastAsia="ArialUnicodeMS"/>
          <w:b/>
          <w:sz w:val="22"/>
          <w:szCs w:val="22"/>
          <w:u w:val="single"/>
        </w:rPr>
      </w:pPr>
    </w:p>
    <w:p w14:paraId="272F1247" w14:textId="77777777" w:rsidR="009A755B" w:rsidRDefault="009A755B" w:rsidP="00246696">
      <w:pPr>
        <w:autoSpaceDE w:val="0"/>
        <w:autoSpaceDN w:val="0"/>
        <w:adjustRightInd w:val="0"/>
        <w:ind w:left="270"/>
        <w:jc w:val="both"/>
        <w:rPr>
          <w:rFonts w:eastAsia="ArialUnicodeMS"/>
          <w:b/>
          <w:sz w:val="22"/>
          <w:szCs w:val="22"/>
          <w:u w:val="single"/>
        </w:rPr>
      </w:pPr>
      <w:r w:rsidRPr="009A755B">
        <w:rPr>
          <w:rFonts w:eastAsia="ArialUnicodeMS"/>
          <w:b/>
          <w:sz w:val="22"/>
          <w:szCs w:val="22"/>
          <w:u w:val="single"/>
        </w:rPr>
        <w:t>2015</w:t>
      </w:r>
    </w:p>
    <w:p w14:paraId="53DCE637" w14:textId="77777777" w:rsidR="009A755B" w:rsidRPr="009A755B" w:rsidRDefault="009A755B" w:rsidP="00246696">
      <w:pPr>
        <w:autoSpaceDE w:val="0"/>
        <w:autoSpaceDN w:val="0"/>
        <w:adjustRightInd w:val="0"/>
        <w:ind w:left="270"/>
        <w:jc w:val="both"/>
        <w:rPr>
          <w:rFonts w:eastAsia="ArialUnicodeMS"/>
          <w:b/>
          <w:sz w:val="22"/>
          <w:szCs w:val="22"/>
          <w:u w:val="single"/>
        </w:rPr>
      </w:pPr>
    </w:p>
    <w:p w14:paraId="5C789D34" w14:textId="77777777" w:rsidR="00CF4C3B" w:rsidRPr="002B4026" w:rsidRDefault="008B1D6C">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xml:space="preserve">., </w:t>
      </w:r>
      <w:r w:rsidRPr="002B4026">
        <w:rPr>
          <w:sz w:val="20"/>
          <w:szCs w:val="20"/>
        </w:rPr>
        <w:t>D. Katsavelis, J. Pec</w:t>
      </w:r>
      <w:r w:rsidR="009F4DF2" w:rsidRPr="002B4026">
        <w:rPr>
          <w:sz w:val="20"/>
          <w:szCs w:val="20"/>
        </w:rPr>
        <w:t xml:space="preserve">k, J. Stollberg, M. Petrykowski, </w:t>
      </w:r>
      <w:r w:rsidRPr="002B4026">
        <w:rPr>
          <w:sz w:val="20"/>
          <w:szCs w:val="20"/>
        </w:rPr>
        <w:t>C. Fernandez</w:t>
      </w:r>
      <w:r w:rsidR="009F4DF2" w:rsidRPr="002B4026">
        <w:rPr>
          <w:sz w:val="20"/>
          <w:szCs w:val="20"/>
        </w:rPr>
        <w:t>, and A. Carson</w:t>
      </w:r>
      <w:r w:rsidRPr="002B4026">
        <w:rPr>
          <w:sz w:val="20"/>
          <w:szCs w:val="20"/>
        </w:rPr>
        <w:t xml:space="preserve">.  Cyborg Beast: A Low-Cost 3D-Printed Prosthetic Hand for Children with Upper-Limb Differences. </w:t>
      </w:r>
      <w:r w:rsidR="00E232D6" w:rsidRPr="002B4026">
        <w:rPr>
          <w:i/>
          <w:sz w:val="20"/>
          <w:szCs w:val="20"/>
        </w:rPr>
        <w:t>BMC Research Notes</w:t>
      </w:r>
      <w:r w:rsidR="00E232D6" w:rsidRPr="002B4026">
        <w:rPr>
          <w:sz w:val="20"/>
          <w:szCs w:val="20"/>
        </w:rPr>
        <w:t>, 8:10, 2015.</w:t>
      </w:r>
      <w:r w:rsidR="000348B9" w:rsidRPr="002B4026">
        <w:rPr>
          <w:sz w:val="20"/>
          <w:szCs w:val="20"/>
        </w:rPr>
        <w:t xml:space="preserve"> </w:t>
      </w:r>
      <w:r w:rsidR="000348B9" w:rsidRPr="002B4026">
        <w:rPr>
          <w:b/>
          <w:i/>
          <w:sz w:val="20"/>
          <w:szCs w:val="20"/>
        </w:rPr>
        <w:t>Highly Accessed</w:t>
      </w:r>
      <w:r w:rsidR="009F4DF2" w:rsidRPr="002B4026">
        <w:rPr>
          <w:b/>
          <w:i/>
          <w:sz w:val="20"/>
          <w:szCs w:val="20"/>
        </w:rPr>
        <w:t xml:space="preserve">. </w:t>
      </w:r>
    </w:p>
    <w:p w14:paraId="1A33A9D6" w14:textId="77777777" w:rsidR="009F4DF2" w:rsidRDefault="009F4DF2"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 xml:space="preserve">I performed about 90% effort in this manuscript. D.K., J.P., M.P., C.F. and A.C. did the rest. The work was funded with my grants. </w:t>
      </w:r>
      <w:r w:rsidR="00F23092" w:rsidRPr="002B4026">
        <w:rPr>
          <w:rFonts w:eastAsia="ArialUnicodeMS"/>
          <w:i/>
          <w:iCs/>
          <w:sz w:val="20"/>
          <w:szCs w:val="20"/>
        </w:rPr>
        <w:t>(Impact Factor:1.041)</w:t>
      </w:r>
      <w:r w:rsidR="00A71629">
        <w:rPr>
          <w:rFonts w:eastAsia="ArialUnicodeMS"/>
          <w:i/>
          <w:iCs/>
          <w:sz w:val="20"/>
          <w:szCs w:val="20"/>
        </w:rPr>
        <w:t>.</w:t>
      </w:r>
    </w:p>
    <w:p w14:paraId="4B073754" w14:textId="77777777" w:rsidR="009A755B" w:rsidRPr="002B4026" w:rsidRDefault="009A755B">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Cory M. S., T. J. Housh, T. J. Herda, </w:t>
      </w:r>
      <w:r w:rsidRPr="002B4026">
        <w:rPr>
          <w:rFonts w:eastAsia="ArialUnicodeMS"/>
          <w:b/>
          <w:sz w:val="20"/>
          <w:szCs w:val="20"/>
        </w:rPr>
        <w:t>J. M. Zuniga</w:t>
      </w:r>
      <w:r w:rsidRPr="002B4026">
        <w:rPr>
          <w:rFonts w:eastAsia="ArialUnicodeMS"/>
          <w:sz w:val="20"/>
          <w:szCs w:val="20"/>
        </w:rPr>
        <w:t xml:space="preserve">, E. D. Ryan, C. L. Camic, H. C. Bergstrom, D. B. Smith, J. P. Weir, J. T. Cramer, K. C. Cochrane, E. C. Hill, N. D.M. Jenkins, R. J. Schmidt, and G. O. Johnson. Effects of the Innervation Zone on the Time and Frequency Domain Parameters of the Surface Electromyographic Signal. </w:t>
      </w:r>
      <w:r w:rsidRPr="002B4026">
        <w:rPr>
          <w:i/>
          <w:sz w:val="20"/>
          <w:szCs w:val="20"/>
        </w:rPr>
        <w:t>Journal of Electromyography and Kinesiology, 5(4):565-70, 2015.</w:t>
      </w:r>
    </w:p>
    <w:p w14:paraId="6EE28162" w14:textId="77777777" w:rsidR="009A755B" w:rsidRDefault="009A755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20% effort in this manuscript. The other co-authors did the rest. The work was funded with T.J.H (mentor) grants. (Impact Factor: 1.647)</w:t>
      </w:r>
    </w:p>
    <w:p w14:paraId="028A6DB6" w14:textId="77777777" w:rsidR="009A755B" w:rsidRPr="002B4026" w:rsidRDefault="009A755B">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Barry M.B., </w:t>
      </w:r>
      <w:r w:rsidRPr="002B4026">
        <w:rPr>
          <w:rFonts w:eastAsia="ArialUnicodeMS"/>
          <w:b/>
          <w:sz w:val="20"/>
          <w:szCs w:val="20"/>
        </w:rPr>
        <w:t>Zuniga JM</w:t>
      </w:r>
      <w:r w:rsidRPr="002B4026">
        <w:rPr>
          <w:rFonts w:eastAsia="ArialUnicodeMS"/>
          <w:sz w:val="20"/>
          <w:szCs w:val="20"/>
        </w:rPr>
        <w:t>, Brown MM, Garnett WM, Hadden ZV, Nguyen PK, Supplee GA, Svoboda CJ. The Effects of Muscle Cross-sectional Area on the Physical Working Capacity at the Fatigue Threshold​​. Journal of Undergraduate Kinesiology Research. 10(2):20-30, 2015.</w:t>
      </w:r>
    </w:p>
    <w:p w14:paraId="139FA22E" w14:textId="77777777" w:rsidR="009A755B" w:rsidRPr="002B4026" w:rsidRDefault="009A755B"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30% effort in this manuscript. My undergraduate students did the rest. The work was funded with my grants. (No impact factor available).</w:t>
      </w:r>
    </w:p>
    <w:p w14:paraId="6E1D87FE" w14:textId="77777777" w:rsidR="009A755B" w:rsidRPr="002B4026" w:rsidRDefault="009A755B">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Bergstrom, H.C, T.J. Housh, </w:t>
      </w:r>
      <w:r w:rsidRPr="002B4026">
        <w:rPr>
          <w:rFonts w:eastAsia="ArialUnicodeMS"/>
          <w:b/>
          <w:sz w:val="20"/>
          <w:szCs w:val="20"/>
        </w:rPr>
        <w:t>J.M. Zuniga</w:t>
      </w:r>
      <w:r w:rsidRPr="002B4026">
        <w:rPr>
          <w:rFonts w:eastAsia="ArialUnicodeMS"/>
          <w:sz w:val="20"/>
          <w:szCs w:val="20"/>
        </w:rPr>
        <w:t xml:space="preserve">, K.C. Cochrane, J.D. Jenkins, S.L. Buckner, J.A. Goldsmith, R.J. Schmidt, G.O. Johnson, J.T. Cramer. Factors underlying the perception of effort during constant heart rate running above and below the critical heart rate. </w:t>
      </w:r>
      <w:proofErr w:type="spellStart"/>
      <w:r w:rsidRPr="002B4026">
        <w:rPr>
          <w:rFonts w:eastAsia="ArialUnicodeMS"/>
          <w:sz w:val="20"/>
          <w:szCs w:val="20"/>
        </w:rPr>
        <w:t>Eur</w:t>
      </w:r>
      <w:proofErr w:type="spellEnd"/>
      <w:r w:rsidRPr="002B4026">
        <w:rPr>
          <w:rFonts w:eastAsia="ArialUnicodeMS"/>
          <w:sz w:val="20"/>
          <w:szCs w:val="20"/>
        </w:rPr>
        <w:t xml:space="preserve"> J Appl Physiol.</w:t>
      </w:r>
      <w:r w:rsidRPr="002B4026">
        <w:t xml:space="preserve"> </w:t>
      </w:r>
      <w:r w:rsidRPr="002B4026">
        <w:rPr>
          <w:rFonts w:eastAsia="ArialUnicodeMS"/>
          <w:sz w:val="20"/>
          <w:szCs w:val="20"/>
        </w:rPr>
        <w:t>[</w:t>
      </w:r>
      <w:proofErr w:type="spellStart"/>
      <w:r w:rsidRPr="002B4026">
        <w:rPr>
          <w:rFonts w:eastAsia="ArialUnicodeMS"/>
          <w:sz w:val="20"/>
          <w:szCs w:val="20"/>
        </w:rPr>
        <w:t>Epub</w:t>
      </w:r>
      <w:proofErr w:type="spellEnd"/>
      <w:r w:rsidRPr="002B4026">
        <w:rPr>
          <w:rFonts w:eastAsia="ArialUnicodeMS"/>
          <w:sz w:val="20"/>
          <w:szCs w:val="20"/>
        </w:rPr>
        <w:t xml:space="preserve"> ahead of print] 2015.</w:t>
      </w:r>
    </w:p>
    <w:p w14:paraId="7DF6FE7A" w14:textId="77777777" w:rsidR="009A755B" w:rsidRDefault="009A755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15% effort in this manuscript. The other co-authors did the rest. The work was funded with B.H.C grants. (Impact Factor: 2.187)</w:t>
      </w:r>
    </w:p>
    <w:p w14:paraId="078D7B0C" w14:textId="77777777" w:rsidR="00977D6B" w:rsidRPr="002B4026" w:rsidRDefault="00977D6B">
      <w:pPr>
        <w:numPr>
          <w:ilvl w:val="0"/>
          <w:numId w:val="17"/>
        </w:numPr>
        <w:autoSpaceDE w:val="0"/>
        <w:autoSpaceDN w:val="0"/>
        <w:adjustRightInd w:val="0"/>
        <w:jc w:val="both"/>
        <w:rPr>
          <w:rFonts w:eastAsia="ArialUnicodeMS"/>
          <w:sz w:val="20"/>
          <w:szCs w:val="20"/>
        </w:rPr>
      </w:pPr>
      <w:r w:rsidRPr="002B4026">
        <w:rPr>
          <w:rFonts w:eastAsia="ArialUnicodeMS"/>
          <w:sz w:val="20"/>
          <w:szCs w:val="20"/>
        </w:rPr>
        <w:t>Bergstrom, H.C, T.J. Housh, J</w:t>
      </w:r>
      <w:r w:rsidRPr="002B4026">
        <w:rPr>
          <w:rFonts w:eastAsia="ArialUnicodeMS"/>
          <w:b/>
          <w:sz w:val="20"/>
          <w:szCs w:val="20"/>
        </w:rPr>
        <w:t>.M. Zuniga</w:t>
      </w:r>
      <w:r w:rsidRPr="002B4026">
        <w:rPr>
          <w:rFonts w:eastAsia="ArialUnicodeMS"/>
          <w:sz w:val="20"/>
          <w:szCs w:val="20"/>
        </w:rPr>
        <w:t xml:space="preserve">, C. L. Camic, D. A. Traylor, R.J. Schmidt, and G.O. Johnson. Application of the critical heart rate model to treadmill running. </w:t>
      </w:r>
      <w:r w:rsidRPr="002B4026">
        <w:rPr>
          <w:i/>
          <w:sz w:val="20"/>
          <w:szCs w:val="20"/>
        </w:rPr>
        <w:t xml:space="preserve"> Journal of Strength and Conditioning Research</w:t>
      </w:r>
      <w:r w:rsidRPr="002B4026">
        <w:rPr>
          <w:rFonts w:eastAsia="ArialUnicodeMS"/>
          <w:sz w:val="20"/>
          <w:szCs w:val="20"/>
        </w:rPr>
        <w:t>. 29(8):2237-48, 2015.</w:t>
      </w:r>
    </w:p>
    <w:p w14:paraId="59B61E0D" w14:textId="77777777" w:rsidR="00977D6B" w:rsidRPr="002B4026" w:rsidRDefault="00977D6B"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25% effort in this manuscript. The other co-authors did the rest. The work was funded with B.H.C grants. (Impact Factor:2.075)</w:t>
      </w:r>
    </w:p>
    <w:p w14:paraId="3AABB662" w14:textId="77777777" w:rsidR="00977D6B" w:rsidRPr="002B4026" w:rsidRDefault="00977D6B">
      <w:pPr>
        <w:numPr>
          <w:ilvl w:val="0"/>
          <w:numId w:val="17"/>
        </w:numPr>
        <w:autoSpaceDE w:val="0"/>
        <w:autoSpaceDN w:val="0"/>
        <w:adjustRightInd w:val="0"/>
        <w:jc w:val="both"/>
        <w:rPr>
          <w:rFonts w:eastAsia="ArialUnicodeMS"/>
          <w:sz w:val="20"/>
          <w:szCs w:val="20"/>
        </w:rPr>
      </w:pPr>
      <w:proofErr w:type="spellStart"/>
      <w:r w:rsidRPr="002B4026">
        <w:rPr>
          <w:rFonts w:eastAsia="ArialUnicodeMS"/>
          <w:sz w:val="20"/>
          <w:szCs w:val="20"/>
        </w:rPr>
        <w:t>Blaesser</w:t>
      </w:r>
      <w:proofErr w:type="spellEnd"/>
      <w:r w:rsidRPr="002B4026">
        <w:rPr>
          <w:rFonts w:eastAsia="ArialUnicodeMS"/>
          <w:sz w:val="20"/>
          <w:szCs w:val="20"/>
        </w:rPr>
        <w:t>, R.J, L.M. Clous, C.F. Lee, J</w:t>
      </w:r>
      <w:r w:rsidRPr="002B4026">
        <w:rPr>
          <w:rFonts w:eastAsia="ArialUnicodeMS"/>
          <w:b/>
          <w:sz w:val="20"/>
          <w:szCs w:val="20"/>
        </w:rPr>
        <w:t>.M. Zuniga</w:t>
      </w:r>
      <w:r w:rsidRPr="002B4026">
        <w:rPr>
          <w:rFonts w:eastAsia="ArialUnicodeMS"/>
          <w:sz w:val="20"/>
          <w:szCs w:val="20"/>
        </w:rPr>
        <w:t xml:space="preserve">, M.H. Malek. Comparing EMG amplitude patterns of responses during dynamic exercise: polynomial versus log-transformed regression. </w:t>
      </w:r>
      <w:r w:rsidRPr="002B4026">
        <w:rPr>
          <w:i/>
          <w:sz w:val="20"/>
          <w:szCs w:val="20"/>
        </w:rPr>
        <w:t xml:space="preserve"> Scandinavian Journal of Medicine and Science in Sports</w:t>
      </w:r>
      <w:r w:rsidRPr="002B4026">
        <w:rPr>
          <w:rFonts w:eastAsia="ArialUnicodeMS"/>
          <w:sz w:val="20"/>
          <w:szCs w:val="20"/>
        </w:rPr>
        <w:t>. 25(2):159-65, 2015.</w:t>
      </w:r>
    </w:p>
    <w:p w14:paraId="6880A963" w14:textId="77777777" w:rsidR="00977D6B" w:rsidRDefault="00977D6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10% effort in this manuscript. The other co-authors did the rest. The work was funded with M.</w:t>
      </w:r>
      <w:r w:rsidR="00A036CC">
        <w:rPr>
          <w:rFonts w:eastAsia="ArialUnicodeMS"/>
          <w:i/>
          <w:iCs/>
          <w:sz w:val="20"/>
          <w:szCs w:val="20"/>
        </w:rPr>
        <w:t>H.M grants. (Impact Factor:3.27</w:t>
      </w:r>
      <w:r w:rsidRPr="002B4026">
        <w:rPr>
          <w:rFonts w:eastAsia="ArialUnicodeMS"/>
          <w:i/>
          <w:iCs/>
          <w:sz w:val="20"/>
          <w:szCs w:val="20"/>
        </w:rPr>
        <w:t>).</w:t>
      </w:r>
    </w:p>
    <w:p w14:paraId="2AEF285D" w14:textId="77777777" w:rsidR="00F3288B" w:rsidRPr="002B4026" w:rsidRDefault="00F3288B">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Smith, CM, T.J. Housh, T.J. Herda, </w:t>
      </w:r>
      <w:r w:rsidRPr="002B4026">
        <w:rPr>
          <w:rFonts w:eastAsia="ArialUnicodeMS"/>
          <w:b/>
          <w:sz w:val="20"/>
          <w:szCs w:val="20"/>
        </w:rPr>
        <w:t>J.M. Zuniga</w:t>
      </w:r>
      <w:r w:rsidRPr="002B4026">
        <w:rPr>
          <w:rFonts w:eastAsia="ArialUnicodeMS"/>
          <w:sz w:val="20"/>
          <w:szCs w:val="20"/>
        </w:rPr>
        <w:t xml:space="preserve">, E.D. Ryan, C.L. Camic, H.C. Bergstrom, D.B. Smith, J.P. Weir, J.T. </w:t>
      </w:r>
      <w:proofErr w:type="spellStart"/>
      <w:proofErr w:type="gramStart"/>
      <w:r w:rsidRPr="002B4026">
        <w:rPr>
          <w:rFonts w:eastAsia="ArialUnicodeMS"/>
          <w:sz w:val="20"/>
          <w:szCs w:val="20"/>
        </w:rPr>
        <w:t>Cramer,E.C</w:t>
      </w:r>
      <w:proofErr w:type="spellEnd"/>
      <w:r w:rsidRPr="002B4026">
        <w:rPr>
          <w:rFonts w:eastAsia="ArialUnicodeMS"/>
          <w:sz w:val="20"/>
          <w:szCs w:val="20"/>
        </w:rPr>
        <w:t>.</w:t>
      </w:r>
      <w:proofErr w:type="gramEnd"/>
      <w:r w:rsidRPr="002B4026">
        <w:rPr>
          <w:rFonts w:eastAsia="ArialUnicodeMS"/>
          <w:sz w:val="20"/>
          <w:szCs w:val="20"/>
        </w:rPr>
        <w:t xml:space="preserve"> Hill, K.C. Cochrane, N.D. Jenkins ND2, R.J. Schmidt, G.O. Johnson . Effects of the Innervation Zone on the Time and Frequency Domain Parameters of the Surface Electromyographic Signal. </w:t>
      </w:r>
      <w:r w:rsidRPr="002B4026">
        <w:rPr>
          <w:i/>
          <w:sz w:val="20"/>
          <w:szCs w:val="20"/>
        </w:rPr>
        <w:t xml:space="preserve">Journal of Electromyography and Kinesiology. </w:t>
      </w:r>
      <w:r w:rsidRPr="002B4026">
        <w:rPr>
          <w:sz w:val="20"/>
          <w:szCs w:val="20"/>
        </w:rPr>
        <w:t>25(4):565-70, 2015</w:t>
      </w:r>
    </w:p>
    <w:p w14:paraId="33EC32C1" w14:textId="77777777" w:rsidR="00F3288B" w:rsidRPr="009A755B" w:rsidRDefault="00F3288B"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10% effort in this manuscript. The other co-authors did the rest. The work was funded with T.J.H. grants. (Impact Factor:1.647).</w:t>
      </w:r>
    </w:p>
    <w:p w14:paraId="0763EE15" w14:textId="77777777" w:rsidR="009A755B" w:rsidRDefault="009A755B" w:rsidP="00246696">
      <w:pPr>
        <w:autoSpaceDE w:val="0"/>
        <w:autoSpaceDN w:val="0"/>
        <w:adjustRightInd w:val="0"/>
        <w:ind w:left="270"/>
        <w:jc w:val="both"/>
        <w:rPr>
          <w:rFonts w:eastAsia="ArialUnicodeMS"/>
          <w:i/>
          <w:iCs/>
          <w:sz w:val="20"/>
          <w:szCs w:val="20"/>
        </w:rPr>
      </w:pPr>
    </w:p>
    <w:p w14:paraId="1FB1588C" w14:textId="77777777" w:rsidR="009A755B" w:rsidRPr="009A755B" w:rsidRDefault="009A755B" w:rsidP="00246696">
      <w:pPr>
        <w:autoSpaceDE w:val="0"/>
        <w:autoSpaceDN w:val="0"/>
        <w:adjustRightInd w:val="0"/>
        <w:ind w:left="270"/>
        <w:jc w:val="both"/>
        <w:rPr>
          <w:rFonts w:eastAsia="ArialUnicodeMS"/>
          <w:b/>
          <w:sz w:val="22"/>
          <w:szCs w:val="22"/>
          <w:u w:val="single"/>
        </w:rPr>
      </w:pPr>
      <w:r w:rsidRPr="009A755B">
        <w:rPr>
          <w:rFonts w:eastAsia="ArialUnicodeMS"/>
          <w:b/>
          <w:iCs/>
          <w:sz w:val="22"/>
          <w:szCs w:val="22"/>
          <w:u w:val="single"/>
        </w:rPr>
        <w:t>2014</w:t>
      </w:r>
    </w:p>
    <w:p w14:paraId="719EC02F" w14:textId="77777777" w:rsidR="00C034EC" w:rsidRPr="00C034EC" w:rsidRDefault="00C034EC" w:rsidP="00246696">
      <w:pPr>
        <w:tabs>
          <w:tab w:val="left" w:pos="270"/>
        </w:tabs>
        <w:autoSpaceDE w:val="0"/>
        <w:autoSpaceDN w:val="0"/>
        <w:adjustRightInd w:val="0"/>
        <w:jc w:val="both"/>
        <w:rPr>
          <w:rFonts w:eastAsia="ArialUnicodeMS"/>
          <w:sz w:val="20"/>
          <w:szCs w:val="20"/>
        </w:rPr>
      </w:pPr>
    </w:p>
    <w:p w14:paraId="723FB64B" w14:textId="77777777" w:rsidR="0058180C" w:rsidRDefault="00536DC7">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xml:space="preserve">., </w:t>
      </w:r>
      <w:r w:rsidRPr="002B4026">
        <w:rPr>
          <w:sz w:val="20"/>
          <w:szCs w:val="20"/>
        </w:rPr>
        <w:t>T.J. Housh, C.L. Camic</w:t>
      </w:r>
      <w:proofErr w:type="gramStart"/>
      <w:r w:rsidRPr="002B4026">
        <w:rPr>
          <w:sz w:val="20"/>
          <w:szCs w:val="20"/>
        </w:rPr>
        <w:t>, ,</w:t>
      </w:r>
      <w:proofErr w:type="gramEnd"/>
      <w:r w:rsidRPr="002B4026">
        <w:rPr>
          <w:sz w:val="20"/>
          <w:szCs w:val="20"/>
        </w:rPr>
        <w:t xml:space="preserve"> H.C. Bergstrom, D. A. Traylor, G.O. Johnson, and R.J. Schmidt.</w:t>
      </w:r>
      <w:r w:rsidR="0004065F" w:rsidRPr="002B4026">
        <w:rPr>
          <w:sz w:val="20"/>
          <w:szCs w:val="20"/>
        </w:rPr>
        <w:t xml:space="preserve"> The effect of different exercise protocols and regression-based algorithms on the assessment of the anaerobic threshold. </w:t>
      </w:r>
      <w:r w:rsidR="0004065F" w:rsidRPr="002B4026">
        <w:rPr>
          <w:i/>
          <w:sz w:val="20"/>
          <w:szCs w:val="20"/>
        </w:rPr>
        <w:t xml:space="preserve">Journal of Strength and Conditioning Research, </w:t>
      </w:r>
      <w:r w:rsidR="009F4DF2" w:rsidRPr="002B4026">
        <w:rPr>
          <w:sz w:val="20"/>
          <w:szCs w:val="20"/>
        </w:rPr>
        <w:t>28(9):2507-12, 2014.</w:t>
      </w:r>
    </w:p>
    <w:p w14:paraId="114158C1" w14:textId="77777777" w:rsidR="009F4DF2" w:rsidRPr="0058180C" w:rsidRDefault="009F4DF2" w:rsidP="00246696">
      <w:pPr>
        <w:autoSpaceDE w:val="0"/>
        <w:autoSpaceDN w:val="0"/>
        <w:adjustRightInd w:val="0"/>
        <w:ind w:left="270"/>
        <w:jc w:val="both"/>
        <w:rPr>
          <w:rFonts w:eastAsia="ArialUnicodeMS"/>
          <w:sz w:val="20"/>
          <w:szCs w:val="20"/>
        </w:rPr>
      </w:pPr>
      <w:r w:rsidRPr="0058180C">
        <w:rPr>
          <w:rFonts w:eastAsia="ArialUnicodeMS"/>
          <w:i/>
          <w:iCs/>
          <w:sz w:val="20"/>
          <w:szCs w:val="20"/>
        </w:rPr>
        <w:lastRenderedPageBreak/>
        <w:t xml:space="preserve">I performed about 90% effort in this manuscript. T.J.H., C.L.C, H.C.B.D.A.T, G.O.J, and R.J.S did the rest. The work was funded with my grants. </w:t>
      </w:r>
      <w:r w:rsidR="00F23092" w:rsidRPr="0058180C">
        <w:rPr>
          <w:rFonts w:eastAsia="ArialUnicodeMS"/>
          <w:i/>
          <w:iCs/>
          <w:sz w:val="20"/>
          <w:szCs w:val="20"/>
        </w:rPr>
        <w:t>(Impact Factor:2.075)</w:t>
      </w:r>
    </w:p>
    <w:p w14:paraId="12F6A12F" w14:textId="77777777" w:rsidR="009A755B" w:rsidRPr="002B4026" w:rsidRDefault="009A755B">
      <w:pPr>
        <w:numPr>
          <w:ilvl w:val="0"/>
          <w:numId w:val="17"/>
        </w:numPr>
        <w:autoSpaceDE w:val="0"/>
        <w:autoSpaceDN w:val="0"/>
        <w:adjustRightInd w:val="0"/>
        <w:jc w:val="both"/>
        <w:rPr>
          <w:rFonts w:ascii="Segoe UI" w:hAnsi="Segoe UI" w:cs="Segoe UI"/>
          <w:color w:val="000000"/>
          <w:sz w:val="20"/>
          <w:szCs w:val="20"/>
        </w:rPr>
      </w:pPr>
      <w:r w:rsidRPr="002B4026">
        <w:rPr>
          <w:rFonts w:eastAsia="ArialUnicodeMS"/>
          <w:sz w:val="20"/>
          <w:szCs w:val="20"/>
        </w:rPr>
        <w:t>Bergstrom, H.C, T.J. Housh, J</w:t>
      </w:r>
      <w:r w:rsidRPr="002B4026">
        <w:rPr>
          <w:rFonts w:eastAsia="ArialUnicodeMS"/>
          <w:b/>
          <w:sz w:val="20"/>
          <w:szCs w:val="20"/>
        </w:rPr>
        <w:t>.M. Zuniga</w:t>
      </w:r>
      <w:r w:rsidRPr="002B4026">
        <w:rPr>
          <w:rFonts w:eastAsia="ArialUnicodeMS"/>
          <w:sz w:val="20"/>
          <w:szCs w:val="20"/>
        </w:rPr>
        <w:t xml:space="preserve">, C. L. Camic, D. A. Traylor, R.J. R.W. Lewis, Schmidt, and G.O. Johnson. </w:t>
      </w:r>
      <w:hyperlink r:id="rId21" w:history="1">
        <w:r w:rsidRPr="002B4026">
          <w:t xml:space="preserve"> </w:t>
        </w:r>
        <w:r w:rsidRPr="002B4026">
          <w:rPr>
            <w:rStyle w:val="Hyperlink"/>
            <w:color w:val="000000"/>
            <w:sz w:val="20"/>
            <w:szCs w:val="20"/>
            <w:u w:val="none"/>
          </w:rPr>
          <w:t>Differences among estimates of critical power and anaerobic work capacity derived from five mathematical model and the 3-min all-out test</w:t>
        </w:r>
        <w:r w:rsidRPr="002B4026">
          <w:rPr>
            <w:rStyle w:val="Hyperlink"/>
            <w:rFonts w:eastAsia="ArialUnicodeMS"/>
            <w:color w:val="000000"/>
            <w:sz w:val="20"/>
            <w:szCs w:val="20"/>
            <w:u w:val="none"/>
          </w:rPr>
          <w:t>.</w:t>
        </w:r>
      </w:hyperlink>
      <w:r w:rsidRPr="002B4026">
        <w:t xml:space="preserve"> </w:t>
      </w:r>
      <w:r w:rsidRPr="002B4026">
        <w:rPr>
          <w:i/>
          <w:sz w:val="20"/>
          <w:szCs w:val="20"/>
        </w:rPr>
        <w:t xml:space="preserve">Journal of Strength and Conditioning Research. </w:t>
      </w:r>
      <w:r w:rsidRPr="002B4026">
        <w:rPr>
          <w:rFonts w:eastAsia="ArialUnicodeMS"/>
          <w:sz w:val="20"/>
          <w:szCs w:val="20"/>
        </w:rPr>
        <w:t xml:space="preserve"> 28(3):592-600, 2014.</w:t>
      </w:r>
    </w:p>
    <w:p w14:paraId="1A923CFA" w14:textId="77777777" w:rsidR="009A755B" w:rsidRPr="002B4026" w:rsidRDefault="009A755B"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15% effort in this manuscript. The other co-authors did the rest. The work was funded with B.H.C grants. (Impact Factor: 2.075)</w:t>
      </w:r>
    </w:p>
    <w:p w14:paraId="7739FF6F" w14:textId="77777777" w:rsidR="009A755B" w:rsidRPr="002B4026" w:rsidRDefault="009A755B">
      <w:pPr>
        <w:numPr>
          <w:ilvl w:val="0"/>
          <w:numId w:val="17"/>
        </w:numPr>
        <w:autoSpaceDE w:val="0"/>
        <w:autoSpaceDN w:val="0"/>
        <w:adjustRightInd w:val="0"/>
        <w:jc w:val="both"/>
        <w:rPr>
          <w:rFonts w:eastAsia="ArialUnicodeMS"/>
          <w:sz w:val="20"/>
          <w:szCs w:val="20"/>
        </w:rPr>
      </w:pPr>
      <w:r w:rsidRPr="002B4026">
        <w:rPr>
          <w:rFonts w:eastAsia="ArialUnicodeMS"/>
          <w:sz w:val="20"/>
          <w:szCs w:val="20"/>
        </w:rPr>
        <w:t>Bergstrom, H.C, T.J. Housh, J</w:t>
      </w:r>
      <w:r w:rsidRPr="002B4026">
        <w:rPr>
          <w:rFonts w:eastAsia="ArialUnicodeMS"/>
          <w:b/>
          <w:sz w:val="20"/>
          <w:szCs w:val="20"/>
        </w:rPr>
        <w:t>.M. Zuniga</w:t>
      </w:r>
      <w:r w:rsidRPr="002B4026">
        <w:rPr>
          <w:rFonts w:eastAsia="ArialUnicodeMS"/>
          <w:sz w:val="20"/>
          <w:szCs w:val="20"/>
        </w:rPr>
        <w:t xml:space="preserve">, E. D. Ryan, C. L. Camic, D. A. Traylor, R.J. Schmidt, and G.O. Johnson. </w:t>
      </w:r>
      <w:hyperlink r:id="rId22" w:history="1">
        <w:r w:rsidRPr="002B4026">
          <w:rPr>
            <w:color w:val="000000"/>
            <w:sz w:val="20"/>
            <w:szCs w:val="20"/>
          </w:rPr>
          <w:t xml:space="preserve"> Responses during exhaustive exercise at critical power determined from the 3-min all-out test</w:t>
        </w:r>
        <w:r w:rsidRPr="002B4026">
          <w:rPr>
            <w:rStyle w:val="Hyperlink"/>
            <w:rFonts w:eastAsia="ArialUnicodeMS"/>
            <w:color w:val="000000"/>
            <w:sz w:val="20"/>
            <w:szCs w:val="20"/>
            <w:u w:val="none"/>
          </w:rPr>
          <w:t>.</w:t>
        </w:r>
      </w:hyperlink>
      <w:r w:rsidRPr="002B4026">
        <w:rPr>
          <w:i/>
          <w:color w:val="000000"/>
          <w:sz w:val="20"/>
          <w:szCs w:val="20"/>
        </w:rPr>
        <w:t xml:space="preserve"> </w:t>
      </w:r>
      <w:r w:rsidRPr="002B4026">
        <w:rPr>
          <w:i/>
          <w:sz w:val="20"/>
          <w:szCs w:val="20"/>
        </w:rPr>
        <w:t>Journal of Sports Sciences</w:t>
      </w:r>
      <w:r w:rsidRPr="002B4026">
        <w:rPr>
          <w:rFonts w:eastAsia="ArialUnicodeMS"/>
          <w:sz w:val="20"/>
          <w:szCs w:val="20"/>
        </w:rPr>
        <w:t>. 31(5):537-45, 2014.</w:t>
      </w:r>
    </w:p>
    <w:p w14:paraId="07094382" w14:textId="77777777" w:rsidR="009A755B" w:rsidRPr="002B4026" w:rsidRDefault="009A755B"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15% effort in this manuscript. The other co-authors did the rest. The work was funded with B.H.C grants. (Impact Factor: 2.246)</w:t>
      </w:r>
    </w:p>
    <w:p w14:paraId="096F8136" w14:textId="77777777" w:rsidR="009A755B" w:rsidRPr="002B4026" w:rsidRDefault="009A755B">
      <w:pPr>
        <w:numPr>
          <w:ilvl w:val="0"/>
          <w:numId w:val="17"/>
        </w:numPr>
        <w:autoSpaceDE w:val="0"/>
        <w:autoSpaceDN w:val="0"/>
        <w:adjustRightInd w:val="0"/>
        <w:jc w:val="both"/>
        <w:rPr>
          <w:rFonts w:eastAsia="ArialUnicodeMS"/>
          <w:sz w:val="20"/>
          <w:szCs w:val="20"/>
        </w:rPr>
      </w:pPr>
      <w:r w:rsidRPr="002B4026">
        <w:rPr>
          <w:rFonts w:eastAsia="ArialUnicodeMS"/>
          <w:sz w:val="20"/>
          <w:szCs w:val="20"/>
        </w:rPr>
        <w:t>Bergstrom, H.C, T.J. Housh, J</w:t>
      </w:r>
      <w:r w:rsidRPr="002B4026">
        <w:rPr>
          <w:rFonts w:eastAsia="ArialUnicodeMS"/>
          <w:b/>
          <w:sz w:val="20"/>
          <w:szCs w:val="20"/>
        </w:rPr>
        <w:t>.M. Zuniga</w:t>
      </w:r>
      <w:r w:rsidRPr="002B4026">
        <w:rPr>
          <w:rFonts w:eastAsia="ArialUnicodeMS"/>
          <w:sz w:val="20"/>
          <w:szCs w:val="20"/>
        </w:rPr>
        <w:t xml:space="preserve">, C. L. Camic, D. A. Traylor, R.J. R.W. Lewis, Schmidt, and G.O. Johnson. </w:t>
      </w:r>
      <w:hyperlink r:id="rId23" w:history="1">
        <w:r w:rsidRPr="002B4026">
          <w:rPr>
            <w:rStyle w:val="Hyperlink"/>
            <w:rFonts w:ascii="Segoe UI" w:hAnsi="Segoe UI" w:cs="Segoe UI"/>
            <w:color w:val="000000"/>
            <w:sz w:val="20"/>
            <w:szCs w:val="20"/>
            <w:u w:val="none"/>
          </w:rPr>
          <w:t xml:space="preserve"> </w:t>
        </w:r>
        <w:r w:rsidRPr="002B4026">
          <w:rPr>
            <w:rStyle w:val="Hyperlink"/>
            <w:rFonts w:eastAsia="ArialUnicodeMS"/>
            <w:color w:val="000000"/>
            <w:sz w:val="20"/>
            <w:szCs w:val="20"/>
            <w:u w:val="none"/>
          </w:rPr>
          <w:t>The Relationships Among Critical Power Determined by a 3-min All-out Test, Respiratory Compensation Point, Gas Exchange Threshold, and Ventilatory Threshold.</w:t>
        </w:r>
      </w:hyperlink>
      <w:r w:rsidRPr="002B4026">
        <w:t xml:space="preserve"> </w:t>
      </w:r>
      <w:r w:rsidRPr="002B4026">
        <w:rPr>
          <w:i/>
          <w:color w:val="000000"/>
          <w:sz w:val="20"/>
          <w:szCs w:val="20"/>
        </w:rPr>
        <w:t>Research Quarterly for Exercise and Sport</w:t>
      </w:r>
      <w:r w:rsidRPr="002B4026">
        <w:rPr>
          <w:rFonts w:eastAsia="ArialUnicodeMS"/>
          <w:sz w:val="20"/>
          <w:szCs w:val="20"/>
        </w:rPr>
        <w:t xml:space="preserve">. </w:t>
      </w:r>
      <w:r w:rsidR="00753819">
        <w:rPr>
          <w:rFonts w:eastAsia="ArialUnicodeMS"/>
          <w:sz w:val="20"/>
          <w:szCs w:val="20"/>
        </w:rPr>
        <w:t>84(2):232-238, 2014.</w:t>
      </w:r>
    </w:p>
    <w:p w14:paraId="15BCA3D3" w14:textId="77777777" w:rsidR="009A755B" w:rsidRDefault="009A755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15% effort in this manuscript. The other co-authors did the rest. The work was funded with B.H.C grants. (Impact Factor: 1.566)</w:t>
      </w:r>
    </w:p>
    <w:p w14:paraId="00E599C4" w14:textId="77777777" w:rsidR="00977D6B" w:rsidRPr="002B4026" w:rsidRDefault="00977D6B">
      <w:pPr>
        <w:numPr>
          <w:ilvl w:val="0"/>
          <w:numId w:val="17"/>
        </w:numPr>
        <w:autoSpaceDE w:val="0"/>
        <w:autoSpaceDN w:val="0"/>
        <w:adjustRightInd w:val="0"/>
        <w:jc w:val="both"/>
        <w:rPr>
          <w:rFonts w:eastAsia="ArialUnicodeMS"/>
          <w:sz w:val="20"/>
          <w:szCs w:val="20"/>
        </w:rPr>
      </w:pPr>
      <w:r w:rsidRPr="002B4026">
        <w:rPr>
          <w:rFonts w:eastAsia="ArialUnicodeMS"/>
          <w:sz w:val="20"/>
          <w:szCs w:val="20"/>
        </w:rPr>
        <w:t>Bracciano, E.M, J</w:t>
      </w:r>
      <w:r w:rsidRPr="002B4026">
        <w:rPr>
          <w:rFonts w:eastAsia="ArialUnicodeMS"/>
          <w:b/>
          <w:sz w:val="20"/>
          <w:szCs w:val="20"/>
        </w:rPr>
        <w:t xml:space="preserve">.M. Zuniga, </w:t>
      </w:r>
      <w:r w:rsidRPr="002B4026">
        <w:rPr>
          <w:rFonts w:eastAsia="ArialUnicodeMS"/>
          <w:sz w:val="20"/>
          <w:szCs w:val="20"/>
        </w:rPr>
        <w:t>A.N. Mita, K.M. King, T.A. Lawson, and K.J. King.</w:t>
      </w:r>
      <w:r w:rsidRPr="002B4026">
        <w:t xml:space="preserve"> </w:t>
      </w:r>
      <w:r w:rsidRPr="002B4026">
        <w:rPr>
          <w:rFonts w:eastAsia="ArialUnicodeMS"/>
          <w:sz w:val="20"/>
          <w:szCs w:val="20"/>
        </w:rPr>
        <w:t xml:space="preserve">The Effects of Precooling on the Assessment of the Physical Working Capacity at the Fatigue Threshold. </w:t>
      </w:r>
      <w:r w:rsidRPr="002B4026">
        <w:rPr>
          <w:i/>
          <w:sz w:val="20"/>
          <w:szCs w:val="20"/>
        </w:rPr>
        <w:t xml:space="preserve"> Journal of Athletic Medicine</w:t>
      </w:r>
      <w:r w:rsidRPr="002B4026">
        <w:rPr>
          <w:rFonts w:eastAsia="ArialUnicodeMS"/>
          <w:sz w:val="20"/>
          <w:szCs w:val="20"/>
        </w:rPr>
        <w:t>. 2(1):20-28, 2014.</w:t>
      </w:r>
    </w:p>
    <w:p w14:paraId="0348ABF4" w14:textId="77777777" w:rsidR="00977D6B" w:rsidRDefault="00977D6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40% effort in this manuscript. My undergraduate students did the rest. The work was funded with my grants. (No impact factor available).</w:t>
      </w:r>
    </w:p>
    <w:p w14:paraId="15F96884" w14:textId="77777777" w:rsidR="00956297" w:rsidRPr="002B4026" w:rsidRDefault="00956297">
      <w:pPr>
        <w:numPr>
          <w:ilvl w:val="0"/>
          <w:numId w:val="17"/>
        </w:numPr>
        <w:autoSpaceDE w:val="0"/>
        <w:autoSpaceDN w:val="0"/>
        <w:adjustRightInd w:val="0"/>
        <w:jc w:val="both"/>
        <w:rPr>
          <w:rFonts w:eastAsia="ArialUnicodeMS"/>
          <w:sz w:val="20"/>
          <w:szCs w:val="20"/>
        </w:rPr>
      </w:pPr>
      <w:r w:rsidRPr="002B4026">
        <w:rPr>
          <w:rFonts w:eastAsia="ArialUnicodeMS"/>
          <w:sz w:val="20"/>
          <w:szCs w:val="20"/>
        </w:rPr>
        <w:t>Kimminau, M.K., J</w:t>
      </w:r>
      <w:r w:rsidRPr="002B4026">
        <w:rPr>
          <w:rFonts w:eastAsia="ArialUnicodeMS"/>
          <w:b/>
          <w:sz w:val="20"/>
          <w:szCs w:val="20"/>
        </w:rPr>
        <w:t>.M. Zuniga,</w:t>
      </w:r>
      <w:r w:rsidRPr="002B4026">
        <w:rPr>
          <w:rFonts w:eastAsia="ArialUnicodeMS"/>
          <w:sz w:val="20"/>
          <w:szCs w:val="20"/>
        </w:rPr>
        <w:t xml:space="preserve"> Riley C. B., McKenna M.S., McKenzie A.F. Bilateral Differences for the Assessment of Neuromuscular Fatigue. </w:t>
      </w:r>
      <w:r w:rsidRPr="002B4026">
        <w:rPr>
          <w:i/>
          <w:sz w:val="20"/>
          <w:szCs w:val="20"/>
        </w:rPr>
        <w:t xml:space="preserve"> Journal of Athletic Medicine</w:t>
      </w:r>
      <w:r w:rsidRPr="002B4026">
        <w:rPr>
          <w:rFonts w:eastAsia="ArialUnicodeMS"/>
          <w:sz w:val="20"/>
          <w:szCs w:val="20"/>
        </w:rPr>
        <w:t>. 2(1):45-52, 2014.</w:t>
      </w:r>
    </w:p>
    <w:p w14:paraId="1C2B49C3" w14:textId="77777777" w:rsidR="00956297" w:rsidRPr="002B4026" w:rsidRDefault="00956297"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30% effort in this manuscript. My undergraduate students did the rest. The work was funded with my grants. (No impact factor available).</w:t>
      </w:r>
    </w:p>
    <w:p w14:paraId="43B972B4" w14:textId="77777777" w:rsidR="00956297" w:rsidRPr="002B4026" w:rsidRDefault="00956297">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Olusola M. I., </w:t>
      </w:r>
      <w:proofErr w:type="spellStart"/>
      <w:r w:rsidRPr="002B4026">
        <w:rPr>
          <w:rFonts w:eastAsia="ArialUnicodeMS"/>
          <w:sz w:val="20"/>
          <w:szCs w:val="20"/>
        </w:rPr>
        <w:t>Hazamid</w:t>
      </w:r>
      <w:proofErr w:type="spellEnd"/>
      <w:r w:rsidRPr="002B4026">
        <w:rPr>
          <w:rFonts w:eastAsia="ArialUnicodeMS"/>
          <w:sz w:val="20"/>
          <w:szCs w:val="20"/>
        </w:rPr>
        <w:t xml:space="preserve"> N.A., Wahab A.K., </w:t>
      </w:r>
      <w:r w:rsidRPr="002B4026">
        <w:rPr>
          <w:rFonts w:eastAsia="ArialUnicodeMS"/>
          <w:b/>
          <w:sz w:val="20"/>
          <w:szCs w:val="20"/>
        </w:rPr>
        <w:t>Zuniga J.M</w:t>
      </w:r>
      <w:r w:rsidRPr="002B4026">
        <w:rPr>
          <w:rFonts w:eastAsia="ArialUnicodeMS"/>
          <w:sz w:val="20"/>
          <w:szCs w:val="20"/>
        </w:rPr>
        <w:t xml:space="preserve">. </w:t>
      </w:r>
      <w:proofErr w:type="spellStart"/>
      <w:r w:rsidRPr="002B4026">
        <w:rPr>
          <w:rFonts w:eastAsia="ArialUnicodeMS"/>
          <w:sz w:val="20"/>
          <w:szCs w:val="20"/>
        </w:rPr>
        <w:t>Machanomyography</w:t>
      </w:r>
      <w:proofErr w:type="spellEnd"/>
      <w:r w:rsidRPr="002B4026">
        <w:rPr>
          <w:rFonts w:eastAsia="ArialUnicodeMS"/>
          <w:sz w:val="20"/>
          <w:szCs w:val="20"/>
        </w:rPr>
        <w:t xml:space="preserve"> and muscle function assessment: A review of current state and prospects. </w:t>
      </w:r>
      <w:r w:rsidRPr="002B4026">
        <w:rPr>
          <w:rFonts w:eastAsia="ArialUnicodeMS"/>
          <w:i/>
          <w:sz w:val="20"/>
          <w:szCs w:val="20"/>
        </w:rPr>
        <w:t>Clinical Biomechanics Journal</w:t>
      </w:r>
      <w:r w:rsidRPr="002B4026">
        <w:rPr>
          <w:rFonts w:eastAsia="ArialUnicodeMS"/>
          <w:sz w:val="20"/>
          <w:szCs w:val="20"/>
        </w:rPr>
        <w:t xml:space="preserve">. </w:t>
      </w:r>
      <w:r w:rsidRPr="002B4026">
        <w:rPr>
          <w:color w:val="000000"/>
          <w:sz w:val="20"/>
          <w:szCs w:val="20"/>
          <w:shd w:val="clear" w:color="auto" w:fill="FFFFFF"/>
        </w:rPr>
        <w:t>29(6):691-704, 2014.</w:t>
      </w:r>
    </w:p>
    <w:p w14:paraId="3C722FB5" w14:textId="77777777" w:rsidR="00956297" w:rsidRPr="002B4026" w:rsidRDefault="00956297"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10% effort in this manuscript. The other co-authors did the rest. The work was funded with O.M.I. grants. (Impact Factor:1.97).</w:t>
      </w:r>
    </w:p>
    <w:p w14:paraId="039CF97D" w14:textId="77777777" w:rsidR="00956297" w:rsidRPr="002B4026" w:rsidRDefault="00956297">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Olusola M. I., </w:t>
      </w:r>
      <w:proofErr w:type="spellStart"/>
      <w:r w:rsidRPr="002B4026">
        <w:rPr>
          <w:rFonts w:eastAsia="ArialUnicodeMS"/>
          <w:sz w:val="20"/>
          <w:szCs w:val="20"/>
        </w:rPr>
        <w:t>Hazamid</w:t>
      </w:r>
      <w:proofErr w:type="spellEnd"/>
      <w:r w:rsidRPr="002B4026">
        <w:rPr>
          <w:rFonts w:eastAsia="ArialUnicodeMS"/>
          <w:sz w:val="20"/>
          <w:szCs w:val="20"/>
        </w:rPr>
        <w:t xml:space="preserve"> N.A., Wahab A.K., </w:t>
      </w:r>
      <w:r w:rsidRPr="002B4026">
        <w:rPr>
          <w:rFonts w:eastAsia="ArialUnicodeMS"/>
          <w:b/>
          <w:sz w:val="20"/>
          <w:szCs w:val="20"/>
        </w:rPr>
        <w:t>Zuniga J.M</w:t>
      </w:r>
      <w:r w:rsidRPr="002B4026">
        <w:rPr>
          <w:rFonts w:eastAsia="ArialUnicodeMS"/>
          <w:sz w:val="20"/>
          <w:szCs w:val="20"/>
        </w:rPr>
        <w:t xml:space="preserve">. </w:t>
      </w:r>
      <w:proofErr w:type="spellStart"/>
      <w:r w:rsidRPr="002B4026">
        <w:rPr>
          <w:rFonts w:eastAsia="ArialUnicodeMS"/>
          <w:sz w:val="20"/>
          <w:szCs w:val="20"/>
        </w:rPr>
        <w:t>Mechanomyographic</w:t>
      </w:r>
      <w:proofErr w:type="spellEnd"/>
      <w:r w:rsidRPr="002B4026">
        <w:rPr>
          <w:rFonts w:eastAsia="ArialUnicodeMS"/>
          <w:sz w:val="20"/>
          <w:szCs w:val="20"/>
        </w:rPr>
        <w:t xml:space="preserve"> parameter extraction methods: an appraisal for clinical applications. </w:t>
      </w:r>
      <w:r w:rsidRPr="002B4026">
        <w:rPr>
          <w:rFonts w:eastAsia="ArialUnicodeMS"/>
          <w:i/>
          <w:sz w:val="20"/>
          <w:szCs w:val="20"/>
        </w:rPr>
        <w:t>Sensors (Basel)</w:t>
      </w:r>
      <w:r w:rsidRPr="002B4026">
        <w:rPr>
          <w:rFonts w:eastAsia="ArialUnicodeMS"/>
          <w:sz w:val="20"/>
          <w:szCs w:val="20"/>
        </w:rPr>
        <w:t xml:space="preserve">. </w:t>
      </w:r>
      <w:r w:rsidRPr="002B4026">
        <w:rPr>
          <w:color w:val="000000"/>
          <w:sz w:val="20"/>
          <w:szCs w:val="20"/>
          <w:shd w:val="clear" w:color="auto" w:fill="FFFFFF"/>
        </w:rPr>
        <w:t>14(12):22940-70, 2014.</w:t>
      </w:r>
    </w:p>
    <w:p w14:paraId="381BF5DF" w14:textId="77777777" w:rsidR="00956297" w:rsidRDefault="00956297"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10% effort in this manuscript. The other co-authors did the rest. The work was funded with O.M.I. grants. (Impact Factor:2.245).</w:t>
      </w:r>
    </w:p>
    <w:p w14:paraId="23B42E1A" w14:textId="77777777" w:rsidR="0058180C" w:rsidRPr="002B4026" w:rsidRDefault="0058180C">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Camic, C.L., T.J. Housh, </w:t>
      </w:r>
      <w:r w:rsidRPr="002B4026">
        <w:rPr>
          <w:rFonts w:eastAsia="ArialUnicodeMS"/>
          <w:b/>
          <w:sz w:val="20"/>
          <w:szCs w:val="20"/>
        </w:rPr>
        <w:t>J.M. Zuniga</w:t>
      </w:r>
      <w:r w:rsidRPr="002B4026">
        <w:rPr>
          <w:rFonts w:eastAsia="ArialUnicodeMS"/>
          <w:sz w:val="20"/>
          <w:szCs w:val="20"/>
        </w:rPr>
        <w:t xml:space="preserve">, Bergstrom, R.J. Schmidt, and G.O. Johnson. </w:t>
      </w:r>
      <w:proofErr w:type="spellStart"/>
      <w:r w:rsidRPr="002B4026">
        <w:rPr>
          <w:rFonts w:eastAsia="ArialUnicodeMS"/>
          <w:sz w:val="20"/>
          <w:szCs w:val="20"/>
        </w:rPr>
        <w:t>Mechanomyographic</w:t>
      </w:r>
      <w:proofErr w:type="spellEnd"/>
      <w:r w:rsidRPr="002B4026">
        <w:rPr>
          <w:rFonts w:eastAsia="ArialUnicodeMS"/>
          <w:sz w:val="20"/>
          <w:szCs w:val="20"/>
        </w:rPr>
        <w:t xml:space="preserve"> and electromyographic responses during fatiguing eccentric muscle actions of the leg extensors. </w:t>
      </w:r>
      <w:r w:rsidRPr="002B4026">
        <w:rPr>
          <w:i/>
          <w:sz w:val="20"/>
          <w:szCs w:val="20"/>
        </w:rPr>
        <w:t xml:space="preserve">Journal of applied Biomechanics. </w:t>
      </w:r>
      <w:r w:rsidRPr="002B4026">
        <w:rPr>
          <w:sz w:val="20"/>
          <w:szCs w:val="20"/>
        </w:rPr>
        <w:t>30(2):255-61, 2014.</w:t>
      </w:r>
      <w:r w:rsidRPr="002B4026">
        <w:rPr>
          <w:rFonts w:eastAsia="ArialUnicodeMS"/>
          <w:sz w:val="20"/>
          <w:szCs w:val="20"/>
        </w:rPr>
        <w:t xml:space="preserve"> </w:t>
      </w:r>
    </w:p>
    <w:p w14:paraId="525956DD" w14:textId="77777777" w:rsidR="0058180C" w:rsidRPr="002B4026" w:rsidRDefault="0058180C"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10% effort in this manuscript. The other co-authors did the rest. The work was funded with T.J.H. grants. (Impact Factor:0.984).</w:t>
      </w:r>
    </w:p>
    <w:p w14:paraId="486637B3" w14:textId="77777777" w:rsidR="0058180C" w:rsidRPr="002B4026" w:rsidRDefault="0058180C">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Camic, C.L., T.J. Housh, </w:t>
      </w:r>
      <w:r w:rsidRPr="002B4026">
        <w:rPr>
          <w:rFonts w:eastAsia="ArialUnicodeMS"/>
          <w:b/>
          <w:sz w:val="20"/>
          <w:szCs w:val="20"/>
        </w:rPr>
        <w:t>J.M. Zuniga</w:t>
      </w:r>
      <w:r w:rsidRPr="002B4026">
        <w:rPr>
          <w:rFonts w:eastAsia="ArialUnicodeMS"/>
          <w:sz w:val="20"/>
          <w:szCs w:val="20"/>
        </w:rPr>
        <w:t xml:space="preserve">, D. A. Traylor, H.C. Bergstrom, R.J. Schmidt, and G.O. Johnson. Electromyographic and </w:t>
      </w:r>
      <w:proofErr w:type="spellStart"/>
      <w:r w:rsidRPr="002B4026">
        <w:rPr>
          <w:rFonts w:eastAsia="ArialUnicodeMS"/>
          <w:sz w:val="20"/>
          <w:szCs w:val="20"/>
        </w:rPr>
        <w:t>mechanomyographic</w:t>
      </w:r>
      <w:proofErr w:type="spellEnd"/>
      <w:r w:rsidRPr="002B4026">
        <w:rPr>
          <w:rFonts w:eastAsia="ArialUnicodeMS"/>
          <w:sz w:val="20"/>
          <w:szCs w:val="20"/>
        </w:rPr>
        <w:t xml:space="preserve"> responses across repeated maximal isometric and concentric muscle actions of the leg extensors. </w:t>
      </w:r>
      <w:r w:rsidRPr="002B4026">
        <w:rPr>
          <w:i/>
          <w:sz w:val="20"/>
          <w:szCs w:val="20"/>
        </w:rPr>
        <w:t xml:space="preserve">Journal of Electromyography and Kinesiology. </w:t>
      </w:r>
      <w:r w:rsidRPr="002B4026">
        <w:rPr>
          <w:sz w:val="20"/>
          <w:szCs w:val="20"/>
        </w:rPr>
        <w:t>I</w:t>
      </w:r>
      <w:r w:rsidRPr="002B4026">
        <w:t xml:space="preserve"> </w:t>
      </w:r>
      <w:r w:rsidRPr="002B4026">
        <w:rPr>
          <w:sz w:val="20"/>
          <w:szCs w:val="20"/>
        </w:rPr>
        <w:t>23(2):342-8, 2014.</w:t>
      </w:r>
    </w:p>
    <w:p w14:paraId="14739895" w14:textId="77777777" w:rsidR="0058180C" w:rsidRPr="002B4026" w:rsidRDefault="0058180C"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10% effort in this manuscript. The other co-authors did the rest. The work was funded with T.J.H. grants. (Impact Factor:1.647).</w:t>
      </w:r>
    </w:p>
    <w:p w14:paraId="31B15BB4" w14:textId="77777777" w:rsidR="0058180C" w:rsidRPr="002B4026" w:rsidRDefault="0058180C">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Camic, C.L., T.J. Housh, </w:t>
      </w:r>
      <w:r w:rsidRPr="002B4026">
        <w:rPr>
          <w:rFonts w:eastAsia="ArialUnicodeMS"/>
          <w:b/>
          <w:sz w:val="20"/>
          <w:szCs w:val="20"/>
        </w:rPr>
        <w:t>J.M. Zuniga</w:t>
      </w:r>
      <w:r w:rsidRPr="002B4026">
        <w:rPr>
          <w:rFonts w:eastAsia="ArialUnicodeMS"/>
          <w:sz w:val="20"/>
          <w:szCs w:val="20"/>
        </w:rPr>
        <w:t>, D. A. Traylor, H.C. Bergstrom, R.J. Schmidt, and G.O. Johnson.</w:t>
      </w:r>
      <w:r w:rsidRPr="002B4026">
        <w:t xml:space="preserve"> </w:t>
      </w:r>
      <w:r w:rsidRPr="002B4026">
        <w:rPr>
          <w:rFonts w:eastAsia="ArialUnicodeMS"/>
          <w:sz w:val="20"/>
          <w:szCs w:val="20"/>
        </w:rPr>
        <w:t xml:space="preserve">The effects of polyethylene glycosylated creatine supplementation on anaerobic performance measures and body composition. </w:t>
      </w:r>
      <w:r w:rsidRPr="002B4026">
        <w:rPr>
          <w:i/>
          <w:sz w:val="20"/>
          <w:szCs w:val="20"/>
        </w:rPr>
        <w:t xml:space="preserve">Journal of Strength and Conditioning Research.  </w:t>
      </w:r>
      <w:r w:rsidRPr="002B4026">
        <w:rPr>
          <w:sz w:val="20"/>
          <w:szCs w:val="20"/>
        </w:rPr>
        <w:t>28(3):825-33, 2014.</w:t>
      </w:r>
    </w:p>
    <w:p w14:paraId="7C17DE7B" w14:textId="77777777" w:rsidR="00956297" w:rsidRPr="002B4026" w:rsidRDefault="0058180C"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10% effort in this manuscript. The other co-authors did the rest. The work was funded with T.J.H. grants. (Impact Factor:2.075)</w:t>
      </w:r>
    </w:p>
    <w:p w14:paraId="3ABF0993" w14:textId="77777777" w:rsidR="009A755B" w:rsidRDefault="009A755B" w:rsidP="00246696">
      <w:pPr>
        <w:autoSpaceDE w:val="0"/>
        <w:autoSpaceDN w:val="0"/>
        <w:adjustRightInd w:val="0"/>
        <w:ind w:left="270"/>
        <w:jc w:val="both"/>
        <w:rPr>
          <w:rFonts w:eastAsia="ArialUnicodeMS"/>
          <w:sz w:val="20"/>
          <w:szCs w:val="20"/>
        </w:rPr>
      </w:pPr>
    </w:p>
    <w:p w14:paraId="4DDF0DAA" w14:textId="77777777" w:rsidR="009A755B" w:rsidRPr="009A755B" w:rsidRDefault="009A755B" w:rsidP="00246696">
      <w:pPr>
        <w:autoSpaceDE w:val="0"/>
        <w:autoSpaceDN w:val="0"/>
        <w:adjustRightInd w:val="0"/>
        <w:ind w:left="270"/>
        <w:jc w:val="both"/>
        <w:rPr>
          <w:rFonts w:eastAsia="ArialUnicodeMS"/>
          <w:b/>
          <w:sz w:val="22"/>
          <w:szCs w:val="22"/>
          <w:u w:val="single"/>
        </w:rPr>
      </w:pPr>
      <w:r w:rsidRPr="009A755B">
        <w:rPr>
          <w:rFonts w:eastAsia="ArialUnicodeMS"/>
          <w:b/>
          <w:sz w:val="22"/>
          <w:szCs w:val="22"/>
          <w:u w:val="single"/>
        </w:rPr>
        <w:t>2013</w:t>
      </w:r>
    </w:p>
    <w:p w14:paraId="011C149E" w14:textId="77777777" w:rsidR="009F4DF2" w:rsidRPr="002B4026" w:rsidRDefault="009F4DF2" w:rsidP="00246696">
      <w:pPr>
        <w:autoSpaceDE w:val="0"/>
        <w:autoSpaceDN w:val="0"/>
        <w:adjustRightInd w:val="0"/>
        <w:ind w:left="270" w:hanging="360"/>
        <w:jc w:val="both"/>
        <w:rPr>
          <w:rFonts w:eastAsia="ArialUnicodeMS"/>
          <w:sz w:val="20"/>
          <w:szCs w:val="20"/>
        </w:rPr>
      </w:pPr>
    </w:p>
    <w:p w14:paraId="2D4FAD6B" w14:textId="77777777" w:rsidR="00C04B1E" w:rsidRPr="002B4026" w:rsidRDefault="00C04B1E">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 xml:space="preserve">Zuniga, J.M, </w:t>
      </w:r>
      <w:r w:rsidRPr="002B4026">
        <w:rPr>
          <w:rFonts w:eastAsia="ArialUnicodeMS"/>
          <w:sz w:val="20"/>
          <w:szCs w:val="20"/>
        </w:rPr>
        <w:t>M.</w:t>
      </w:r>
      <w:r w:rsidRPr="002B4026">
        <w:rPr>
          <w:rFonts w:eastAsia="ArialUnicodeMS"/>
          <w:b/>
          <w:sz w:val="20"/>
          <w:szCs w:val="20"/>
        </w:rPr>
        <w:t xml:space="preserve"> </w:t>
      </w:r>
      <w:r w:rsidRPr="002B4026">
        <w:rPr>
          <w:rFonts w:eastAsia="ArialUnicodeMS"/>
          <w:sz w:val="20"/>
          <w:szCs w:val="20"/>
        </w:rPr>
        <w:t xml:space="preserve">Bubak, B.E. Fisher, D.E. Neighbors, H.S. Osowski, and A.N. Oyen. </w:t>
      </w:r>
      <w:r w:rsidR="00536DC7" w:rsidRPr="002B4026">
        <w:rPr>
          <w:rFonts w:eastAsia="ArialUnicodeMS"/>
          <w:sz w:val="20"/>
          <w:szCs w:val="20"/>
        </w:rPr>
        <w:t xml:space="preserve">Electromyographic and gas exchange fatigue thresholds during incremental treadmill running. </w:t>
      </w:r>
      <w:r w:rsidRPr="002B4026">
        <w:rPr>
          <w:rFonts w:eastAsia="ArialUnicodeMS"/>
          <w:i/>
          <w:sz w:val="20"/>
          <w:szCs w:val="20"/>
        </w:rPr>
        <w:t>Journal of Athletic Medicine</w:t>
      </w:r>
      <w:r w:rsidR="009F4DF2" w:rsidRPr="002B4026">
        <w:rPr>
          <w:rFonts w:eastAsia="ArialUnicodeMS"/>
          <w:sz w:val="20"/>
          <w:szCs w:val="20"/>
        </w:rPr>
        <w:t>, 1(2)</w:t>
      </w:r>
      <w:r w:rsidR="00D11EE0" w:rsidRPr="002B4026">
        <w:rPr>
          <w:rFonts w:eastAsia="ArialUnicodeMS"/>
          <w:sz w:val="20"/>
          <w:szCs w:val="20"/>
        </w:rPr>
        <w:t>: 92-103, 2013.</w:t>
      </w:r>
    </w:p>
    <w:p w14:paraId="64BCA84E" w14:textId="77777777" w:rsidR="009F4DF2" w:rsidRPr="002B4026" w:rsidRDefault="009F4DF2"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80% effort in this manuscript. My undergraduate students did the rest. The work was funded with my grants.</w:t>
      </w:r>
      <w:r w:rsidR="00944EAA" w:rsidRPr="002B4026">
        <w:rPr>
          <w:rFonts w:eastAsia="ArialUnicodeMS"/>
          <w:i/>
          <w:iCs/>
          <w:sz w:val="20"/>
          <w:szCs w:val="20"/>
        </w:rPr>
        <w:t xml:space="preserve"> (No impact factor available).</w:t>
      </w:r>
      <w:r w:rsidRPr="002B4026">
        <w:rPr>
          <w:rFonts w:eastAsia="ArialUnicodeMS"/>
          <w:i/>
          <w:iCs/>
          <w:sz w:val="20"/>
          <w:szCs w:val="20"/>
        </w:rPr>
        <w:t xml:space="preserve"> </w:t>
      </w:r>
    </w:p>
    <w:p w14:paraId="349193C9" w14:textId="77777777" w:rsidR="000B58A7" w:rsidRPr="002B4026" w:rsidRDefault="000B58A7">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xml:space="preserve">., </w:t>
      </w:r>
      <w:r w:rsidRPr="002B4026">
        <w:rPr>
          <w:sz w:val="20"/>
          <w:szCs w:val="20"/>
        </w:rPr>
        <w:t>and M.</w:t>
      </w:r>
      <w:r w:rsidR="00EA71B0" w:rsidRPr="002B4026">
        <w:rPr>
          <w:sz w:val="20"/>
          <w:szCs w:val="20"/>
        </w:rPr>
        <w:t xml:space="preserve"> H.</w:t>
      </w:r>
      <w:r w:rsidRPr="002B4026">
        <w:rPr>
          <w:sz w:val="20"/>
          <w:szCs w:val="20"/>
        </w:rPr>
        <w:t xml:space="preserve"> Malek. Electromyographic responses of the superficial quadriceps femoris muscles during incremental treadmill running</w:t>
      </w:r>
      <w:r w:rsidRPr="002B4026">
        <w:rPr>
          <w:rFonts w:eastAsia="ArialUnicodeMS"/>
          <w:sz w:val="20"/>
          <w:szCs w:val="20"/>
        </w:rPr>
        <w:t xml:space="preserve">. </w:t>
      </w:r>
      <w:r w:rsidRPr="002B4026">
        <w:rPr>
          <w:i/>
          <w:sz w:val="20"/>
          <w:szCs w:val="20"/>
        </w:rPr>
        <w:t xml:space="preserve">Muscle &amp; Nerve, </w:t>
      </w:r>
      <w:r w:rsidR="001E032B" w:rsidRPr="002B4026">
        <w:rPr>
          <w:sz w:val="20"/>
          <w:szCs w:val="20"/>
        </w:rPr>
        <w:t>48(6):938-44, 2013</w:t>
      </w:r>
      <w:r w:rsidR="00FF4BA1" w:rsidRPr="002B4026">
        <w:rPr>
          <w:sz w:val="20"/>
          <w:szCs w:val="20"/>
        </w:rPr>
        <w:t>.</w:t>
      </w:r>
    </w:p>
    <w:p w14:paraId="4FDF6747" w14:textId="77777777" w:rsidR="001E032B" w:rsidRPr="002B4026" w:rsidRDefault="001E032B" w:rsidP="00246696">
      <w:pPr>
        <w:autoSpaceDE w:val="0"/>
        <w:autoSpaceDN w:val="0"/>
        <w:adjustRightInd w:val="0"/>
        <w:ind w:left="270"/>
        <w:jc w:val="both"/>
        <w:rPr>
          <w:rFonts w:eastAsia="ArialUnicodeMS"/>
          <w:sz w:val="20"/>
          <w:szCs w:val="20"/>
        </w:rPr>
      </w:pPr>
      <w:r w:rsidRPr="002B4026">
        <w:rPr>
          <w:rFonts w:eastAsia="ArialUnicodeMS"/>
          <w:i/>
          <w:iCs/>
          <w:sz w:val="20"/>
          <w:szCs w:val="20"/>
        </w:rPr>
        <w:t xml:space="preserve">I performed about 60% effort in this manuscript. M.H.M did the rest. The work was funded with my grants. </w:t>
      </w:r>
      <w:r w:rsidR="00EB5465">
        <w:rPr>
          <w:rFonts w:eastAsia="ArialUnicodeMS"/>
          <w:i/>
          <w:iCs/>
          <w:sz w:val="20"/>
          <w:szCs w:val="20"/>
        </w:rPr>
        <w:t>(Impact Factor: 2.605</w:t>
      </w:r>
      <w:r w:rsidR="00944EAA" w:rsidRPr="002B4026">
        <w:rPr>
          <w:rFonts w:eastAsia="ArialUnicodeMS"/>
          <w:i/>
          <w:iCs/>
          <w:sz w:val="20"/>
          <w:szCs w:val="20"/>
        </w:rPr>
        <w:t>).</w:t>
      </w:r>
    </w:p>
    <w:p w14:paraId="4889DFCA" w14:textId="77777777" w:rsidR="00785E55" w:rsidRPr="002B4026" w:rsidRDefault="00785E55">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xml:space="preserve">., </w:t>
      </w:r>
      <w:r w:rsidR="007E45E6">
        <w:rPr>
          <w:sz w:val="20"/>
          <w:szCs w:val="20"/>
        </w:rPr>
        <w:t>T.J. Housh, C.L. Camic,</w:t>
      </w:r>
      <w:r w:rsidRPr="002B4026">
        <w:rPr>
          <w:sz w:val="20"/>
          <w:szCs w:val="20"/>
        </w:rPr>
        <w:t xml:space="preserve"> H.C. Bergstrom, D. A. Traylor, G.O. Johnson, and R.J. Schmidt. Neuromuscular and </w:t>
      </w:r>
      <w:r w:rsidRPr="002B4026">
        <w:rPr>
          <w:rFonts w:eastAsia="ArialUnicodeMS"/>
          <w:sz w:val="20"/>
          <w:szCs w:val="20"/>
        </w:rPr>
        <w:t xml:space="preserve">metabolic comparisons </w:t>
      </w:r>
      <w:r w:rsidR="00733AD8" w:rsidRPr="002B4026">
        <w:rPr>
          <w:rFonts w:eastAsia="ArialUnicodeMS"/>
          <w:sz w:val="20"/>
          <w:szCs w:val="20"/>
        </w:rPr>
        <w:t>between ramp</w:t>
      </w:r>
      <w:r w:rsidRPr="002B4026">
        <w:rPr>
          <w:rFonts w:eastAsia="ArialUnicodeMS"/>
          <w:sz w:val="20"/>
          <w:szCs w:val="20"/>
        </w:rPr>
        <w:t xml:space="preserve"> and step incremental cycle ergometer tests. </w:t>
      </w:r>
      <w:r w:rsidRPr="002B4026">
        <w:rPr>
          <w:i/>
          <w:sz w:val="20"/>
          <w:szCs w:val="20"/>
        </w:rPr>
        <w:t xml:space="preserve">Muscle &amp; Nerve, </w:t>
      </w:r>
      <w:r w:rsidR="001E032B" w:rsidRPr="002B4026">
        <w:rPr>
          <w:sz w:val="20"/>
          <w:szCs w:val="20"/>
        </w:rPr>
        <w:t>47(4):555-560, 2013</w:t>
      </w:r>
    </w:p>
    <w:p w14:paraId="6C5B2FC8" w14:textId="77777777" w:rsidR="001E032B" w:rsidRPr="002B4026" w:rsidRDefault="001E032B" w:rsidP="00246696">
      <w:pPr>
        <w:autoSpaceDE w:val="0"/>
        <w:autoSpaceDN w:val="0"/>
        <w:adjustRightInd w:val="0"/>
        <w:ind w:left="270"/>
        <w:jc w:val="both"/>
        <w:rPr>
          <w:rFonts w:eastAsia="ArialUnicodeMS"/>
          <w:sz w:val="20"/>
          <w:szCs w:val="20"/>
        </w:rPr>
      </w:pPr>
      <w:r w:rsidRPr="002B4026">
        <w:rPr>
          <w:rFonts w:eastAsia="ArialUnicodeMS"/>
          <w:i/>
          <w:iCs/>
          <w:sz w:val="20"/>
          <w:szCs w:val="20"/>
        </w:rPr>
        <w:t xml:space="preserve">I performed about 90% effort in this manuscript. T.J.H., C.L.C, H.C.B., D.A.T, G.O.J, and R.J.S did the rest. The work was funded with T.J.H (mentor) grants. </w:t>
      </w:r>
      <w:r w:rsidR="00713A31" w:rsidRPr="002B4026">
        <w:rPr>
          <w:rFonts w:eastAsia="ArialUnicodeMS"/>
          <w:i/>
          <w:iCs/>
          <w:sz w:val="20"/>
          <w:szCs w:val="20"/>
        </w:rPr>
        <w:t xml:space="preserve">(Impact Factor: </w:t>
      </w:r>
      <w:r w:rsidR="00EB5465" w:rsidRPr="00EB5465">
        <w:rPr>
          <w:rFonts w:eastAsia="ArialUnicodeMS"/>
          <w:i/>
          <w:iCs/>
          <w:sz w:val="20"/>
          <w:szCs w:val="20"/>
        </w:rPr>
        <w:t>2.605</w:t>
      </w:r>
      <w:r w:rsidR="00713A31" w:rsidRPr="002B4026">
        <w:rPr>
          <w:rFonts w:eastAsia="ArialUnicodeMS"/>
          <w:i/>
          <w:iCs/>
          <w:sz w:val="20"/>
          <w:szCs w:val="20"/>
        </w:rPr>
        <w:t>)</w:t>
      </w:r>
    </w:p>
    <w:p w14:paraId="0144FEFA" w14:textId="77777777" w:rsidR="00EF4FE9" w:rsidRPr="002B4026" w:rsidRDefault="00EF4FE9">
      <w:pPr>
        <w:numPr>
          <w:ilvl w:val="0"/>
          <w:numId w:val="17"/>
        </w:numPr>
        <w:jc w:val="both"/>
        <w:rPr>
          <w:sz w:val="20"/>
          <w:szCs w:val="20"/>
        </w:rPr>
      </w:pPr>
      <w:r w:rsidRPr="002B4026">
        <w:rPr>
          <w:rFonts w:eastAsia="ArialUnicodeMS"/>
          <w:b/>
          <w:sz w:val="20"/>
          <w:szCs w:val="20"/>
        </w:rPr>
        <w:t>Zuniga, J.M</w:t>
      </w:r>
      <w:r w:rsidRPr="002B4026">
        <w:rPr>
          <w:rFonts w:eastAsia="ArialUnicodeMS"/>
          <w:sz w:val="20"/>
          <w:szCs w:val="20"/>
        </w:rPr>
        <w:t xml:space="preserve">., </w:t>
      </w:r>
      <w:r w:rsidRPr="002B4026">
        <w:rPr>
          <w:sz w:val="20"/>
          <w:szCs w:val="20"/>
        </w:rPr>
        <w:t>T.J. Housh, C.L. Camic</w:t>
      </w:r>
      <w:proofErr w:type="gramStart"/>
      <w:r w:rsidRPr="002B4026">
        <w:rPr>
          <w:sz w:val="20"/>
          <w:szCs w:val="20"/>
        </w:rPr>
        <w:t>, ,</w:t>
      </w:r>
      <w:proofErr w:type="gramEnd"/>
      <w:r w:rsidRPr="002B4026">
        <w:rPr>
          <w:sz w:val="20"/>
          <w:szCs w:val="20"/>
        </w:rPr>
        <w:t xml:space="preserve"> H.C. Bergstrom, D. A. Traylor, G.O. Johnson, and R.J. Schmidt. </w:t>
      </w:r>
      <w:r w:rsidRPr="002B4026">
        <w:rPr>
          <w:rFonts w:eastAsia="ArialUnicodeMS"/>
          <w:sz w:val="20"/>
          <w:szCs w:val="20"/>
        </w:rPr>
        <w:t xml:space="preserve">Metabolic parameters for ramp versus step incremental cycle ergometer tests. </w:t>
      </w:r>
      <w:r w:rsidRPr="002B4026">
        <w:rPr>
          <w:i/>
          <w:sz w:val="20"/>
          <w:szCs w:val="20"/>
        </w:rPr>
        <w:t>Applied Physiology, nutrition, and Metabolism,</w:t>
      </w:r>
      <w:r w:rsidR="00B87F6C" w:rsidRPr="002B4026">
        <w:rPr>
          <w:i/>
          <w:sz w:val="20"/>
          <w:szCs w:val="20"/>
        </w:rPr>
        <w:t xml:space="preserve"> </w:t>
      </w:r>
      <w:r w:rsidR="001E032B" w:rsidRPr="002B4026">
        <w:rPr>
          <w:sz w:val="20"/>
          <w:szCs w:val="20"/>
        </w:rPr>
        <w:t xml:space="preserve">37(6):1110-1117, </w:t>
      </w:r>
      <w:proofErr w:type="gramStart"/>
      <w:r w:rsidR="001E032B" w:rsidRPr="002B4026">
        <w:rPr>
          <w:sz w:val="20"/>
          <w:szCs w:val="20"/>
        </w:rPr>
        <w:t>2013</w:t>
      </w:r>
      <w:proofErr w:type="gramEnd"/>
    </w:p>
    <w:p w14:paraId="4EF65EE9" w14:textId="77777777" w:rsidR="001E032B" w:rsidRDefault="001E032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 xml:space="preserve">I performed about 90% effort in this manuscript. T.J.H., C.L.C, H.C.B., D.A.T, G.O.J, and R.J.S did the rest. The work was funded with T.J.H (mentor) grants. </w:t>
      </w:r>
      <w:r w:rsidR="00713A31" w:rsidRPr="002B4026">
        <w:rPr>
          <w:rFonts w:eastAsia="ArialUnicodeMS"/>
          <w:i/>
          <w:iCs/>
          <w:sz w:val="20"/>
          <w:szCs w:val="20"/>
        </w:rPr>
        <w:t>(Impact Factor: 2.009)</w:t>
      </w:r>
    </w:p>
    <w:p w14:paraId="5CA40349" w14:textId="77777777" w:rsidR="00753819" w:rsidRPr="002B4026" w:rsidRDefault="00753819">
      <w:pPr>
        <w:numPr>
          <w:ilvl w:val="0"/>
          <w:numId w:val="17"/>
        </w:numPr>
        <w:autoSpaceDE w:val="0"/>
        <w:autoSpaceDN w:val="0"/>
        <w:adjustRightInd w:val="0"/>
        <w:jc w:val="both"/>
        <w:rPr>
          <w:rFonts w:eastAsia="ArialUnicodeMS"/>
          <w:sz w:val="20"/>
          <w:szCs w:val="20"/>
        </w:rPr>
      </w:pPr>
      <w:r w:rsidRPr="002B4026">
        <w:rPr>
          <w:rFonts w:eastAsia="ArialUnicodeMS"/>
          <w:sz w:val="20"/>
          <w:szCs w:val="20"/>
        </w:rPr>
        <w:t>Herda, T.J, J</w:t>
      </w:r>
      <w:r w:rsidRPr="002B4026">
        <w:rPr>
          <w:rFonts w:eastAsia="ArialUnicodeMS"/>
          <w:b/>
          <w:sz w:val="20"/>
          <w:szCs w:val="20"/>
        </w:rPr>
        <w:t>.M. Zuniga</w:t>
      </w:r>
      <w:r w:rsidRPr="002B4026">
        <w:rPr>
          <w:rFonts w:eastAsia="ArialUnicodeMS"/>
          <w:sz w:val="20"/>
          <w:szCs w:val="20"/>
        </w:rPr>
        <w:t xml:space="preserve">, C. L. Camic, H.C. Bergstrom, D.B. Smith, J.P. Weir, J.T. Cramer, and T.J. Housh. Quantifying the Effects of Electrode Distance from the Innervation Zone on the Electromyographic Amplitude versus Torque Relationships. </w:t>
      </w:r>
      <w:r w:rsidRPr="002B4026">
        <w:rPr>
          <w:i/>
          <w:sz w:val="20"/>
          <w:szCs w:val="20"/>
        </w:rPr>
        <w:t>Physiological Measurement</w:t>
      </w:r>
      <w:r w:rsidRPr="002B4026">
        <w:rPr>
          <w:rFonts w:eastAsia="ArialUnicodeMS"/>
          <w:sz w:val="20"/>
          <w:szCs w:val="20"/>
        </w:rPr>
        <w:t>. 34(3):315-24, 2013.</w:t>
      </w:r>
    </w:p>
    <w:p w14:paraId="1B1EE961" w14:textId="77777777" w:rsidR="00753819" w:rsidRPr="002B4026" w:rsidRDefault="00753819"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30% effort in this manuscript. The other co-authors did the rest. The work was funded with T.J.H (mentor) grants. (Impact Factor: 1.808)</w:t>
      </w:r>
    </w:p>
    <w:p w14:paraId="0BEBEA42" w14:textId="77777777" w:rsidR="00753819" w:rsidRPr="002B4026" w:rsidRDefault="00753819">
      <w:pPr>
        <w:numPr>
          <w:ilvl w:val="0"/>
          <w:numId w:val="17"/>
        </w:numPr>
        <w:jc w:val="both"/>
        <w:rPr>
          <w:i/>
          <w:sz w:val="20"/>
          <w:szCs w:val="20"/>
        </w:rPr>
      </w:pPr>
      <w:r w:rsidRPr="002B4026">
        <w:rPr>
          <w:rFonts w:eastAsia="ArialUnicodeMS"/>
          <w:sz w:val="20"/>
          <w:szCs w:val="20"/>
        </w:rPr>
        <w:t xml:space="preserve">Bergstrom, H.C, T.J. Housh, </w:t>
      </w:r>
      <w:r w:rsidRPr="002B4026">
        <w:rPr>
          <w:rFonts w:eastAsia="ArialUnicodeMS"/>
          <w:b/>
          <w:sz w:val="20"/>
          <w:szCs w:val="20"/>
        </w:rPr>
        <w:t>J.M. Zuniga</w:t>
      </w:r>
      <w:r w:rsidRPr="002B4026">
        <w:rPr>
          <w:rFonts w:eastAsia="ArialUnicodeMS"/>
          <w:sz w:val="20"/>
          <w:szCs w:val="20"/>
        </w:rPr>
        <w:t xml:space="preserve">, D. A. Traylor, R.J. R.W. Lewis, Schmidt, and G.O. Johnson. </w:t>
      </w:r>
      <w:hyperlink r:id="rId24" w:history="1">
        <w:r w:rsidRPr="002B4026">
          <w:t xml:space="preserve"> </w:t>
        </w:r>
        <w:r w:rsidRPr="002B4026">
          <w:rPr>
            <w:rStyle w:val="Hyperlink"/>
            <w:color w:val="000000"/>
            <w:sz w:val="20"/>
            <w:szCs w:val="20"/>
            <w:u w:val="none"/>
          </w:rPr>
          <w:t>An examination of neuromuscular and metabolic fatigue thresholds</w:t>
        </w:r>
        <w:r w:rsidRPr="002B4026">
          <w:rPr>
            <w:rStyle w:val="Hyperlink"/>
            <w:rFonts w:eastAsia="ArialUnicodeMS"/>
            <w:color w:val="000000"/>
            <w:sz w:val="20"/>
            <w:szCs w:val="20"/>
            <w:u w:val="none"/>
          </w:rPr>
          <w:t>.</w:t>
        </w:r>
      </w:hyperlink>
      <w:r w:rsidRPr="002B4026">
        <w:t xml:space="preserve"> </w:t>
      </w:r>
      <w:r w:rsidRPr="002B4026">
        <w:rPr>
          <w:i/>
          <w:sz w:val="20"/>
          <w:szCs w:val="20"/>
        </w:rPr>
        <w:t xml:space="preserve">Physiological Measurement. </w:t>
      </w:r>
      <w:r w:rsidRPr="002B4026">
        <w:rPr>
          <w:sz w:val="20"/>
          <w:szCs w:val="20"/>
        </w:rPr>
        <w:t xml:space="preserve">34(10):1253-67, 2013. </w:t>
      </w:r>
    </w:p>
    <w:p w14:paraId="7486AC68" w14:textId="77777777" w:rsidR="00753819" w:rsidRPr="002B4026" w:rsidRDefault="00753819"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15% effort in this manuscript. The other co-authors did the rest. The work was funded with B.H.C grants. (Impact Factor: 1.808)</w:t>
      </w:r>
    </w:p>
    <w:p w14:paraId="6D910817" w14:textId="77777777" w:rsidR="00753819" w:rsidRPr="002B4026" w:rsidRDefault="00753819">
      <w:pPr>
        <w:numPr>
          <w:ilvl w:val="0"/>
          <w:numId w:val="17"/>
        </w:numPr>
        <w:autoSpaceDE w:val="0"/>
        <w:autoSpaceDN w:val="0"/>
        <w:adjustRightInd w:val="0"/>
        <w:jc w:val="both"/>
        <w:rPr>
          <w:rFonts w:eastAsia="ArialUnicodeMS"/>
          <w:sz w:val="20"/>
          <w:szCs w:val="20"/>
        </w:rPr>
      </w:pPr>
      <w:r w:rsidRPr="002B4026">
        <w:rPr>
          <w:rFonts w:eastAsia="ArialUnicodeMS"/>
          <w:sz w:val="20"/>
          <w:szCs w:val="20"/>
        </w:rPr>
        <w:t>Bergstrom, H.C, T.J. Housh, J</w:t>
      </w:r>
      <w:r w:rsidRPr="002B4026">
        <w:rPr>
          <w:rFonts w:eastAsia="ArialUnicodeMS"/>
          <w:b/>
          <w:sz w:val="20"/>
          <w:szCs w:val="20"/>
        </w:rPr>
        <w:t>.M. Zuniga</w:t>
      </w:r>
      <w:r w:rsidRPr="002B4026">
        <w:rPr>
          <w:rFonts w:eastAsia="ArialUnicodeMS"/>
          <w:sz w:val="20"/>
          <w:szCs w:val="20"/>
        </w:rPr>
        <w:t xml:space="preserve">, C. L. Camic, D. A. Traylor, R.J. Schmidt, and G.O. Johnson. </w:t>
      </w:r>
      <w:hyperlink r:id="rId25" w:history="1">
        <w:r w:rsidRPr="002B4026">
          <w:rPr>
            <w:rStyle w:val="Hyperlink"/>
            <w:rFonts w:ascii="Segoe UI" w:hAnsi="Segoe UI" w:cs="Segoe UI"/>
            <w:color w:val="000000"/>
            <w:sz w:val="20"/>
            <w:szCs w:val="20"/>
            <w:u w:val="none"/>
          </w:rPr>
          <w:t xml:space="preserve"> </w:t>
        </w:r>
        <w:r w:rsidRPr="002B4026">
          <w:rPr>
            <w:rStyle w:val="Hyperlink"/>
            <w:rFonts w:eastAsia="ArialUnicodeMS"/>
            <w:color w:val="000000"/>
            <w:sz w:val="20"/>
            <w:szCs w:val="20"/>
            <w:u w:val="none"/>
          </w:rPr>
          <w:t>Metabolic and neuromuscular responses at critical power from the 3-min all-out test.</w:t>
        </w:r>
      </w:hyperlink>
      <w:r w:rsidRPr="002B4026">
        <w:rPr>
          <w:i/>
          <w:color w:val="000000"/>
          <w:sz w:val="20"/>
          <w:szCs w:val="20"/>
        </w:rPr>
        <w:t xml:space="preserve"> </w:t>
      </w:r>
      <w:r w:rsidRPr="002B4026">
        <w:rPr>
          <w:i/>
          <w:sz w:val="20"/>
          <w:szCs w:val="20"/>
        </w:rPr>
        <w:t>Applied Physiology, nutrition, and Metabolism</w:t>
      </w:r>
      <w:r w:rsidRPr="002B4026">
        <w:rPr>
          <w:rFonts w:eastAsia="ArialUnicodeMS"/>
          <w:sz w:val="20"/>
          <w:szCs w:val="20"/>
        </w:rPr>
        <w:t>. 38(1):7-13, 2013.</w:t>
      </w:r>
    </w:p>
    <w:p w14:paraId="6FF0535D" w14:textId="77777777" w:rsidR="00753819" w:rsidRDefault="00753819"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15% effort in this manuscript. The other co-authors did the rest. The work was funded with B.H.C grants. (Impact Factor: 2.009).</w:t>
      </w:r>
    </w:p>
    <w:p w14:paraId="71BAFE1C" w14:textId="77777777" w:rsidR="0058180C" w:rsidRPr="002B4026" w:rsidRDefault="0058180C">
      <w:pPr>
        <w:numPr>
          <w:ilvl w:val="0"/>
          <w:numId w:val="17"/>
        </w:numPr>
        <w:autoSpaceDE w:val="0"/>
        <w:autoSpaceDN w:val="0"/>
        <w:adjustRightInd w:val="0"/>
        <w:jc w:val="both"/>
        <w:rPr>
          <w:rFonts w:eastAsia="ArialUnicodeMS"/>
          <w:sz w:val="20"/>
          <w:szCs w:val="20"/>
        </w:rPr>
      </w:pPr>
      <w:r w:rsidRPr="002B4026">
        <w:rPr>
          <w:rFonts w:eastAsia="ArialUnicodeMS"/>
          <w:sz w:val="20"/>
          <w:szCs w:val="20"/>
        </w:rPr>
        <w:t>Traylor, D.A., T.J. Housh, C. L. Camic, J.</w:t>
      </w:r>
      <w:r w:rsidRPr="002B4026">
        <w:rPr>
          <w:rFonts w:eastAsia="ArialUnicodeMS"/>
          <w:b/>
          <w:sz w:val="20"/>
          <w:szCs w:val="20"/>
        </w:rPr>
        <w:t>M. Zuniga</w:t>
      </w:r>
      <w:r w:rsidRPr="002B4026">
        <w:rPr>
          <w:rFonts w:eastAsia="ArialUnicodeMS"/>
          <w:sz w:val="20"/>
          <w:szCs w:val="20"/>
        </w:rPr>
        <w:t xml:space="preserve">, H. C. </w:t>
      </w:r>
      <w:proofErr w:type="spellStart"/>
      <w:r w:rsidRPr="002B4026">
        <w:rPr>
          <w:rFonts w:eastAsia="ArialUnicodeMS"/>
          <w:sz w:val="20"/>
          <w:szCs w:val="20"/>
        </w:rPr>
        <w:t>Berstrom</w:t>
      </w:r>
      <w:proofErr w:type="spellEnd"/>
      <w:r w:rsidRPr="002B4026">
        <w:rPr>
          <w:rFonts w:eastAsia="ArialUnicodeMS"/>
          <w:sz w:val="20"/>
          <w:szCs w:val="20"/>
        </w:rPr>
        <w:t xml:space="preserve">, G.O. Johnson, R.J. Schmidt, and R. W. Lewis. The effects of 3 days of concentric on isometric and concentric torque production of the forearm flexors. </w:t>
      </w:r>
      <w:r w:rsidRPr="002B4026">
        <w:rPr>
          <w:i/>
          <w:sz w:val="20"/>
          <w:szCs w:val="20"/>
        </w:rPr>
        <w:t xml:space="preserve"> </w:t>
      </w:r>
      <w:proofErr w:type="spellStart"/>
      <w:r w:rsidRPr="002B4026">
        <w:rPr>
          <w:i/>
          <w:sz w:val="20"/>
          <w:szCs w:val="20"/>
        </w:rPr>
        <w:t>Isokinetics</w:t>
      </w:r>
      <w:proofErr w:type="spellEnd"/>
      <w:r w:rsidRPr="002B4026">
        <w:rPr>
          <w:i/>
          <w:sz w:val="20"/>
          <w:szCs w:val="20"/>
        </w:rPr>
        <w:t xml:space="preserve"> and Exercise Science</w:t>
      </w:r>
      <w:r w:rsidRPr="002B4026">
        <w:rPr>
          <w:rFonts w:eastAsia="ArialUnicodeMS"/>
          <w:sz w:val="20"/>
          <w:szCs w:val="20"/>
        </w:rPr>
        <w:t>. 21 (1): 63-68, 2013.</w:t>
      </w:r>
    </w:p>
    <w:p w14:paraId="2DB36498" w14:textId="77777777" w:rsidR="0058180C" w:rsidRPr="00753819" w:rsidRDefault="0058180C"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10% effort in this manuscript. The other co-authors did the rest. The work was funded with T.J.H. grants. (Impact Factor:0.488).</w:t>
      </w:r>
    </w:p>
    <w:p w14:paraId="5626EEC3" w14:textId="77777777" w:rsidR="00977D6B" w:rsidRDefault="00977D6B" w:rsidP="00246696">
      <w:pPr>
        <w:autoSpaceDE w:val="0"/>
        <w:autoSpaceDN w:val="0"/>
        <w:adjustRightInd w:val="0"/>
        <w:ind w:firstLine="270"/>
        <w:jc w:val="both"/>
        <w:rPr>
          <w:rFonts w:eastAsia="ArialUnicodeMS"/>
          <w:b/>
          <w:sz w:val="22"/>
          <w:szCs w:val="22"/>
          <w:u w:val="single"/>
        </w:rPr>
      </w:pPr>
    </w:p>
    <w:p w14:paraId="2EA29CFC" w14:textId="77777777" w:rsidR="009A755B" w:rsidRPr="009A755B" w:rsidRDefault="009A755B" w:rsidP="00246696">
      <w:pPr>
        <w:autoSpaceDE w:val="0"/>
        <w:autoSpaceDN w:val="0"/>
        <w:adjustRightInd w:val="0"/>
        <w:ind w:firstLine="270"/>
        <w:jc w:val="both"/>
        <w:rPr>
          <w:rFonts w:eastAsia="ArialUnicodeMS"/>
          <w:b/>
          <w:sz w:val="22"/>
          <w:szCs w:val="22"/>
          <w:u w:val="single"/>
        </w:rPr>
      </w:pPr>
      <w:r w:rsidRPr="009A755B">
        <w:rPr>
          <w:rFonts w:eastAsia="ArialUnicodeMS"/>
          <w:b/>
          <w:sz w:val="22"/>
          <w:szCs w:val="22"/>
          <w:u w:val="single"/>
        </w:rPr>
        <w:t>2012</w:t>
      </w:r>
    </w:p>
    <w:p w14:paraId="2F6D49D6" w14:textId="77777777" w:rsidR="001E032B" w:rsidRPr="002B4026" w:rsidRDefault="001E032B" w:rsidP="00246696">
      <w:pPr>
        <w:ind w:left="270" w:hanging="360"/>
        <w:jc w:val="both"/>
        <w:rPr>
          <w:sz w:val="20"/>
          <w:szCs w:val="20"/>
        </w:rPr>
      </w:pPr>
    </w:p>
    <w:p w14:paraId="0EB66BDD" w14:textId="77777777" w:rsidR="00BC553E" w:rsidRPr="002B4026" w:rsidRDefault="00BC553E">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xml:space="preserve">., </w:t>
      </w:r>
      <w:r w:rsidRPr="002B4026">
        <w:rPr>
          <w:sz w:val="20"/>
          <w:szCs w:val="20"/>
        </w:rPr>
        <w:t>T.J. Housh, C.L. Camic</w:t>
      </w:r>
      <w:r w:rsidR="004C3D95" w:rsidRPr="002B4026">
        <w:rPr>
          <w:sz w:val="20"/>
          <w:szCs w:val="20"/>
        </w:rPr>
        <w:t>, C.R. Hendrix</w:t>
      </w:r>
      <w:r w:rsidRPr="002B4026">
        <w:rPr>
          <w:sz w:val="20"/>
          <w:szCs w:val="20"/>
        </w:rPr>
        <w:t xml:space="preserve">, </w:t>
      </w:r>
      <w:r w:rsidR="004C3D95" w:rsidRPr="002B4026">
        <w:rPr>
          <w:sz w:val="20"/>
          <w:szCs w:val="20"/>
        </w:rPr>
        <w:t xml:space="preserve">Michelle Mielke, </w:t>
      </w:r>
      <w:r w:rsidRPr="002B4026">
        <w:rPr>
          <w:sz w:val="20"/>
          <w:szCs w:val="20"/>
        </w:rPr>
        <w:t xml:space="preserve">G.O. Johnson, </w:t>
      </w:r>
      <w:r w:rsidR="002607CF" w:rsidRPr="002B4026">
        <w:rPr>
          <w:sz w:val="20"/>
          <w:szCs w:val="20"/>
        </w:rPr>
        <w:t xml:space="preserve">Dona J. Housh </w:t>
      </w:r>
      <w:r w:rsidRPr="002B4026">
        <w:rPr>
          <w:sz w:val="20"/>
          <w:szCs w:val="20"/>
        </w:rPr>
        <w:t xml:space="preserve">and R.J. Schmidt. </w:t>
      </w:r>
      <w:r w:rsidRPr="002B4026">
        <w:rPr>
          <w:rFonts w:eastAsia="ArialUnicodeMS"/>
          <w:sz w:val="20"/>
          <w:szCs w:val="20"/>
        </w:rPr>
        <w:t xml:space="preserve">The effects of </w:t>
      </w:r>
      <w:r w:rsidR="004C3D95" w:rsidRPr="002B4026">
        <w:rPr>
          <w:rFonts w:eastAsia="ArialUnicodeMS"/>
          <w:sz w:val="20"/>
          <w:szCs w:val="20"/>
        </w:rPr>
        <w:t>Creatine Monohydrate Loading on Anaerobic Performance and 1-RM Strength Testing</w:t>
      </w:r>
      <w:r w:rsidRPr="002B4026">
        <w:rPr>
          <w:rFonts w:eastAsia="ArialUnicodeMS"/>
          <w:sz w:val="20"/>
          <w:szCs w:val="20"/>
        </w:rPr>
        <w:t xml:space="preserve">. </w:t>
      </w:r>
      <w:r w:rsidR="004C3D95" w:rsidRPr="002B4026">
        <w:rPr>
          <w:i/>
          <w:sz w:val="20"/>
          <w:szCs w:val="20"/>
        </w:rPr>
        <w:t xml:space="preserve">Journal of Strength and Conditioning Research, </w:t>
      </w:r>
      <w:r w:rsidR="00567F5C" w:rsidRPr="002B4026">
        <w:rPr>
          <w:sz w:val="20"/>
          <w:szCs w:val="20"/>
        </w:rPr>
        <w:t>26(6):1651-1656, 2012</w:t>
      </w:r>
      <w:r w:rsidR="00567F5C" w:rsidRPr="002B4026">
        <w:rPr>
          <w:i/>
          <w:sz w:val="20"/>
          <w:szCs w:val="20"/>
        </w:rPr>
        <w:t>.</w:t>
      </w:r>
    </w:p>
    <w:p w14:paraId="0754BDF4" w14:textId="77777777" w:rsidR="001E032B" w:rsidRDefault="001E032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 xml:space="preserve">I </w:t>
      </w:r>
      <w:proofErr w:type="gramStart"/>
      <w:r w:rsidRPr="002B4026">
        <w:rPr>
          <w:rFonts w:eastAsia="ArialUnicodeMS"/>
          <w:i/>
          <w:iCs/>
          <w:sz w:val="20"/>
          <w:szCs w:val="20"/>
        </w:rPr>
        <w:t>performed</w:t>
      </w:r>
      <w:proofErr w:type="gramEnd"/>
      <w:r w:rsidRPr="002B4026">
        <w:rPr>
          <w:rFonts w:eastAsia="ArialUnicodeMS"/>
          <w:i/>
          <w:iCs/>
          <w:sz w:val="20"/>
          <w:szCs w:val="20"/>
        </w:rPr>
        <w:t xml:space="preserve"> about 90% effort in this manuscript. T.J.H., C.L.C, C.R.H., .M.M, G.O.J, and R.J.S did the rest. The work was funded with T.J.H (mentor) grants. </w:t>
      </w:r>
      <w:r w:rsidR="00F23092" w:rsidRPr="002B4026">
        <w:rPr>
          <w:rFonts w:eastAsia="ArialUnicodeMS"/>
          <w:i/>
          <w:iCs/>
          <w:sz w:val="20"/>
          <w:szCs w:val="20"/>
        </w:rPr>
        <w:t>(Impact Factor:2.075)</w:t>
      </w:r>
    </w:p>
    <w:p w14:paraId="5907E3C0" w14:textId="77777777" w:rsidR="00977D6B" w:rsidRPr="002B4026" w:rsidRDefault="00977D6B">
      <w:pPr>
        <w:numPr>
          <w:ilvl w:val="0"/>
          <w:numId w:val="17"/>
        </w:numPr>
        <w:autoSpaceDE w:val="0"/>
        <w:autoSpaceDN w:val="0"/>
        <w:adjustRightInd w:val="0"/>
        <w:jc w:val="both"/>
        <w:rPr>
          <w:rFonts w:eastAsia="ArialUnicodeMS"/>
          <w:sz w:val="20"/>
          <w:szCs w:val="20"/>
        </w:rPr>
      </w:pPr>
      <w:r w:rsidRPr="002B4026">
        <w:rPr>
          <w:rFonts w:eastAsia="ArialUnicodeMS"/>
          <w:sz w:val="20"/>
          <w:szCs w:val="20"/>
        </w:rPr>
        <w:t>Bergstrom, H.C, T.J. Housh, J</w:t>
      </w:r>
      <w:r w:rsidRPr="002B4026">
        <w:rPr>
          <w:rFonts w:eastAsia="ArialUnicodeMS"/>
          <w:b/>
          <w:sz w:val="20"/>
          <w:szCs w:val="20"/>
        </w:rPr>
        <w:t>.M. Zuniga</w:t>
      </w:r>
      <w:r w:rsidRPr="002B4026">
        <w:rPr>
          <w:rFonts w:eastAsia="ArialUnicodeMS"/>
          <w:sz w:val="20"/>
          <w:szCs w:val="20"/>
        </w:rPr>
        <w:t xml:space="preserve">, C. L. Camic, D. A. Traylor, R.J. Schmidt, and G.O. Johnson. </w:t>
      </w:r>
      <w:hyperlink r:id="rId26" w:history="1">
        <w:r w:rsidRPr="002B4026">
          <w:rPr>
            <w:rStyle w:val="Hyperlink"/>
            <w:rFonts w:eastAsia="ArialUnicodeMS"/>
            <w:color w:val="auto"/>
            <w:sz w:val="20"/>
            <w:szCs w:val="20"/>
            <w:u w:val="none"/>
          </w:rPr>
          <w:t>Estimated times to exhaustion and power outputs at the gas exchange threshold, physical working capacity at the rating of perceived exertion threshold, and respiratory compensation point. .</w:t>
        </w:r>
      </w:hyperlink>
      <w:r w:rsidRPr="002B4026">
        <w:rPr>
          <w:i/>
          <w:sz w:val="20"/>
          <w:szCs w:val="20"/>
        </w:rPr>
        <w:t>Applied Physiology, nutrition, and Metabolism</w:t>
      </w:r>
      <w:r w:rsidRPr="002B4026">
        <w:rPr>
          <w:rFonts w:eastAsia="ArialUnicodeMS"/>
          <w:sz w:val="20"/>
          <w:szCs w:val="20"/>
        </w:rPr>
        <w:t>. 37:872-879, 2012.</w:t>
      </w:r>
    </w:p>
    <w:p w14:paraId="1EB919BD" w14:textId="77777777" w:rsidR="00977D6B" w:rsidRPr="002B4026" w:rsidRDefault="00977D6B"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15% effort in this manuscript. The other co-authors did the rest. The work was funded with B.H.C grants. (Impact Factor: 2.009).</w:t>
      </w:r>
    </w:p>
    <w:p w14:paraId="3E1D2B19" w14:textId="77777777" w:rsidR="00977D6B" w:rsidRPr="002B4026" w:rsidRDefault="00977D6B">
      <w:pPr>
        <w:numPr>
          <w:ilvl w:val="0"/>
          <w:numId w:val="17"/>
        </w:numPr>
        <w:autoSpaceDE w:val="0"/>
        <w:autoSpaceDN w:val="0"/>
        <w:adjustRightInd w:val="0"/>
        <w:jc w:val="both"/>
        <w:rPr>
          <w:rFonts w:eastAsia="ArialUnicodeMS"/>
          <w:sz w:val="20"/>
          <w:szCs w:val="20"/>
        </w:rPr>
      </w:pPr>
      <w:r w:rsidRPr="002B4026">
        <w:rPr>
          <w:rFonts w:eastAsia="ArialUnicodeMS"/>
          <w:sz w:val="20"/>
          <w:szCs w:val="20"/>
        </w:rPr>
        <w:lastRenderedPageBreak/>
        <w:t>Bergstrom, H.C, T.J. Housh, J</w:t>
      </w:r>
      <w:r w:rsidRPr="002B4026">
        <w:rPr>
          <w:rFonts w:eastAsia="ArialUnicodeMS"/>
          <w:b/>
          <w:sz w:val="20"/>
          <w:szCs w:val="20"/>
        </w:rPr>
        <w:t>.M. Zuniga</w:t>
      </w:r>
      <w:r w:rsidRPr="002B4026">
        <w:rPr>
          <w:rFonts w:eastAsia="ArialUnicodeMS"/>
          <w:sz w:val="20"/>
          <w:szCs w:val="20"/>
        </w:rPr>
        <w:t xml:space="preserve">, C. L. Camic, D. A. Traylor, R.W. Lewis, R.J. Schmidt, and G.O. Johnson. Estimates of critical power and anaerobic work capacity from a single, all-out test of less than 3-min. </w:t>
      </w:r>
      <w:r w:rsidRPr="002B4026">
        <w:rPr>
          <w:i/>
          <w:sz w:val="20"/>
          <w:szCs w:val="20"/>
        </w:rPr>
        <w:t xml:space="preserve"> Sports Medicine &amp; Doping Studies</w:t>
      </w:r>
      <w:r w:rsidRPr="002B4026">
        <w:rPr>
          <w:rFonts w:eastAsia="ArialUnicodeMS"/>
          <w:sz w:val="20"/>
          <w:szCs w:val="20"/>
        </w:rPr>
        <w:t>. 2(2):02-05, 2012.</w:t>
      </w:r>
    </w:p>
    <w:p w14:paraId="000B23D8" w14:textId="77777777" w:rsidR="00977D6B" w:rsidRPr="002B4026" w:rsidRDefault="00977D6B"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15% effort in this manuscript. The other co-authors did the rest. The work was funded with B.H.C grants. (Impact Factor: 1.45)</w:t>
      </w:r>
    </w:p>
    <w:p w14:paraId="466ACD11" w14:textId="77777777" w:rsidR="00977D6B" w:rsidRPr="002B4026" w:rsidRDefault="00977D6B">
      <w:pPr>
        <w:numPr>
          <w:ilvl w:val="0"/>
          <w:numId w:val="17"/>
        </w:numPr>
        <w:autoSpaceDE w:val="0"/>
        <w:autoSpaceDN w:val="0"/>
        <w:adjustRightInd w:val="0"/>
        <w:jc w:val="both"/>
        <w:rPr>
          <w:rFonts w:eastAsia="ArialUnicodeMS"/>
          <w:sz w:val="20"/>
          <w:szCs w:val="20"/>
        </w:rPr>
      </w:pPr>
      <w:r w:rsidRPr="002B4026">
        <w:rPr>
          <w:rFonts w:eastAsia="ArialUnicodeMS"/>
          <w:sz w:val="20"/>
          <w:szCs w:val="20"/>
        </w:rPr>
        <w:t>Bergstrom, H.C, T.J. Housh, J</w:t>
      </w:r>
      <w:r w:rsidRPr="002B4026">
        <w:rPr>
          <w:rFonts w:eastAsia="ArialUnicodeMS"/>
          <w:b/>
          <w:sz w:val="20"/>
          <w:szCs w:val="20"/>
        </w:rPr>
        <w:t>.M. Zuniga</w:t>
      </w:r>
      <w:r w:rsidRPr="002B4026">
        <w:rPr>
          <w:rFonts w:eastAsia="ArialUnicodeMS"/>
          <w:sz w:val="20"/>
          <w:szCs w:val="20"/>
        </w:rPr>
        <w:t xml:space="preserve">, C. L. Camic, D. A. Traylor, R.J. Schmidt, and G.O. Johnson. A new single work bout test to estimate critical power and anaerobic work capacity. </w:t>
      </w:r>
      <w:r w:rsidRPr="002B4026">
        <w:rPr>
          <w:i/>
          <w:sz w:val="20"/>
          <w:szCs w:val="20"/>
        </w:rPr>
        <w:t xml:space="preserve"> Journal of Strength and Conditioning Research</w:t>
      </w:r>
      <w:r w:rsidRPr="002B4026">
        <w:rPr>
          <w:rFonts w:eastAsia="ArialUnicodeMS"/>
          <w:sz w:val="20"/>
          <w:szCs w:val="20"/>
        </w:rPr>
        <w:t>. 26(3):656-63, 2012.</w:t>
      </w:r>
    </w:p>
    <w:p w14:paraId="0A49D67A" w14:textId="77777777" w:rsidR="00977D6B" w:rsidRDefault="00977D6B" w:rsidP="00246696">
      <w:pPr>
        <w:autoSpaceDE w:val="0"/>
        <w:autoSpaceDN w:val="0"/>
        <w:adjustRightInd w:val="0"/>
        <w:ind w:left="270"/>
        <w:jc w:val="both"/>
        <w:rPr>
          <w:rFonts w:eastAsia="ArialUnicodeMS"/>
          <w:i/>
          <w:iCs/>
          <w:sz w:val="20"/>
          <w:szCs w:val="20"/>
        </w:rPr>
      </w:pPr>
      <w:r w:rsidRPr="002B4026">
        <w:rPr>
          <w:rFonts w:eastAsia="ArialUnicodeMS"/>
          <w:i/>
          <w:iCs/>
          <w:sz w:val="20"/>
          <w:szCs w:val="20"/>
        </w:rPr>
        <w:t>I performed about 15% effort in this manuscript. The other co-authors did the rest. The work was funded with B.H.C grants. (Impact Factor:2.075)</w:t>
      </w:r>
    </w:p>
    <w:p w14:paraId="4DB5CA81" w14:textId="77777777" w:rsidR="00956297" w:rsidRPr="002B4026" w:rsidRDefault="00956297">
      <w:pPr>
        <w:numPr>
          <w:ilvl w:val="0"/>
          <w:numId w:val="17"/>
        </w:numPr>
        <w:autoSpaceDE w:val="0"/>
        <w:autoSpaceDN w:val="0"/>
        <w:adjustRightInd w:val="0"/>
        <w:jc w:val="both"/>
        <w:rPr>
          <w:rFonts w:eastAsia="ArialUnicodeMS"/>
          <w:sz w:val="20"/>
          <w:szCs w:val="20"/>
        </w:rPr>
      </w:pPr>
      <w:r w:rsidRPr="002B4026">
        <w:rPr>
          <w:rFonts w:eastAsia="ArialUnicodeMS"/>
          <w:sz w:val="20"/>
          <w:szCs w:val="20"/>
        </w:rPr>
        <w:t>Traylor, D.A., T.J. Housh, C. L. Camic, J.</w:t>
      </w:r>
      <w:r w:rsidRPr="002B4026">
        <w:rPr>
          <w:rFonts w:eastAsia="ArialUnicodeMS"/>
          <w:b/>
          <w:sz w:val="20"/>
          <w:szCs w:val="20"/>
        </w:rPr>
        <w:t>M. Zuniga</w:t>
      </w:r>
      <w:r w:rsidRPr="002B4026">
        <w:rPr>
          <w:rFonts w:eastAsia="ArialUnicodeMS"/>
          <w:sz w:val="20"/>
          <w:szCs w:val="20"/>
        </w:rPr>
        <w:t xml:space="preserve">, H. C. </w:t>
      </w:r>
      <w:proofErr w:type="spellStart"/>
      <w:r w:rsidRPr="002B4026">
        <w:rPr>
          <w:rFonts w:eastAsia="ArialUnicodeMS"/>
          <w:sz w:val="20"/>
          <w:szCs w:val="20"/>
        </w:rPr>
        <w:t>Berstrom</w:t>
      </w:r>
      <w:proofErr w:type="spellEnd"/>
      <w:r w:rsidRPr="002B4026">
        <w:rPr>
          <w:rFonts w:eastAsia="ArialUnicodeMS"/>
          <w:sz w:val="20"/>
          <w:szCs w:val="20"/>
        </w:rPr>
        <w:t xml:space="preserve">, G.O. Johnson, and R.J. Schmidt. The effects of short-term isokinetic training on isometric and concentric torque of the forearm flexors in females. </w:t>
      </w:r>
      <w:r w:rsidRPr="002B4026">
        <w:rPr>
          <w:i/>
          <w:sz w:val="20"/>
          <w:szCs w:val="20"/>
        </w:rPr>
        <w:t xml:space="preserve"> Journal of Exercise Physiology online</w:t>
      </w:r>
      <w:r w:rsidRPr="002B4026">
        <w:rPr>
          <w:rFonts w:eastAsia="ArialUnicodeMS"/>
          <w:sz w:val="20"/>
          <w:szCs w:val="20"/>
        </w:rPr>
        <w:t>. 15(1):110-116, 2012.</w:t>
      </w:r>
    </w:p>
    <w:p w14:paraId="52269BF1" w14:textId="77777777" w:rsidR="00956297" w:rsidRPr="00977D6B" w:rsidRDefault="00956297" w:rsidP="00246696">
      <w:pPr>
        <w:autoSpaceDE w:val="0"/>
        <w:autoSpaceDN w:val="0"/>
        <w:adjustRightInd w:val="0"/>
        <w:ind w:left="270"/>
        <w:jc w:val="both"/>
        <w:rPr>
          <w:rFonts w:eastAsia="ArialUnicodeMS"/>
          <w:sz w:val="20"/>
          <w:szCs w:val="20"/>
        </w:rPr>
      </w:pPr>
      <w:r w:rsidRPr="002B4026">
        <w:rPr>
          <w:rFonts w:eastAsia="ArialUnicodeMS"/>
          <w:i/>
          <w:iCs/>
          <w:sz w:val="20"/>
          <w:szCs w:val="20"/>
        </w:rPr>
        <w:t>I performed about 10% effort in this manuscript. The other co-authors did the rest. The work was funded with T.J.H. grants. (Impact Factor:0.355).</w:t>
      </w:r>
    </w:p>
    <w:p w14:paraId="2E3947AA" w14:textId="77777777" w:rsidR="00977D6B" w:rsidRDefault="00977D6B" w:rsidP="00246696">
      <w:pPr>
        <w:autoSpaceDE w:val="0"/>
        <w:autoSpaceDN w:val="0"/>
        <w:adjustRightInd w:val="0"/>
        <w:ind w:left="270"/>
        <w:jc w:val="both"/>
        <w:rPr>
          <w:rFonts w:eastAsia="ArialUnicodeMS"/>
          <w:b/>
          <w:iCs/>
          <w:sz w:val="22"/>
          <w:szCs w:val="22"/>
          <w:u w:val="single"/>
        </w:rPr>
      </w:pPr>
    </w:p>
    <w:p w14:paraId="667F19CD" w14:textId="77777777" w:rsidR="00977D6B" w:rsidRPr="00977D6B" w:rsidRDefault="00977D6B" w:rsidP="00246696">
      <w:pPr>
        <w:autoSpaceDE w:val="0"/>
        <w:autoSpaceDN w:val="0"/>
        <w:adjustRightInd w:val="0"/>
        <w:ind w:left="270"/>
        <w:jc w:val="both"/>
        <w:rPr>
          <w:rFonts w:eastAsia="ArialUnicodeMS"/>
          <w:b/>
          <w:sz w:val="22"/>
          <w:szCs w:val="22"/>
          <w:u w:val="single"/>
        </w:rPr>
      </w:pPr>
      <w:r w:rsidRPr="00977D6B">
        <w:rPr>
          <w:rFonts w:eastAsia="ArialUnicodeMS"/>
          <w:b/>
          <w:iCs/>
          <w:sz w:val="22"/>
          <w:szCs w:val="22"/>
          <w:u w:val="single"/>
        </w:rPr>
        <w:t>2011</w:t>
      </w:r>
    </w:p>
    <w:p w14:paraId="350DAD88" w14:textId="77777777" w:rsidR="001E032B" w:rsidRPr="002B4026" w:rsidRDefault="001E032B" w:rsidP="00246696">
      <w:pPr>
        <w:autoSpaceDE w:val="0"/>
        <w:autoSpaceDN w:val="0"/>
        <w:adjustRightInd w:val="0"/>
        <w:ind w:left="270" w:hanging="360"/>
        <w:jc w:val="both"/>
        <w:rPr>
          <w:rFonts w:eastAsia="ArialUnicodeMS"/>
          <w:sz w:val="20"/>
          <w:szCs w:val="20"/>
        </w:rPr>
      </w:pPr>
    </w:p>
    <w:p w14:paraId="68C70F00" w14:textId="77777777" w:rsidR="009A755B" w:rsidRPr="0058180C" w:rsidRDefault="009C2A5F">
      <w:pPr>
        <w:numPr>
          <w:ilvl w:val="0"/>
          <w:numId w:val="17"/>
        </w:numPr>
        <w:autoSpaceDE w:val="0"/>
        <w:autoSpaceDN w:val="0"/>
        <w:adjustRightInd w:val="0"/>
        <w:jc w:val="both"/>
        <w:rPr>
          <w:rFonts w:eastAsia="ArialUnicodeMS"/>
          <w:i/>
          <w:sz w:val="20"/>
          <w:szCs w:val="20"/>
        </w:rPr>
      </w:pPr>
      <w:r w:rsidRPr="002B4026">
        <w:rPr>
          <w:rFonts w:eastAsia="ArialUnicodeMS"/>
          <w:b/>
          <w:sz w:val="20"/>
          <w:szCs w:val="20"/>
        </w:rPr>
        <w:t>Zuniga, J.M</w:t>
      </w:r>
      <w:r w:rsidRPr="002B4026">
        <w:rPr>
          <w:rFonts w:eastAsia="ArialUnicodeMS"/>
          <w:sz w:val="20"/>
          <w:szCs w:val="20"/>
        </w:rPr>
        <w:t xml:space="preserve">., </w:t>
      </w:r>
      <w:r w:rsidRPr="002B4026">
        <w:rPr>
          <w:sz w:val="20"/>
          <w:szCs w:val="20"/>
        </w:rPr>
        <w:t xml:space="preserve">T.J. Housh, C.L. Camic, C.R. Hendrix, H.C. Bergstrom, G.O. Johnson, and R.J. Schmidt. </w:t>
      </w:r>
      <w:r w:rsidRPr="002B4026">
        <w:rPr>
          <w:rFonts w:eastAsia="ArialUnicodeMS"/>
          <w:sz w:val="20"/>
          <w:szCs w:val="20"/>
        </w:rPr>
        <w:t xml:space="preserve">The effects of skinfold thicknesses and innervations zone on the </w:t>
      </w:r>
      <w:proofErr w:type="spellStart"/>
      <w:r w:rsidRPr="002B4026">
        <w:rPr>
          <w:rFonts w:eastAsia="ArialUnicodeMS"/>
          <w:sz w:val="20"/>
          <w:szCs w:val="20"/>
        </w:rPr>
        <w:t>mechanomyographic</w:t>
      </w:r>
      <w:proofErr w:type="spellEnd"/>
      <w:r w:rsidRPr="002B4026">
        <w:rPr>
          <w:rFonts w:eastAsia="ArialUnicodeMS"/>
          <w:sz w:val="20"/>
          <w:szCs w:val="20"/>
        </w:rPr>
        <w:t xml:space="preserve"> signal during cycle ergometry. </w:t>
      </w:r>
      <w:r w:rsidR="003E7EC5" w:rsidRPr="002B4026">
        <w:rPr>
          <w:rFonts w:eastAsia="ArialUnicodeMS"/>
          <w:i/>
          <w:sz w:val="20"/>
          <w:szCs w:val="21"/>
        </w:rPr>
        <w:t>Journal of Electromyography and Kinesiology</w:t>
      </w:r>
      <w:r w:rsidRPr="002B4026">
        <w:rPr>
          <w:sz w:val="20"/>
          <w:szCs w:val="20"/>
        </w:rPr>
        <w:t>,</w:t>
      </w:r>
      <w:r w:rsidRPr="002B4026">
        <w:rPr>
          <w:i/>
          <w:sz w:val="20"/>
          <w:szCs w:val="20"/>
        </w:rPr>
        <w:t xml:space="preserve"> </w:t>
      </w:r>
      <w:r w:rsidRPr="002B4026">
        <w:rPr>
          <w:sz w:val="20"/>
          <w:szCs w:val="20"/>
        </w:rPr>
        <w:t>21(5):789-94, 2011</w:t>
      </w:r>
      <w:r w:rsidRPr="002B4026">
        <w:rPr>
          <w:i/>
          <w:sz w:val="20"/>
          <w:szCs w:val="20"/>
        </w:rPr>
        <w:t>.</w:t>
      </w:r>
    </w:p>
    <w:p w14:paraId="37974F9D" w14:textId="77777777" w:rsidR="009A755B" w:rsidRPr="0058180C" w:rsidRDefault="006E6FA1">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T.J. Housh, C.L. Camic,</w:t>
      </w:r>
      <w:r w:rsidRPr="002B4026">
        <w:rPr>
          <w:rFonts w:eastAsia="ArialUnicodeMS"/>
          <w:sz w:val="20"/>
          <w:szCs w:val="20"/>
          <w:vertAlign w:val="superscript"/>
        </w:rPr>
        <w:t xml:space="preserve"> </w:t>
      </w:r>
      <w:r w:rsidRPr="002B4026">
        <w:rPr>
          <w:rFonts w:eastAsia="ArialUnicodeMS"/>
          <w:sz w:val="20"/>
          <w:szCs w:val="20"/>
        </w:rPr>
        <w:t xml:space="preserve">M. Mielke, C.R. Hendrix, G.O. Johnson, D.J. Housh, and R.J. Schmidt.  Yearly changes in the anthropometric dimensions of female high school gymnasts. </w:t>
      </w:r>
      <w:r w:rsidRPr="002B4026">
        <w:rPr>
          <w:i/>
          <w:sz w:val="20"/>
          <w:szCs w:val="20"/>
        </w:rPr>
        <w:t xml:space="preserve">Journal of Strength and Conditioning Research, </w:t>
      </w:r>
      <w:r w:rsidRPr="002B4026">
        <w:rPr>
          <w:sz w:val="20"/>
          <w:szCs w:val="20"/>
        </w:rPr>
        <w:t>25(1): 124-128, 2011.</w:t>
      </w:r>
      <w:r w:rsidR="00F23092" w:rsidRPr="002B4026">
        <w:rPr>
          <w:sz w:val="20"/>
          <w:szCs w:val="20"/>
        </w:rPr>
        <w:t xml:space="preserve"> </w:t>
      </w:r>
      <w:r w:rsidR="00F23092" w:rsidRPr="002B4026">
        <w:rPr>
          <w:rFonts w:eastAsia="ArialUnicodeMS"/>
          <w:i/>
          <w:iCs/>
          <w:sz w:val="20"/>
          <w:szCs w:val="20"/>
        </w:rPr>
        <w:t>(Impact Factor:2.075)</w:t>
      </w:r>
    </w:p>
    <w:p w14:paraId="42D600FE" w14:textId="77777777" w:rsidR="006E6FA1" w:rsidRPr="002B4026" w:rsidRDefault="006E6FA1">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T.J. Housh, M. Mielke, C.R. Hendrix, C.L. Camic,</w:t>
      </w:r>
      <w:r w:rsidRPr="002B4026">
        <w:rPr>
          <w:rFonts w:eastAsia="ArialUnicodeMS"/>
          <w:sz w:val="20"/>
          <w:szCs w:val="20"/>
          <w:vertAlign w:val="superscript"/>
        </w:rPr>
        <w:t xml:space="preserve"> </w:t>
      </w:r>
      <w:r w:rsidRPr="002B4026">
        <w:rPr>
          <w:rFonts w:eastAsia="ArialUnicodeMS"/>
          <w:sz w:val="20"/>
          <w:szCs w:val="20"/>
        </w:rPr>
        <w:t xml:space="preserve">G.O. Johnson, D.J. Housh, and R.J. Schmidt. Gender comparisons of anthropometric characteristics of young sprint swimmers. </w:t>
      </w:r>
      <w:r w:rsidRPr="002B4026">
        <w:rPr>
          <w:i/>
          <w:sz w:val="20"/>
          <w:szCs w:val="20"/>
        </w:rPr>
        <w:t xml:space="preserve">Journal of Strength and Conditioning Research, </w:t>
      </w:r>
      <w:r w:rsidRPr="002B4026">
        <w:rPr>
          <w:sz w:val="20"/>
          <w:szCs w:val="20"/>
        </w:rPr>
        <w:t>25(1): 103-108, 2011</w:t>
      </w:r>
      <w:r w:rsidRPr="002B4026">
        <w:rPr>
          <w:rFonts w:eastAsia="ArialUnicodeMS"/>
          <w:sz w:val="20"/>
          <w:szCs w:val="20"/>
        </w:rPr>
        <w:t>.</w:t>
      </w:r>
      <w:r w:rsidR="00F23092" w:rsidRPr="002B4026">
        <w:rPr>
          <w:rFonts w:eastAsia="ArialUnicodeMS"/>
          <w:sz w:val="20"/>
          <w:szCs w:val="20"/>
        </w:rPr>
        <w:t xml:space="preserve"> </w:t>
      </w:r>
      <w:r w:rsidR="00F23092" w:rsidRPr="002B4026">
        <w:rPr>
          <w:rFonts w:eastAsia="ArialUnicodeMS"/>
          <w:i/>
          <w:iCs/>
          <w:sz w:val="20"/>
          <w:szCs w:val="20"/>
        </w:rPr>
        <w:t>(Impact Factor:2.075)</w:t>
      </w:r>
    </w:p>
    <w:p w14:paraId="26F0EAA4" w14:textId="77777777" w:rsidR="0058180C" w:rsidRDefault="0058180C" w:rsidP="00246696">
      <w:pPr>
        <w:autoSpaceDE w:val="0"/>
        <w:autoSpaceDN w:val="0"/>
        <w:adjustRightInd w:val="0"/>
        <w:ind w:left="270"/>
        <w:jc w:val="both"/>
        <w:rPr>
          <w:rFonts w:eastAsia="ArialUnicodeMS"/>
          <w:b/>
          <w:sz w:val="22"/>
          <w:szCs w:val="22"/>
          <w:u w:val="single"/>
        </w:rPr>
      </w:pPr>
    </w:p>
    <w:p w14:paraId="03664B4E" w14:textId="77777777" w:rsidR="009A755B" w:rsidRDefault="0058180C" w:rsidP="00246696">
      <w:pPr>
        <w:autoSpaceDE w:val="0"/>
        <w:autoSpaceDN w:val="0"/>
        <w:adjustRightInd w:val="0"/>
        <w:ind w:left="270"/>
        <w:jc w:val="both"/>
        <w:rPr>
          <w:rFonts w:eastAsia="ArialUnicodeMS"/>
          <w:b/>
          <w:sz w:val="22"/>
          <w:szCs w:val="22"/>
          <w:u w:val="single"/>
        </w:rPr>
      </w:pPr>
      <w:r w:rsidRPr="0058180C">
        <w:rPr>
          <w:rFonts w:eastAsia="ArialUnicodeMS"/>
          <w:b/>
          <w:sz w:val="22"/>
          <w:szCs w:val="22"/>
          <w:u w:val="single"/>
        </w:rPr>
        <w:t>2010</w:t>
      </w:r>
    </w:p>
    <w:p w14:paraId="0663ABE2" w14:textId="77777777" w:rsidR="0058180C" w:rsidRPr="0058180C" w:rsidRDefault="0058180C" w:rsidP="00246696">
      <w:pPr>
        <w:autoSpaceDE w:val="0"/>
        <w:autoSpaceDN w:val="0"/>
        <w:adjustRightInd w:val="0"/>
        <w:ind w:left="270"/>
        <w:jc w:val="both"/>
        <w:rPr>
          <w:rFonts w:eastAsia="ArialUnicodeMS"/>
          <w:b/>
          <w:sz w:val="22"/>
          <w:szCs w:val="22"/>
          <w:u w:val="single"/>
        </w:rPr>
      </w:pPr>
    </w:p>
    <w:p w14:paraId="38C5A796" w14:textId="77777777" w:rsidR="009A755B" w:rsidRPr="00236777" w:rsidRDefault="00CF4C3B">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T.J. Housh, C.L. Camic,</w:t>
      </w:r>
      <w:r w:rsidRPr="002B4026">
        <w:rPr>
          <w:rFonts w:eastAsia="ArialUnicodeMS"/>
          <w:sz w:val="20"/>
          <w:szCs w:val="20"/>
          <w:vertAlign w:val="superscript"/>
        </w:rPr>
        <w:t xml:space="preserve"> </w:t>
      </w:r>
      <w:r w:rsidRPr="002B4026">
        <w:rPr>
          <w:rFonts w:eastAsia="ArialUnicodeMS"/>
          <w:sz w:val="20"/>
          <w:szCs w:val="20"/>
        </w:rPr>
        <w:t xml:space="preserve">C.R. Hendrix, M. Mielke, R.J. Schmidt, and G.O. Johnson. The effects of accelerometer placement on </w:t>
      </w:r>
      <w:proofErr w:type="spellStart"/>
      <w:r w:rsidRPr="002B4026">
        <w:rPr>
          <w:rFonts w:eastAsia="ArialUnicodeMS"/>
          <w:sz w:val="20"/>
          <w:szCs w:val="20"/>
        </w:rPr>
        <w:t>mechanomyographic</w:t>
      </w:r>
      <w:proofErr w:type="spellEnd"/>
      <w:r w:rsidRPr="002B4026">
        <w:rPr>
          <w:rFonts w:eastAsia="ArialUnicodeMS"/>
          <w:sz w:val="20"/>
          <w:szCs w:val="20"/>
        </w:rPr>
        <w:t xml:space="preserve"> amplitude and mean power frequency during cycle ergometry. </w:t>
      </w:r>
      <w:r w:rsidRPr="002B4026">
        <w:rPr>
          <w:rFonts w:eastAsia="ArialUnicodeMS"/>
          <w:i/>
          <w:sz w:val="20"/>
          <w:szCs w:val="21"/>
        </w:rPr>
        <w:t xml:space="preserve">Journal of Electromyography and Kinesiology, </w:t>
      </w:r>
      <w:r w:rsidRPr="002B4026">
        <w:rPr>
          <w:rFonts w:eastAsia="ArialUnicodeMS"/>
          <w:sz w:val="20"/>
          <w:szCs w:val="21"/>
        </w:rPr>
        <w:t>20(4):719-725, 2010</w:t>
      </w:r>
      <w:r w:rsidRPr="002B4026">
        <w:rPr>
          <w:rFonts w:eastAsia="ArialUnicodeMS"/>
          <w:i/>
          <w:sz w:val="20"/>
          <w:szCs w:val="21"/>
        </w:rPr>
        <w:t>.</w:t>
      </w:r>
    </w:p>
    <w:p w14:paraId="11BAFEF6" w14:textId="77777777" w:rsidR="00236777" w:rsidRPr="00236777" w:rsidRDefault="00236777">
      <w:pPr>
        <w:numPr>
          <w:ilvl w:val="0"/>
          <w:numId w:val="17"/>
        </w:numPr>
        <w:autoSpaceDE w:val="0"/>
        <w:autoSpaceDN w:val="0"/>
        <w:adjustRightInd w:val="0"/>
        <w:jc w:val="both"/>
        <w:rPr>
          <w:rFonts w:eastAsia="ArialUnicodeMS"/>
          <w:i/>
          <w:sz w:val="20"/>
          <w:szCs w:val="20"/>
        </w:rPr>
      </w:pPr>
      <w:r w:rsidRPr="002B4026">
        <w:rPr>
          <w:rFonts w:eastAsia="ArialUnicodeMS"/>
          <w:b/>
          <w:sz w:val="20"/>
          <w:szCs w:val="20"/>
        </w:rPr>
        <w:t>Zuniga, J.M</w:t>
      </w:r>
      <w:r w:rsidRPr="002B4026">
        <w:rPr>
          <w:rFonts w:eastAsia="ArialUnicodeMS"/>
          <w:sz w:val="20"/>
          <w:szCs w:val="20"/>
        </w:rPr>
        <w:t xml:space="preserve">, T.J. Housh, C.L. Camic, C.R. Hendrix, R.J. Schmidt, M. Mielke, and G.O. Johnson. A </w:t>
      </w:r>
      <w:proofErr w:type="spellStart"/>
      <w:r w:rsidRPr="002B4026">
        <w:rPr>
          <w:rFonts w:eastAsia="ArialUnicodeMS"/>
          <w:sz w:val="20"/>
          <w:szCs w:val="20"/>
        </w:rPr>
        <w:t>mechanomyographic</w:t>
      </w:r>
      <w:proofErr w:type="spellEnd"/>
      <w:r w:rsidRPr="002B4026">
        <w:rPr>
          <w:rFonts w:eastAsia="ArialUnicodeMS"/>
          <w:sz w:val="20"/>
          <w:szCs w:val="20"/>
        </w:rPr>
        <w:t xml:space="preserve"> fatigue threshold test for cycling. </w:t>
      </w:r>
      <w:r w:rsidRPr="002B4026">
        <w:rPr>
          <w:rFonts w:eastAsia="ArialUnicodeMS"/>
          <w:i/>
          <w:sz w:val="20"/>
          <w:szCs w:val="20"/>
        </w:rPr>
        <w:t xml:space="preserve">International Journal of Sports Medicine, </w:t>
      </w:r>
      <w:r w:rsidRPr="002B4026">
        <w:rPr>
          <w:rFonts w:eastAsia="ArialUnicodeMS"/>
          <w:sz w:val="20"/>
          <w:szCs w:val="20"/>
        </w:rPr>
        <w:t>31(9):636-643, 2010</w:t>
      </w:r>
      <w:r w:rsidRPr="002B4026">
        <w:rPr>
          <w:rFonts w:eastAsia="ArialUnicodeMS"/>
          <w:i/>
          <w:sz w:val="20"/>
          <w:szCs w:val="20"/>
        </w:rPr>
        <w:t>.</w:t>
      </w:r>
    </w:p>
    <w:p w14:paraId="4DD3D232" w14:textId="77777777" w:rsidR="00CF4C3B" w:rsidRPr="0058180C" w:rsidRDefault="00CF4C3B">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T.J. Housh, C.L. Camic,</w:t>
      </w:r>
      <w:r w:rsidRPr="002B4026">
        <w:rPr>
          <w:rFonts w:eastAsia="ArialUnicodeMS"/>
          <w:sz w:val="20"/>
          <w:szCs w:val="20"/>
          <w:vertAlign w:val="superscript"/>
        </w:rPr>
        <w:t xml:space="preserve"> </w:t>
      </w:r>
      <w:r w:rsidRPr="002B4026">
        <w:rPr>
          <w:rFonts w:eastAsia="ArialUnicodeMS"/>
          <w:sz w:val="20"/>
          <w:szCs w:val="20"/>
        </w:rPr>
        <w:t xml:space="preserve">C.R. Hendrix, M. Mielke, R.J. Schmidt, and G.O. Johnson. The effects of parallel versus perpendicular electrode orientations on EMG amplitude and mean power frequency from the biceps brachii. </w:t>
      </w:r>
      <w:r w:rsidRPr="002B4026">
        <w:rPr>
          <w:i/>
          <w:sz w:val="20"/>
          <w:szCs w:val="20"/>
        </w:rPr>
        <w:t>Electromyography and Clinical Neurophysiology</w:t>
      </w:r>
      <w:r w:rsidRPr="002B4026">
        <w:rPr>
          <w:sz w:val="20"/>
          <w:szCs w:val="20"/>
        </w:rPr>
        <w:t>,</w:t>
      </w:r>
      <w:r w:rsidRPr="002B4026">
        <w:rPr>
          <w:i/>
          <w:sz w:val="20"/>
          <w:szCs w:val="20"/>
        </w:rPr>
        <w:t xml:space="preserve"> </w:t>
      </w:r>
      <w:r w:rsidRPr="002B4026">
        <w:rPr>
          <w:sz w:val="20"/>
          <w:szCs w:val="20"/>
        </w:rPr>
        <w:t>50</w:t>
      </w:r>
      <w:r w:rsidR="008B016E" w:rsidRPr="002B4026">
        <w:rPr>
          <w:sz w:val="20"/>
          <w:szCs w:val="20"/>
        </w:rPr>
        <w:t>(2)</w:t>
      </w:r>
      <w:r w:rsidRPr="002B4026">
        <w:rPr>
          <w:sz w:val="20"/>
          <w:szCs w:val="20"/>
        </w:rPr>
        <w:t>:87-96, 2010</w:t>
      </w:r>
      <w:r w:rsidRPr="002B4026">
        <w:rPr>
          <w:i/>
          <w:sz w:val="20"/>
          <w:szCs w:val="20"/>
        </w:rPr>
        <w:t>.</w:t>
      </w:r>
    </w:p>
    <w:p w14:paraId="5233B628" w14:textId="77777777" w:rsidR="0058180C" w:rsidRPr="002B4026" w:rsidRDefault="0058180C">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Camic, C.L., T.J. Housh, C.R. Hendrix, </w:t>
      </w:r>
      <w:r w:rsidRPr="002B4026">
        <w:rPr>
          <w:rFonts w:eastAsia="ArialUnicodeMS"/>
          <w:b/>
          <w:sz w:val="20"/>
          <w:szCs w:val="20"/>
        </w:rPr>
        <w:t>J.M. Zuniga</w:t>
      </w:r>
      <w:r w:rsidRPr="002B4026">
        <w:rPr>
          <w:rFonts w:eastAsia="ArialUnicodeMS"/>
          <w:sz w:val="20"/>
          <w:szCs w:val="20"/>
        </w:rPr>
        <w:t xml:space="preserve">, H.C. Bergstrom, R.J. Schmidt, and G.O. Johnson. The influence of the muscle fiber </w:t>
      </w:r>
      <w:proofErr w:type="spellStart"/>
      <w:r w:rsidRPr="002B4026">
        <w:rPr>
          <w:rFonts w:eastAsia="ArialUnicodeMS"/>
          <w:sz w:val="20"/>
          <w:szCs w:val="20"/>
        </w:rPr>
        <w:t>pennation</w:t>
      </w:r>
      <w:proofErr w:type="spellEnd"/>
      <w:r w:rsidRPr="002B4026">
        <w:rPr>
          <w:rFonts w:eastAsia="ArialUnicodeMS"/>
          <w:sz w:val="20"/>
          <w:szCs w:val="20"/>
        </w:rPr>
        <w:t xml:space="preserve"> angle and innervations zone on the identification of neuromuscular fatigue threshold during cycle ergometry. </w:t>
      </w:r>
      <w:r w:rsidRPr="002B4026">
        <w:rPr>
          <w:i/>
          <w:sz w:val="20"/>
          <w:szCs w:val="20"/>
        </w:rPr>
        <w:t xml:space="preserve">Journal of Electromyography and Kinesiology, </w:t>
      </w:r>
      <w:r w:rsidRPr="002B4026">
        <w:rPr>
          <w:sz w:val="20"/>
          <w:szCs w:val="20"/>
        </w:rPr>
        <w:t>21(1):33-40, 2010.</w:t>
      </w:r>
    </w:p>
    <w:p w14:paraId="24E00F40" w14:textId="77777777" w:rsidR="0058180C" w:rsidRPr="002B4026" w:rsidRDefault="0058180C">
      <w:pPr>
        <w:numPr>
          <w:ilvl w:val="0"/>
          <w:numId w:val="17"/>
        </w:numPr>
        <w:autoSpaceDE w:val="0"/>
        <w:autoSpaceDN w:val="0"/>
        <w:adjustRightInd w:val="0"/>
        <w:jc w:val="both"/>
        <w:rPr>
          <w:sz w:val="20"/>
          <w:szCs w:val="20"/>
        </w:rPr>
      </w:pPr>
      <w:r w:rsidRPr="002B4026">
        <w:rPr>
          <w:rFonts w:eastAsia="ArialUnicodeMS"/>
          <w:sz w:val="20"/>
          <w:szCs w:val="20"/>
        </w:rPr>
        <w:t xml:space="preserve">Camic, C.L., T.J. Housh, </w:t>
      </w:r>
      <w:r w:rsidRPr="002B4026">
        <w:rPr>
          <w:sz w:val="20"/>
          <w:szCs w:val="20"/>
        </w:rPr>
        <w:t xml:space="preserve">J.P. Weir, </w:t>
      </w:r>
      <w:r w:rsidRPr="002B4026">
        <w:rPr>
          <w:rFonts w:eastAsia="ArialUnicodeMS"/>
          <w:b/>
          <w:sz w:val="20"/>
          <w:szCs w:val="20"/>
        </w:rPr>
        <w:t>J.M. Zuniga</w:t>
      </w:r>
      <w:r w:rsidRPr="002B4026">
        <w:rPr>
          <w:rFonts w:eastAsia="ArialUnicodeMS"/>
          <w:sz w:val="20"/>
          <w:szCs w:val="20"/>
        </w:rPr>
        <w:t xml:space="preserve">, C.R. Hendrix, M. Mielke, G.O. Johnson, D.J. Housh, and R.J. Schmidt. The influences of body-size variables on age-related increases in isokinetic peak torque in young wrestlers. </w:t>
      </w:r>
      <w:r w:rsidRPr="002B4026">
        <w:rPr>
          <w:i/>
          <w:sz w:val="20"/>
          <w:szCs w:val="20"/>
        </w:rPr>
        <w:t>Journal of Strength and Conditioning Research,</w:t>
      </w:r>
      <w:r w:rsidRPr="002B4026">
        <w:rPr>
          <w:sz w:val="20"/>
          <w:szCs w:val="20"/>
        </w:rPr>
        <w:t xml:space="preserve"> 24(9):2358-2365, 2010. </w:t>
      </w:r>
      <w:r w:rsidRPr="002B4026">
        <w:rPr>
          <w:rFonts w:eastAsia="ArialUnicodeMS"/>
          <w:i/>
          <w:iCs/>
          <w:sz w:val="20"/>
          <w:szCs w:val="20"/>
        </w:rPr>
        <w:t>(Impact Factor:2.075)</w:t>
      </w:r>
    </w:p>
    <w:p w14:paraId="42B5C13F" w14:textId="77777777" w:rsidR="0058180C" w:rsidRPr="002B4026" w:rsidRDefault="0058180C">
      <w:pPr>
        <w:numPr>
          <w:ilvl w:val="0"/>
          <w:numId w:val="17"/>
        </w:numPr>
        <w:autoSpaceDE w:val="0"/>
        <w:autoSpaceDN w:val="0"/>
        <w:adjustRightInd w:val="0"/>
        <w:jc w:val="both"/>
        <w:rPr>
          <w:rFonts w:eastAsia="ArialUnicodeMS"/>
          <w:sz w:val="20"/>
          <w:szCs w:val="20"/>
        </w:rPr>
      </w:pPr>
      <w:r w:rsidRPr="002B4026">
        <w:rPr>
          <w:rFonts w:eastAsia="ArialUnicodeMS"/>
          <w:sz w:val="20"/>
          <w:szCs w:val="20"/>
        </w:rPr>
        <w:t xml:space="preserve">Camic, C.L., C.R. Hendrix, T.J. Housh, </w:t>
      </w:r>
      <w:r w:rsidRPr="002B4026">
        <w:rPr>
          <w:rFonts w:eastAsia="ArialUnicodeMS"/>
          <w:b/>
          <w:sz w:val="20"/>
          <w:szCs w:val="20"/>
        </w:rPr>
        <w:t>J.M. Zuniga</w:t>
      </w:r>
      <w:r w:rsidRPr="002B4026">
        <w:rPr>
          <w:rFonts w:eastAsia="ArialUnicodeMS"/>
          <w:sz w:val="20"/>
          <w:szCs w:val="20"/>
        </w:rPr>
        <w:t xml:space="preserve">, M. Mielke, G.O. Johnson, and R.J. Schmidt. The effects of polyethylene glycosylated creatine supplementation on muscular strength and power. </w:t>
      </w:r>
      <w:r w:rsidRPr="002B4026">
        <w:rPr>
          <w:i/>
          <w:sz w:val="20"/>
          <w:szCs w:val="20"/>
        </w:rPr>
        <w:t xml:space="preserve">Journal of Strength and Conditioning Research, </w:t>
      </w:r>
      <w:r w:rsidRPr="002B4026">
        <w:rPr>
          <w:sz w:val="20"/>
          <w:szCs w:val="20"/>
        </w:rPr>
        <w:t xml:space="preserve">24(12): 3343-3351, 2010. </w:t>
      </w:r>
      <w:r w:rsidRPr="002B4026">
        <w:rPr>
          <w:rFonts w:eastAsia="ArialUnicodeMS"/>
          <w:i/>
          <w:iCs/>
          <w:sz w:val="20"/>
          <w:szCs w:val="20"/>
        </w:rPr>
        <w:t>(Impact Factor:2.075)</w:t>
      </w:r>
    </w:p>
    <w:p w14:paraId="51C3742A" w14:textId="77777777" w:rsidR="0058180C" w:rsidRPr="002B4026" w:rsidRDefault="0058180C">
      <w:pPr>
        <w:numPr>
          <w:ilvl w:val="0"/>
          <w:numId w:val="17"/>
        </w:numPr>
        <w:autoSpaceDE w:val="0"/>
        <w:autoSpaceDN w:val="0"/>
        <w:adjustRightInd w:val="0"/>
        <w:jc w:val="both"/>
        <w:rPr>
          <w:sz w:val="20"/>
          <w:szCs w:val="20"/>
        </w:rPr>
      </w:pPr>
      <w:r w:rsidRPr="002B4026">
        <w:rPr>
          <w:rFonts w:eastAsia="ArialUnicodeMS"/>
          <w:sz w:val="20"/>
          <w:szCs w:val="20"/>
        </w:rPr>
        <w:lastRenderedPageBreak/>
        <w:t xml:space="preserve">Camic, C.L., T.J. Housh, G.O. Johnson, C.R. Hendrix, </w:t>
      </w:r>
      <w:r w:rsidRPr="002B4026">
        <w:rPr>
          <w:rFonts w:eastAsia="ArialUnicodeMS"/>
          <w:b/>
          <w:sz w:val="20"/>
          <w:szCs w:val="20"/>
        </w:rPr>
        <w:t>J.M. Zuniga</w:t>
      </w:r>
      <w:r w:rsidRPr="002B4026">
        <w:rPr>
          <w:rFonts w:eastAsia="ArialUnicodeMS"/>
          <w:sz w:val="20"/>
          <w:szCs w:val="20"/>
        </w:rPr>
        <w:t xml:space="preserve">, M. Mielke, and R.J. Schmidt. An EMG frequency-based test for estimating the neuromuscular fatigue threshold during cycle ergometry. </w:t>
      </w:r>
      <w:r w:rsidRPr="002B4026">
        <w:rPr>
          <w:rFonts w:eastAsia="ArialUnicodeMS"/>
          <w:i/>
          <w:sz w:val="20"/>
          <w:szCs w:val="20"/>
        </w:rPr>
        <w:t xml:space="preserve">European Journal of Applied Physiology, </w:t>
      </w:r>
      <w:r w:rsidRPr="002B4026">
        <w:rPr>
          <w:rFonts w:eastAsia="ArialUnicodeMS"/>
          <w:sz w:val="20"/>
          <w:szCs w:val="20"/>
        </w:rPr>
        <w:t>108 (2):337-45, 2010</w:t>
      </w:r>
      <w:r w:rsidRPr="002B4026">
        <w:rPr>
          <w:rFonts w:eastAsia="ArialUnicodeMS"/>
          <w:i/>
          <w:sz w:val="20"/>
          <w:szCs w:val="20"/>
        </w:rPr>
        <w:t>.</w:t>
      </w:r>
    </w:p>
    <w:p w14:paraId="524C46C6" w14:textId="77777777" w:rsidR="0058180C" w:rsidRPr="002B4026" w:rsidRDefault="0058180C">
      <w:pPr>
        <w:numPr>
          <w:ilvl w:val="0"/>
          <w:numId w:val="17"/>
        </w:numPr>
        <w:autoSpaceDE w:val="0"/>
        <w:autoSpaceDN w:val="0"/>
        <w:adjustRightInd w:val="0"/>
        <w:jc w:val="both"/>
        <w:rPr>
          <w:rFonts w:eastAsia="ArialUnicodeMS"/>
          <w:i/>
          <w:sz w:val="20"/>
          <w:szCs w:val="21"/>
        </w:rPr>
      </w:pPr>
      <w:r w:rsidRPr="002B4026">
        <w:rPr>
          <w:rFonts w:eastAsia="ArialUnicodeMS"/>
          <w:sz w:val="20"/>
          <w:szCs w:val="20"/>
        </w:rPr>
        <w:t xml:space="preserve">Camic, C.L., T.J. Housh, M. Mielke, </w:t>
      </w:r>
      <w:r w:rsidRPr="002B4026">
        <w:rPr>
          <w:rFonts w:eastAsia="ArialUnicodeMS"/>
          <w:b/>
          <w:sz w:val="20"/>
          <w:szCs w:val="20"/>
        </w:rPr>
        <w:t>J.M. Zuniga</w:t>
      </w:r>
      <w:r w:rsidRPr="002B4026">
        <w:rPr>
          <w:rFonts w:eastAsia="ArialUnicodeMS"/>
          <w:sz w:val="20"/>
          <w:szCs w:val="20"/>
        </w:rPr>
        <w:t xml:space="preserve">, C.R. Hendrix, G.O. Johnson, R.J. Schmidt, and D. J. Housh.  The effects of 4 weeks of an arginine-based supplement on the gas exchange threshold and peak oxygen uptake.  </w:t>
      </w:r>
      <w:r w:rsidRPr="002B4026">
        <w:rPr>
          <w:rFonts w:eastAsia="ArialUnicodeMS"/>
          <w:i/>
          <w:sz w:val="20"/>
          <w:szCs w:val="20"/>
        </w:rPr>
        <w:t>Applied Physiology, Nutrition, and Metabolism</w:t>
      </w:r>
      <w:r w:rsidRPr="002B4026">
        <w:rPr>
          <w:rFonts w:eastAsia="ArialUnicodeMS"/>
          <w:sz w:val="20"/>
          <w:szCs w:val="20"/>
        </w:rPr>
        <w:t>, 35:286-293, 2010.</w:t>
      </w:r>
    </w:p>
    <w:p w14:paraId="5343F9C3" w14:textId="77777777" w:rsidR="0058180C" w:rsidRPr="002B4026" w:rsidRDefault="0058180C">
      <w:pPr>
        <w:numPr>
          <w:ilvl w:val="0"/>
          <w:numId w:val="17"/>
        </w:numPr>
        <w:autoSpaceDE w:val="0"/>
        <w:autoSpaceDN w:val="0"/>
        <w:adjustRightInd w:val="0"/>
        <w:jc w:val="both"/>
        <w:rPr>
          <w:sz w:val="20"/>
          <w:szCs w:val="20"/>
        </w:rPr>
      </w:pPr>
      <w:r w:rsidRPr="002B4026">
        <w:rPr>
          <w:rFonts w:eastAsia="ArialUnicodeMS"/>
          <w:sz w:val="20"/>
          <w:szCs w:val="20"/>
        </w:rPr>
        <w:t xml:space="preserve">Camic, C.L., T.J. Housh, </w:t>
      </w:r>
      <w:r w:rsidRPr="002B4026">
        <w:rPr>
          <w:rFonts w:eastAsia="ArialUnicodeMS"/>
          <w:b/>
          <w:sz w:val="20"/>
          <w:szCs w:val="20"/>
        </w:rPr>
        <w:t>J.M. Zuniga</w:t>
      </w:r>
      <w:r w:rsidRPr="002B4026">
        <w:rPr>
          <w:rFonts w:eastAsia="ArialUnicodeMS"/>
          <w:sz w:val="20"/>
          <w:szCs w:val="20"/>
        </w:rPr>
        <w:t xml:space="preserve">, C.R. Hendrix, M. Mielke, G.O. Johnson, and R.J. Schmidt. Effects of arginine-based supplements on the physical working capacity at the fatigue threshold. </w:t>
      </w:r>
      <w:r w:rsidRPr="002B4026">
        <w:rPr>
          <w:i/>
          <w:sz w:val="20"/>
          <w:szCs w:val="20"/>
        </w:rPr>
        <w:t xml:space="preserve">Journal of Strength and Conditioning Research, </w:t>
      </w:r>
      <w:r w:rsidRPr="002B4026">
        <w:rPr>
          <w:sz w:val="20"/>
          <w:szCs w:val="20"/>
        </w:rPr>
        <w:t xml:space="preserve">24(5):1306-1312, 2010. </w:t>
      </w:r>
      <w:r w:rsidRPr="002B4026">
        <w:rPr>
          <w:rFonts w:eastAsia="ArialUnicodeMS"/>
          <w:i/>
          <w:iCs/>
          <w:sz w:val="20"/>
          <w:szCs w:val="20"/>
        </w:rPr>
        <w:t>(Impact Factor:2.075)</w:t>
      </w:r>
    </w:p>
    <w:p w14:paraId="71D193E4" w14:textId="77777777" w:rsidR="0058180C" w:rsidRPr="002B4026" w:rsidRDefault="0058180C">
      <w:pPr>
        <w:numPr>
          <w:ilvl w:val="0"/>
          <w:numId w:val="17"/>
        </w:numPr>
        <w:autoSpaceDE w:val="0"/>
        <w:autoSpaceDN w:val="0"/>
        <w:adjustRightInd w:val="0"/>
        <w:jc w:val="both"/>
        <w:rPr>
          <w:rFonts w:eastAsia="ArialUnicodeMS"/>
          <w:i/>
          <w:sz w:val="20"/>
          <w:szCs w:val="21"/>
        </w:rPr>
      </w:pPr>
      <w:r w:rsidRPr="002B4026">
        <w:rPr>
          <w:rFonts w:eastAsia="ArialUnicodeMS"/>
          <w:sz w:val="20"/>
          <w:szCs w:val="20"/>
        </w:rPr>
        <w:t xml:space="preserve">Camic, C.L., T.J. Housh, </w:t>
      </w:r>
      <w:r w:rsidRPr="002B4026">
        <w:rPr>
          <w:rFonts w:eastAsia="ArialUnicodeMS"/>
          <w:b/>
          <w:sz w:val="20"/>
          <w:szCs w:val="20"/>
        </w:rPr>
        <w:t>J.M. Zuniga</w:t>
      </w:r>
      <w:r w:rsidRPr="002B4026">
        <w:rPr>
          <w:rFonts w:eastAsia="ArialUnicodeMS"/>
          <w:sz w:val="20"/>
          <w:szCs w:val="20"/>
        </w:rPr>
        <w:t xml:space="preserve">, C.R. Hendrix, M. Mielke, G.O. Johnson, and R.J. Schmidt. </w:t>
      </w:r>
      <w:r w:rsidRPr="002B4026">
        <w:rPr>
          <w:sz w:val="20"/>
        </w:rPr>
        <w:t xml:space="preserve">The influence of electrode orientation on the electromyographic amplitude and mean power frequency versus isometric torque relationships for the vastus lateralis. </w:t>
      </w:r>
      <w:r w:rsidRPr="002B4026">
        <w:rPr>
          <w:i/>
          <w:sz w:val="20"/>
        </w:rPr>
        <w:t xml:space="preserve">Journal of Exercise Physiology-online, </w:t>
      </w:r>
      <w:r w:rsidRPr="002B4026">
        <w:rPr>
          <w:sz w:val="20"/>
        </w:rPr>
        <w:t>13(1):10-20, 2010</w:t>
      </w:r>
      <w:r w:rsidRPr="002B4026">
        <w:rPr>
          <w:i/>
          <w:sz w:val="20"/>
        </w:rPr>
        <w:t>.</w:t>
      </w:r>
    </w:p>
    <w:p w14:paraId="10237ACE" w14:textId="77777777" w:rsidR="0058180C" w:rsidRPr="002B4026" w:rsidRDefault="0058180C">
      <w:pPr>
        <w:numPr>
          <w:ilvl w:val="0"/>
          <w:numId w:val="17"/>
        </w:numPr>
        <w:jc w:val="both"/>
        <w:rPr>
          <w:sz w:val="20"/>
          <w:szCs w:val="20"/>
        </w:rPr>
      </w:pPr>
      <w:r w:rsidRPr="002B4026">
        <w:rPr>
          <w:sz w:val="20"/>
          <w:szCs w:val="20"/>
        </w:rPr>
        <w:t xml:space="preserve">Hendrix, C.R., T.J. Housh, C.L. Camic, </w:t>
      </w:r>
      <w:r w:rsidRPr="002B4026">
        <w:rPr>
          <w:b/>
          <w:sz w:val="20"/>
          <w:szCs w:val="20"/>
        </w:rPr>
        <w:t>J.M. Zuniga</w:t>
      </w:r>
      <w:r w:rsidRPr="002B4026">
        <w:rPr>
          <w:sz w:val="20"/>
          <w:szCs w:val="20"/>
        </w:rPr>
        <w:t xml:space="preserve">, G.O. Johnson, and R.J. Schmidt.  Comparing electromyographic and </w:t>
      </w:r>
      <w:proofErr w:type="spellStart"/>
      <w:r w:rsidRPr="002B4026">
        <w:rPr>
          <w:sz w:val="20"/>
          <w:szCs w:val="20"/>
        </w:rPr>
        <w:t>mechanomyographic</w:t>
      </w:r>
      <w:proofErr w:type="spellEnd"/>
      <w:r w:rsidRPr="002B4026">
        <w:rPr>
          <w:sz w:val="20"/>
          <w:szCs w:val="20"/>
        </w:rPr>
        <w:t xml:space="preserve"> frequency-based fatigue thresholds to critical torque during isometric forearm flexion.  </w:t>
      </w:r>
      <w:r w:rsidRPr="002B4026">
        <w:rPr>
          <w:i/>
          <w:sz w:val="20"/>
          <w:szCs w:val="20"/>
        </w:rPr>
        <w:t xml:space="preserve">Journal of Neuroscience Methods, </w:t>
      </w:r>
      <w:r w:rsidRPr="002B4026">
        <w:rPr>
          <w:sz w:val="20"/>
          <w:szCs w:val="20"/>
        </w:rPr>
        <w:t>194(1):64-72, 2010.</w:t>
      </w:r>
    </w:p>
    <w:p w14:paraId="3C2AF6BF" w14:textId="77777777" w:rsidR="0058180C" w:rsidRPr="002B4026" w:rsidRDefault="0058180C">
      <w:pPr>
        <w:numPr>
          <w:ilvl w:val="0"/>
          <w:numId w:val="17"/>
        </w:numPr>
        <w:jc w:val="both"/>
        <w:rPr>
          <w:sz w:val="20"/>
          <w:szCs w:val="20"/>
        </w:rPr>
      </w:pPr>
      <w:r w:rsidRPr="002B4026">
        <w:rPr>
          <w:rFonts w:eastAsia="ArialUnicodeMS"/>
          <w:sz w:val="20"/>
          <w:szCs w:val="21"/>
        </w:rPr>
        <w:t xml:space="preserve">Hendrix, C.R., T.J. Housh, G.O. Johnson, </w:t>
      </w:r>
      <w:r w:rsidRPr="002B4026">
        <w:rPr>
          <w:rFonts w:eastAsia="ArialUnicodeMS"/>
          <w:sz w:val="20"/>
          <w:szCs w:val="20"/>
        </w:rPr>
        <w:t xml:space="preserve">M. Mielke, </w:t>
      </w:r>
      <w:r w:rsidRPr="002B4026">
        <w:rPr>
          <w:rFonts w:eastAsia="ArialUnicodeMS"/>
          <w:b/>
          <w:sz w:val="20"/>
          <w:szCs w:val="21"/>
        </w:rPr>
        <w:t>J.M. Zuniga</w:t>
      </w:r>
      <w:r w:rsidRPr="002B4026">
        <w:rPr>
          <w:rFonts w:eastAsia="ArialUnicodeMS"/>
          <w:sz w:val="20"/>
          <w:szCs w:val="21"/>
        </w:rPr>
        <w:t xml:space="preserve">, C.L. Camic, and R.J. Schmidt. The effect of epoch length on electromyographic mean power frequency and amplitude versus time relationships. </w:t>
      </w:r>
      <w:r w:rsidRPr="002B4026">
        <w:rPr>
          <w:i/>
          <w:sz w:val="20"/>
          <w:szCs w:val="20"/>
        </w:rPr>
        <w:t>Electromyography and Clinical Neurophysiology</w:t>
      </w:r>
      <w:r w:rsidRPr="002B4026">
        <w:rPr>
          <w:sz w:val="20"/>
          <w:szCs w:val="20"/>
        </w:rPr>
        <w:t>,</w:t>
      </w:r>
      <w:r w:rsidRPr="002B4026">
        <w:rPr>
          <w:i/>
          <w:sz w:val="20"/>
          <w:szCs w:val="20"/>
        </w:rPr>
        <w:t xml:space="preserve"> </w:t>
      </w:r>
      <w:r w:rsidRPr="002B4026">
        <w:rPr>
          <w:sz w:val="20"/>
          <w:szCs w:val="20"/>
        </w:rPr>
        <w:t>50(5):219-227, 2010</w:t>
      </w:r>
      <w:r w:rsidRPr="002B4026">
        <w:rPr>
          <w:i/>
          <w:sz w:val="20"/>
          <w:szCs w:val="20"/>
        </w:rPr>
        <w:t>.</w:t>
      </w:r>
    </w:p>
    <w:p w14:paraId="5748C2EB" w14:textId="77777777" w:rsidR="0058180C" w:rsidRPr="002B4026" w:rsidRDefault="0058180C">
      <w:pPr>
        <w:numPr>
          <w:ilvl w:val="0"/>
          <w:numId w:val="17"/>
        </w:numPr>
        <w:jc w:val="both"/>
        <w:rPr>
          <w:sz w:val="20"/>
          <w:szCs w:val="20"/>
        </w:rPr>
      </w:pPr>
      <w:r w:rsidRPr="002B4026">
        <w:rPr>
          <w:rFonts w:eastAsia="ArialUnicodeMS"/>
          <w:sz w:val="20"/>
          <w:szCs w:val="21"/>
        </w:rPr>
        <w:t>Hendrix, C.R</w:t>
      </w:r>
      <w:r w:rsidRPr="002B4026">
        <w:rPr>
          <w:rFonts w:eastAsia="ArialUnicodeMS"/>
          <w:b/>
          <w:sz w:val="20"/>
          <w:szCs w:val="21"/>
        </w:rPr>
        <w:t>.</w:t>
      </w:r>
      <w:r w:rsidRPr="002B4026">
        <w:rPr>
          <w:rFonts w:eastAsia="ArialUnicodeMS"/>
          <w:sz w:val="20"/>
          <w:szCs w:val="21"/>
        </w:rPr>
        <w:t xml:space="preserve">, T.J. Housh, M. Mielke, </w:t>
      </w:r>
      <w:r w:rsidRPr="002B4026">
        <w:rPr>
          <w:rFonts w:eastAsia="ArialUnicodeMS"/>
          <w:b/>
          <w:sz w:val="20"/>
          <w:szCs w:val="21"/>
        </w:rPr>
        <w:t>J.M. Zuniga</w:t>
      </w:r>
      <w:r w:rsidRPr="002B4026">
        <w:rPr>
          <w:rFonts w:eastAsia="ArialUnicodeMS"/>
          <w:sz w:val="20"/>
          <w:szCs w:val="21"/>
        </w:rPr>
        <w:t xml:space="preserve">, C.L. Camic, G.O. Johnson, R.J. Schmidt, and D.J. Housh. Acute effects of a caffeine-containing supplement on bench press and leg extension strength and time to exhaustion during cycle ergometry. </w:t>
      </w:r>
      <w:r w:rsidRPr="002B4026">
        <w:rPr>
          <w:i/>
          <w:sz w:val="20"/>
          <w:szCs w:val="20"/>
        </w:rPr>
        <w:t>Journal of Strength and Conditioning Research</w:t>
      </w:r>
      <w:r w:rsidRPr="002B4026">
        <w:rPr>
          <w:sz w:val="20"/>
          <w:szCs w:val="20"/>
        </w:rPr>
        <w:t xml:space="preserve">, 24(3):859-865, 2010. </w:t>
      </w:r>
      <w:r w:rsidRPr="002B4026">
        <w:rPr>
          <w:rFonts w:eastAsia="ArialUnicodeMS"/>
          <w:i/>
          <w:iCs/>
          <w:sz w:val="20"/>
          <w:szCs w:val="20"/>
        </w:rPr>
        <w:t>(Impact Factor:2.075)</w:t>
      </w:r>
    </w:p>
    <w:p w14:paraId="1D6AA0CB" w14:textId="77777777" w:rsidR="0058180C" w:rsidRPr="002B4026" w:rsidRDefault="0058180C">
      <w:pPr>
        <w:numPr>
          <w:ilvl w:val="0"/>
          <w:numId w:val="17"/>
        </w:numPr>
        <w:jc w:val="both"/>
        <w:rPr>
          <w:sz w:val="20"/>
          <w:szCs w:val="20"/>
        </w:rPr>
      </w:pPr>
      <w:r w:rsidRPr="002B4026">
        <w:rPr>
          <w:rFonts w:eastAsia="ArialUnicodeMS"/>
          <w:sz w:val="20"/>
          <w:szCs w:val="21"/>
        </w:rPr>
        <w:t>Hendrix, C.R</w:t>
      </w:r>
      <w:r w:rsidRPr="002B4026">
        <w:rPr>
          <w:rFonts w:eastAsia="ArialUnicodeMS"/>
          <w:b/>
          <w:sz w:val="20"/>
          <w:szCs w:val="21"/>
        </w:rPr>
        <w:t>.</w:t>
      </w:r>
      <w:r w:rsidRPr="002B4026">
        <w:rPr>
          <w:rFonts w:eastAsia="ArialUnicodeMS"/>
          <w:sz w:val="20"/>
          <w:szCs w:val="21"/>
        </w:rPr>
        <w:t xml:space="preserve">, T.J. Housh, M. Mielke, </w:t>
      </w:r>
      <w:r w:rsidRPr="002B4026">
        <w:rPr>
          <w:rFonts w:eastAsia="ArialUnicodeMS"/>
          <w:b/>
          <w:sz w:val="20"/>
          <w:szCs w:val="21"/>
        </w:rPr>
        <w:t>J.M. Zuniga</w:t>
      </w:r>
      <w:r w:rsidRPr="002B4026">
        <w:rPr>
          <w:rFonts w:eastAsia="ArialUnicodeMS"/>
          <w:sz w:val="20"/>
          <w:szCs w:val="21"/>
        </w:rPr>
        <w:t xml:space="preserve">, C.L. Camic, G.O. Johnson, R.J. Schmidt, and D.J. Housh. Acute effects of a caffeine-containing supplement on bench press and leg extension strength and time to exhaustion during cycle ergometry. </w:t>
      </w:r>
      <w:r w:rsidRPr="002B4026">
        <w:rPr>
          <w:i/>
          <w:sz w:val="20"/>
          <w:szCs w:val="20"/>
        </w:rPr>
        <w:t>Journal of Strength and Conditioning Research</w:t>
      </w:r>
      <w:r w:rsidRPr="002B4026">
        <w:rPr>
          <w:sz w:val="20"/>
          <w:szCs w:val="20"/>
        </w:rPr>
        <w:t xml:space="preserve">, 24(3):859-865, 2010. </w:t>
      </w:r>
      <w:r w:rsidRPr="002B4026">
        <w:rPr>
          <w:rFonts w:eastAsia="ArialUnicodeMS"/>
          <w:i/>
          <w:iCs/>
          <w:sz w:val="20"/>
          <w:szCs w:val="20"/>
        </w:rPr>
        <w:t>(Impact Factor:2.075)</w:t>
      </w:r>
    </w:p>
    <w:p w14:paraId="1EA7430C" w14:textId="77777777" w:rsidR="0058180C" w:rsidRPr="002B4026" w:rsidRDefault="0058180C">
      <w:pPr>
        <w:numPr>
          <w:ilvl w:val="0"/>
          <w:numId w:val="17"/>
        </w:numPr>
        <w:jc w:val="both"/>
        <w:rPr>
          <w:sz w:val="20"/>
          <w:szCs w:val="20"/>
        </w:rPr>
      </w:pPr>
      <w:r w:rsidRPr="002B4026">
        <w:rPr>
          <w:rFonts w:eastAsia="ArialUnicodeMS"/>
          <w:sz w:val="20"/>
          <w:szCs w:val="21"/>
        </w:rPr>
        <w:t>Hendrix, C.R</w:t>
      </w:r>
      <w:r w:rsidRPr="002B4026">
        <w:rPr>
          <w:rFonts w:eastAsia="ArialUnicodeMS"/>
          <w:b/>
          <w:sz w:val="20"/>
          <w:szCs w:val="21"/>
        </w:rPr>
        <w:t>.</w:t>
      </w:r>
      <w:r w:rsidRPr="002B4026">
        <w:rPr>
          <w:rFonts w:eastAsia="ArialUnicodeMS"/>
          <w:sz w:val="20"/>
          <w:szCs w:val="21"/>
        </w:rPr>
        <w:t xml:space="preserve">, T.J. Housh, </w:t>
      </w:r>
      <w:r w:rsidRPr="002B4026">
        <w:rPr>
          <w:rFonts w:eastAsia="ArialUnicodeMS"/>
          <w:b/>
          <w:sz w:val="20"/>
          <w:szCs w:val="21"/>
        </w:rPr>
        <w:t>J.M. Zuniga</w:t>
      </w:r>
      <w:r w:rsidRPr="002B4026">
        <w:rPr>
          <w:rFonts w:eastAsia="ArialUnicodeMS"/>
          <w:sz w:val="20"/>
          <w:szCs w:val="21"/>
        </w:rPr>
        <w:t xml:space="preserve">, C.L. Camic, M. Mielke, G.O. Johnson, R.J. Schmidt, and D.J. Housh. </w:t>
      </w:r>
      <w:proofErr w:type="spellStart"/>
      <w:r w:rsidRPr="002B4026">
        <w:rPr>
          <w:rFonts w:eastAsia="ArialUnicodeMS"/>
          <w:sz w:val="20"/>
          <w:szCs w:val="21"/>
        </w:rPr>
        <w:t>Mechanomyographic</w:t>
      </w:r>
      <w:proofErr w:type="spellEnd"/>
      <w:r w:rsidRPr="002B4026">
        <w:rPr>
          <w:rFonts w:eastAsia="ArialUnicodeMS"/>
          <w:sz w:val="20"/>
          <w:szCs w:val="21"/>
        </w:rPr>
        <w:t xml:space="preserve"> frequency-based fatigue threshold test. </w:t>
      </w:r>
      <w:r w:rsidRPr="002B4026">
        <w:rPr>
          <w:i/>
          <w:sz w:val="20"/>
          <w:szCs w:val="20"/>
        </w:rPr>
        <w:t>Journal of Neuroscience Methods</w:t>
      </w:r>
      <w:r w:rsidRPr="002B4026">
        <w:rPr>
          <w:sz w:val="20"/>
          <w:szCs w:val="20"/>
        </w:rPr>
        <w:t>, 187(1):1-7, 2010.</w:t>
      </w:r>
    </w:p>
    <w:p w14:paraId="11C3D8C9" w14:textId="77777777" w:rsidR="0058180C" w:rsidRPr="0017194A" w:rsidRDefault="0058180C">
      <w:pPr>
        <w:numPr>
          <w:ilvl w:val="0"/>
          <w:numId w:val="17"/>
        </w:numPr>
        <w:autoSpaceDE w:val="0"/>
        <w:autoSpaceDN w:val="0"/>
        <w:adjustRightInd w:val="0"/>
        <w:jc w:val="both"/>
        <w:rPr>
          <w:rFonts w:eastAsia="ArialUnicodeMS"/>
          <w:sz w:val="20"/>
          <w:szCs w:val="20"/>
        </w:rPr>
      </w:pPr>
      <w:r w:rsidRPr="002B4026">
        <w:rPr>
          <w:sz w:val="20"/>
          <w:szCs w:val="20"/>
        </w:rPr>
        <w:t xml:space="preserve">Mielke, M., T.J. Housh, C.R. Hendrix, </w:t>
      </w:r>
      <w:r w:rsidRPr="002B4026">
        <w:rPr>
          <w:b/>
          <w:sz w:val="20"/>
          <w:szCs w:val="20"/>
        </w:rPr>
        <w:t>J.M. Zuniga</w:t>
      </w:r>
      <w:r w:rsidRPr="002B4026">
        <w:rPr>
          <w:sz w:val="20"/>
          <w:szCs w:val="20"/>
        </w:rPr>
        <w:t xml:space="preserve">, C.L. Camic, R.J. Schmidt, and G.O. Johnson. A test for determining critical heart rate using the critical power model. </w:t>
      </w:r>
      <w:r w:rsidRPr="002B4026">
        <w:rPr>
          <w:i/>
          <w:sz w:val="20"/>
          <w:szCs w:val="20"/>
        </w:rPr>
        <w:t>Journal of Strength and Conditioning Research,</w:t>
      </w:r>
      <w:r w:rsidRPr="002B4026">
        <w:rPr>
          <w:sz w:val="20"/>
          <w:szCs w:val="20"/>
        </w:rPr>
        <w:t xml:space="preserve"> 25(2): 504-510, 2010. </w:t>
      </w:r>
      <w:r w:rsidRPr="002B4026">
        <w:rPr>
          <w:rFonts w:eastAsia="ArialUnicodeMS"/>
          <w:i/>
          <w:iCs/>
          <w:sz w:val="20"/>
          <w:szCs w:val="20"/>
        </w:rPr>
        <w:t>(Impact Factor:2.075)</w:t>
      </w:r>
    </w:p>
    <w:p w14:paraId="21605E0E" w14:textId="77777777" w:rsidR="0017194A" w:rsidRDefault="0017194A">
      <w:pPr>
        <w:numPr>
          <w:ilvl w:val="0"/>
          <w:numId w:val="17"/>
        </w:numPr>
        <w:autoSpaceDE w:val="0"/>
        <w:autoSpaceDN w:val="0"/>
        <w:adjustRightInd w:val="0"/>
        <w:rPr>
          <w:rFonts w:eastAsia="ArialUnicodeMS"/>
          <w:sz w:val="20"/>
          <w:szCs w:val="20"/>
        </w:rPr>
      </w:pPr>
      <w:r w:rsidRPr="002B4026">
        <w:rPr>
          <w:rFonts w:eastAsia="ArialUnicodeMS"/>
          <w:b/>
          <w:sz w:val="20"/>
          <w:szCs w:val="20"/>
        </w:rPr>
        <w:t>Zuniga, J.M</w:t>
      </w:r>
      <w:r w:rsidRPr="002B4026">
        <w:rPr>
          <w:sz w:val="20"/>
          <w:szCs w:val="20"/>
          <w:lang w:val="sv-SE"/>
        </w:rPr>
        <w:t xml:space="preserve">, </w:t>
      </w:r>
      <w:r w:rsidRPr="002B4026">
        <w:rPr>
          <w:sz w:val="20"/>
          <w:szCs w:val="20"/>
        </w:rPr>
        <w:t>K. E. Berg</w:t>
      </w:r>
      <w:r w:rsidRPr="002B4026">
        <w:rPr>
          <w:sz w:val="20"/>
          <w:szCs w:val="20"/>
          <w:lang w:val="sv-SE"/>
        </w:rPr>
        <w:t xml:space="preserve">, J. Noble, J. Harder, M.E. </w:t>
      </w:r>
      <w:r w:rsidRPr="002B4026">
        <w:rPr>
          <w:sz w:val="20"/>
          <w:szCs w:val="20"/>
        </w:rPr>
        <w:t xml:space="preserve">Chaffin, </w:t>
      </w:r>
      <w:r w:rsidRPr="002B4026">
        <w:rPr>
          <w:sz w:val="20"/>
          <w:szCs w:val="20"/>
          <w:lang w:val="sv-SE"/>
        </w:rPr>
        <w:t xml:space="preserve">V. S. Hanumanthu. Physiological responses to interval training with different intensities and duration of exercise. </w:t>
      </w:r>
      <w:r w:rsidRPr="002B4026">
        <w:rPr>
          <w:rFonts w:eastAsia="ArialUnicodeMS"/>
          <w:sz w:val="20"/>
          <w:szCs w:val="20"/>
        </w:rPr>
        <w:t xml:space="preserve"> </w:t>
      </w:r>
    </w:p>
    <w:p w14:paraId="0904FA0F" w14:textId="77777777" w:rsidR="0017194A" w:rsidRPr="0017194A" w:rsidRDefault="0017194A" w:rsidP="0017194A">
      <w:pPr>
        <w:autoSpaceDE w:val="0"/>
        <w:autoSpaceDN w:val="0"/>
        <w:adjustRightInd w:val="0"/>
        <w:ind w:left="270"/>
        <w:rPr>
          <w:rFonts w:eastAsia="ArialUnicodeMS"/>
          <w:sz w:val="20"/>
          <w:szCs w:val="20"/>
        </w:rPr>
      </w:pPr>
      <w:r w:rsidRPr="002B4026">
        <w:rPr>
          <w:i/>
          <w:sz w:val="20"/>
          <w:szCs w:val="20"/>
        </w:rPr>
        <w:t xml:space="preserve">Journal of Strength and Conditioning Research, </w:t>
      </w:r>
      <w:r w:rsidRPr="002B4026">
        <w:rPr>
          <w:rFonts w:eastAsia="ArialUnicodeMS"/>
          <w:sz w:val="20"/>
          <w:szCs w:val="20"/>
        </w:rPr>
        <w:t>25(5):1279-1284, 2010</w:t>
      </w:r>
      <w:r w:rsidRPr="002B4026">
        <w:rPr>
          <w:rFonts w:eastAsia="ArialUnicodeMS"/>
          <w:i/>
          <w:sz w:val="20"/>
          <w:szCs w:val="20"/>
        </w:rPr>
        <w:t>.</w:t>
      </w:r>
      <w:r w:rsidRPr="002B4026">
        <w:rPr>
          <w:rFonts w:eastAsia="ArialUnicodeMS"/>
          <w:i/>
          <w:iCs/>
          <w:sz w:val="20"/>
          <w:szCs w:val="20"/>
        </w:rPr>
        <w:t xml:space="preserve"> (Impact Factor: 2.075)</w:t>
      </w:r>
    </w:p>
    <w:p w14:paraId="1EF9C30E" w14:textId="77777777" w:rsidR="0058180C" w:rsidRDefault="0058180C" w:rsidP="00246696">
      <w:pPr>
        <w:autoSpaceDE w:val="0"/>
        <w:autoSpaceDN w:val="0"/>
        <w:adjustRightInd w:val="0"/>
        <w:ind w:left="270"/>
        <w:jc w:val="both"/>
        <w:rPr>
          <w:rFonts w:eastAsia="ArialUnicodeMS"/>
          <w:b/>
          <w:sz w:val="22"/>
          <w:szCs w:val="22"/>
          <w:u w:val="single"/>
        </w:rPr>
      </w:pPr>
    </w:p>
    <w:p w14:paraId="6EBCAD00" w14:textId="77777777" w:rsidR="0058180C" w:rsidRPr="0058180C" w:rsidRDefault="0058180C" w:rsidP="00246696">
      <w:pPr>
        <w:autoSpaceDE w:val="0"/>
        <w:autoSpaceDN w:val="0"/>
        <w:adjustRightInd w:val="0"/>
        <w:ind w:left="270"/>
        <w:jc w:val="both"/>
        <w:rPr>
          <w:rFonts w:eastAsia="ArialUnicodeMS"/>
          <w:b/>
          <w:sz w:val="22"/>
          <w:szCs w:val="22"/>
          <w:u w:val="single"/>
        </w:rPr>
      </w:pPr>
      <w:r w:rsidRPr="0058180C">
        <w:rPr>
          <w:rFonts w:eastAsia="ArialUnicodeMS"/>
          <w:b/>
          <w:sz w:val="22"/>
          <w:szCs w:val="22"/>
          <w:u w:val="single"/>
        </w:rPr>
        <w:t>2009</w:t>
      </w:r>
    </w:p>
    <w:p w14:paraId="5745CCB0" w14:textId="77777777" w:rsidR="009A755B" w:rsidRPr="002B4026" w:rsidRDefault="009A755B" w:rsidP="00246696">
      <w:pPr>
        <w:autoSpaceDE w:val="0"/>
        <w:autoSpaceDN w:val="0"/>
        <w:adjustRightInd w:val="0"/>
        <w:ind w:left="270"/>
        <w:jc w:val="both"/>
        <w:rPr>
          <w:rFonts w:eastAsia="ArialUnicodeMS"/>
          <w:sz w:val="20"/>
          <w:szCs w:val="20"/>
        </w:rPr>
      </w:pPr>
    </w:p>
    <w:p w14:paraId="2BCA6729" w14:textId="77777777" w:rsidR="009A755B" w:rsidRPr="0058180C" w:rsidRDefault="00260A05">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T.J. Housh, C.R. Hendrix, C.L. Camic,</w:t>
      </w:r>
      <w:r w:rsidRPr="002B4026">
        <w:rPr>
          <w:rFonts w:eastAsia="ArialUnicodeMS"/>
          <w:sz w:val="20"/>
          <w:szCs w:val="20"/>
          <w:vertAlign w:val="superscript"/>
        </w:rPr>
        <w:t xml:space="preserve"> </w:t>
      </w:r>
      <w:r w:rsidRPr="002B4026">
        <w:rPr>
          <w:rFonts w:eastAsia="ArialUnicodeMS"/>
          <w:sz w:val="20"/>
          <w:szCs w:val="20"/>
        </w:rPr>
        <w:t xml:space="preserve">M. Mielke, R.J. Schmidt, and G.O. Johnson. The effects of electrode orientation on electromyographic amplitude and mean power frequency during cycle ergometry. </w:t>
      </w:r>
      <w:r w:rsidRPr="002B4026">
        <w:rPr>
          <w:i/>
          <w:sz w:val="20"/>
          <w:szCs w:val="20"/>
        </w:rPr>
        <w:t xml:space="preserve">Journal of Neuroscience Methods, </w:t>
      </w:r>
      <w:r w:rsidRPr="002B4026">
        <w:rPr>
          <w:sz w:val="20"/>
          <w:szCs w:val="20"/>
        </w:rPr>
        <w:t>184 (2):256-62, 2009</w:t>
      </w:r>
      <w:r w:rsidRPr="002B4026">
        <w:rPr>
          <w:i/>
          <w:sz w:val="20"/>
          <w:szCs w:val="20"/>
        </w:rPr>
        <w:t>.</w:t>
      </w:r>
    </w:p>
    <w:p w14:paraId="0EE466F7" w14:textId="77777777" w:rsidR="009E4FAB" w:rsidRPr="0058180C" w:rsidRDefault="00260A05">
      <w:pPr>
        <w:numPr>
          <w:ilvl w:val="0"/>
          <w:numId w:val="17"/>
        </w:numPr>
        <w:autoSpaceDE w:val="0"/>
        <w:autoSpaceDN w:val="0"/>
        <w:adjustRightInd w:val="0"/>
        <w:jc w:val="both"/>
        <w:rPr>
          <w:rFonts w:eastAsia="ArialUnicodeMS"/>
          <w:sz w:val="20"/>
          <w:szCs w:val="20"/>
        </w:rPr>
      </w:pPr>
      <w:r w:rsidRPr="002B4026">
        <w:rPr>
          <w:rFonts w:eastAsia="ArialUnicodeMS"/>
          <w:b/>
          <w:sz w:val="20"/>
          <w:szCs w:val="20"/>
        </w:rPr>
        <w:t>Zuniga, J.M</w:t>
      </w:r>
      <w:r w:rsidRPr="002B4026">
        <w:rPr>
          <w:rFonts w:eastAsia="ArialUnicodeMS"/>
          <w:sz w:val="20"/>
          <w:szCs w:val="20"/>
        </w:rPr>
        <w:t>., T.J. Housh, M. Mielke, C.L. Camic,</w:t>
      </w:r>
      <w:r w:rsidRPr="002B4026">
        <w:rPr>
          <w:rFonts w:eastAsia="ArialUnicodeMS"/>
          <w:sz w:val="20"/>
          <w:szCs w:val="20"/>
          <w:vertAlign w:val="superscript"/>
        </w:rPr>
        <w:t xml:space="preserve"> </w:t>
      </w:r>
      <w:r w:rsidRPr="002B4026">
        <w:rPr>
          <w:rFonts w:eastAsia="ArialUnicodeMS"/>
          <w:sz w:val="20"/>
          <w:szCs w:val="20"/>
        </w:rPr>
        <w:t xml:space="preserve">C.R. Hendrix, G.O. Johnson, D.J. Housh, and R.J. Schmidt. Validity of Fat-Free Weight Equations for Estimating Mean and Peak Power in High School Wrestlers. </w:t>
      </w:r>
      <w:r w:rsidRPr="002B4026">
        <w:rPr>
          <w:rFonts w:eastAsia="ArialUnicodeMS"/>
          <w:i/>
          <w:sz w:val="20"/>
          <w:szCs w:val="20"/>
        </w:rPr>
        <w:t xml:space="preserve">Pediatric Exercise Science, </w:t>
      </w:r>
      <w:r w:rsidRPr="002B4026">
        <w:rPr>
          <w:rFonts w:eastAsia="ArialUnicodeMS"/>
          <w:sz w:val="20"/>
          <w:szCs w:val="20"/>
        </w:rPr>
        <w:t>21 (1): 100-12, 2009</w:t>
      </w:r>
      <w:r w:rsidRPr="002B4026">
        <w:rPr>
          <w:rFonts w:eastAsia="ArialUnicodeMS"/>
          <w:i/>
          <w:sz w:val="20"/>
          <w:szCs w:val="20"/>
        </w:rPr>
        <w:t>.</w:t>
      </w:r>
      <w:r w:rsidRPr="002B4026">
        <w:rPr>
          <w:rFonts w:eastAsia="ArialUnicodeMS"/>
          <w:sz w:val="20"/>
          <w:szCs w:val="20"/>
        </w:rPr>
        <w:t xml:space="preserve"> </w:t>
      </w:r>
    </w:p>
    <w:p w14:paraId="6B4EC7C0" w14:textId="77777777" w:rsidR="00CF4C3B" w:rsidRPr="002B4026" w:rsidRDefault="00CF4C3B">
      <w:pPr>
        <w:numPr>
          <w:ilvl w:val="0"/>
          <w:numId w:val="17"/>
        </w:numPr>
        <w:autoSpaceDE w:val="0"/>
        <w:autoSpaceDN w:val="0"/>
        <w:adjustRightInd w:val="0"/>
        <w:jc w:val="both"/>
        <w:rPr>
          <w:rFonts w:eastAsia="ArialUnicodeMS"/>
          <w:sz w:val="20"/>
          <w:szCs w:val="20"/>
        </w:rPr>
      </w:pPr>
      <w:r w:rsidRPr="002B4026">
        <w:rPr>
          <w:rFonts w:eastAsia="ArialUnicodeMS"/>
          <w:sz w:val="20"/>
          <w:szCs w:val="20"/>
        </w:rPr>
        <w:t>Camic, C.L., T.J. Housh, M. Mielke, C.R. Hendrix,</w:t>
      </w:r>
      <w:r w:rsidRPr="002B4026">
        <w:rPr>
          <w:rFonts w:eastAsia="ArialUnicodeMS"/>
          <w:b/>
          <w:sz w:val="20"/>
          <w:szCs w:val="20"/>
        </w:rPr>
        <w:t xml:space="preserve"> J.M. Zuniga</w:t>
      </w:r>
      <w:r w:rsidRPr="002B4026">
        <w:rPr>
          <w:rFonts w:eastAsia="ArialUnicodeMS"/>
          <w:sz w:val="20"/>
          <w:szCs w:val="20"/>
        </w:rPr>
        <w:t xml:space="preserve">, G.O. Johnson, D.J. Housh, and R.J. Schmidt. Age-related patterns of anthropometric characteristics in young wrestlers. </w:t>
      </w:r>
      <w:r w:rsidRPr="002B4026">
        <w:rPr>
          <w:rFonts w:eastAsia="ArialUnicodeMS"/>
          <w:i/>
          <w:sz w:val="20"/>
          <w:szCs w:val="20"/>
        </w:rPr>
        <w:t>Medicine and Science in Sport and Exercise</w:t>
      </w:r>
      <w:r w:rsidRPr="002B4026">
        <w:rPr>
          <w:sz w:val="20"/>
          <w:szCs w:val="20"/>
        </w:rPr>
        <w:t>, 41 (5):1014-9, 2009.</w:t>
      </w:r>
    </w:p>
    <w:p w14:paraId="48520F87" w14:textId="77777777" w:rsidR="00CF4C3B" w:rsidRPr="002B4026" w:rsidRDefault="00CF4C3B">
      <w:pPr>
        <w:numPr>
          <w:ilvl w:val="0"/>
          <w:numId w:val="17"/>
        </w:numPr>
        <w:autoSpaceDE w:val="0"/>
        <w:autoSpaceDN w:val="0"/>
        <w:adjustRightInd w:val="0"/>
        <w:jc w:val="both"/>
        <w:rPr>
          <w:rFonts w:eastAsia="ArialUnicodeMS"/>
          <w:sz w:val="20"/>
          <w:szCs w:val="21"/>
        </w:rPr>
      </w:pPr>
      <w:r w:rsidRPr="002B4026">
        <w:rPr>
          <w:rFonts w:eastAsia="ArialUnicodeMS"/>
          <w:sz w:val="20"/>
          <w:szCs w:val="21"/>
        </w:rPr>
        <w:t>Hendrix, C.R</w:t>
      </w:r>
      <w:r w:rsidRPr="002B4026">
        <w:rPr>
          <w:rFonts w:eastAsia="ArialUnicodeMS"/>
          <w:b/>
          <w:sz w:val="20"/>
          <w:szCs w:val="21"/>
        </w:rPr>
        <w:t>.</w:t>
      </w:r>
      <w:r w:rsidRPr="002B4026">
        <w:rPr>
          <w:rFonts w:eastAsia="ArialUnicodeMS"/>
          <w:sz w:val="20"/>
          <w:szCs w:val="21"/>
        </w:rPr>
        <w:t xml:space="preserve">, T.J. Housh, G.O. Johnson, M. Mielke, C.L. Camic, </w:t>
      </w:r>
      <w:r w:rsidRPr="002B4026">
        <w:rPr>
          <w:rFonts w:eastAsia="ArialUnicodeMS"/>
          <w:b/>
          <w:sz w:val="20"/>
          <w:szCs w:val="21"/>
        </w:rPr>
        <w:t>J.M. Zuniga</w:t>
      </w:r>
      <w:r w:rsidRPr="002B4026">
        <w:rPr>
          <w:rFonts w:eastAsia="ArialUnicodeMS"/>
          <w:sz w:val="20"/>
          <w:szCs w:val="21"/>
        </w:rPr>
        <w:t>, and R.J. Schmidt. A new EM</w:t>
      </w:r>
      <w:r w:rsidR="00B348BF">
        <w:rPr>
          <w:rFonts w:eastAsia="ArialUnicodeMS"/>
          <w:sz w:val="20"/>
          <w:szCs w:val="21"/>
        </w:rPr>
        <w:t>G</w:t>
      </w:r>
      <w:r w:rsidRPr="002B4026">
        <w:rPr>
          <w:rFonts w:eastAsia="ArialUnicodeMS"/>
          <w:sz w:val="20"/>
          <w:szCs w:val="21"/>
        </w:rPr>
        <w:t xml:space="preserve"> frequency-based fatigue threshold test. </w:t>
      </w:r>
      <w:r w:rsidRPr="002B4026">
        <w:rPr>
          <w:i/>
          <w:sz w:val="20"/>
          <w:szCs w:val="20"/>
        </w:rPr>
        <w:t>Journal of Neuroscience Methods,</w:t>
      </w:r>
      <w:r w:rsidRPr="002B4026">
        <w:t xml:space="preserve"> </w:t>
      </w:r>
      <w:r w:rsidRPr="002B4026">
        <w:rPr>
          <w:sz w:val="20"/>
          <w:szCs w:val="20"/>
        </w:rPr>
        <w:t>181 (1): 45-51, 2009.</w:t>
      </w:r>
    </w:p>
    <w:p w14:paraId="0F2A94C6" w14:textId="77777777" w:rsidR="00CF4C3B" w:rsidRPr="002B4026" w:rsidRDefault="00CF4C3B">
      <w:pPr>
        <w:numPr>
          <w:ilvl w:val="0"/>
          <w:numId w:val="17"/>
        </w:numPr>
        <w:autoSpaceDE w:val="0"/>
        <w:autoSpaceDN w:val="0"/>
        <w:adjustRightInd w:val="0"/>
        <w:jc w:val="both"/>
        <w:rPr>
          <w:sz w:val="20"/>
          <w:szCs w:val="20"/>
        </w:rPr>
      </w:pPr>
      <w:r w:rsidRPr="002B4026">
        <w:rPr>
          <w:rFonts w:eastAsia="ArialUnicodeMS"/>
          <w:sz w:val="20"/>
          <w:szCs w:val="21"/>
        </w:rPr>
        <w:lastRenderedPageBreak/>
        <w:t xml:space="preserve">Hendrix, C.R., T.J. Housh, G.O. Johnson, M. Mielke, C.L. Camic, </w:t>
      </w:r>
      <w:r w:rsidRPr="002B4026">
        <w:rPr>
          <w:rFonts w:eastAsia="ArialUnicodeMS"/>
          <w:b/>
          <w:sz w:val="20"/>
          <w:szCs w:val="21"/>
        </w:rPr>
        <w:t>J.M. Zuniga</w:t>
      </w:r>
      <w:r w:rsidRPr="002B4026">
        <w:rPr>
          <w:rFonts w:eastAsia="ArialUnicodeMS"/>
          <w:sz w:val="20"/>
          <w:szCs w:val="21"/>
        </w:rPr>
        <w:t xml:space="preserve">, and R.J. Schmidt. Comparison of Critical Force to EMG Fatigue Thresholds during Isometric Leg Extension. </w:t>
      </w:r>
      <w:r w:rsidRPr="002B4026">
        <w:rPr>
          <w:rFonts w:eastAsia="ArialUnicodeMS"/>
          <w:i/>
          <w:sz w:val="20"/>
          <w:szCs w:val="20"/>
        </w:rPr>
        <w:t>Medicine and Science in Sport and Exercise</w:t>
      </w:r>
      <w:r w:rsidRPr="002B4026">
        <w:rPr>
          <w:sz w:val="20"/>
          <w:szCs w:val="20"/>
        </w:rPr>
        <w:t>, 41 (4):956-965, 2009.</w:t>
      </w:r>
    </w:p>
    <w:p w14:paraId="6F9A2487" w14:textId="77777777" w:rsidR="00CF4C3B" w:rsidRPr="002B4026" w:rsidRDefault="00CF4C3B">
      <w:pPr>
        <w:numPr>
          <w:ilvl w:val="0"/>
          <w:numId w:val="17"/>
        </w:numPr>
        <w:jc w:val="both"/>
        <w:rPr>
          <w:rFonts w:eastAsia="ArialUnicodeMS"/>
          <w:sz w:val="20"/>
          <w:szCs w:val="21"/>
        </w:rPr>
      </w:pPr>
      <w:r w:rsidRPr="002B4026">
        <w:rPr>
          <w:rFonts w:eastAsia="ArialUnicodeMS"/>
          <w:sz w:val="20"/>
          <w:szCs w:val="21"/>
        </w:rPr>
        <w:t>Hendrix, C.R</w:t>
      </w:r>
      <w:r w:rsidRPr="002B4026">
        <w:rPr>
          <w:rFonts w:eastAsia="ArialUnicodeMS"/>
          <w:b/>
          <w:sz w:val="20"/>
          <w:szCs w:val="21"/>
        </w:rPr>
        <w:t>.</w:t>
      </w:r>
      <w:r w:rsidRPr="002B4026">
        <w:rPr>
          <w:rFonts w:eastAsia="ArialUnicodeMS"/>
          <w:sz w:val="20"/>
          <w:szCs w:val="21"/>
        </w:rPr>
        <w:t xml:space="preserve">, T.J. Housh, M. Mielke, </w:t>
      </w:r>
      <w:r w:rsidRPr="002B4026">
        <w:rPr>
          <w:rFonts w:eastAsia="ArialUnicodeMS"/>
          <w:b/>
          <w:sz w:val="20"/>
          <w:szCs w:val="21"/>
        </w:rPr>
        <w:t>J.M. Zuniga</w:t>
      </w:r>
      <w:r w:rsidRPr="002B4026">
        <w:rPr>
          <w:rFonts w:eastAsia="ArialUnicodeMS"/>
          <w:sz w:val="20"/>
          <w:szCs w:val="21"/>
        </w:rPr>
        <w:t xml:space="preserve">, C.L. Camic, G.O. Johnson, and R.J. Schmidt. Critical torque, estimated time to exhaustion, and anaerobic work capacity from linear and nonlinear mathematical models. </w:t>
      </w:r>
      <w:r w:rsidRPr="002B4026">
        <w:rPr>
          <w:rFonts w:eastAsia="ArialUnicodeMS"/>
          <w:i/>
          <w:sz w:val="20"/>
          <w:szCs w:val="20"/>
        </w:rPr>
        <w:t>Medicine and Science in Sport and Exercise</w:t>
      </w:r>
      <w:r w:rsidRPr="002B4026">
        <w:rPr>
          <w:sz w:val="20"/>
          <w:szCs w:val="20"/>
        </w:rPr>
        <w:t>,</w:t>
      </w:r>
      <w:r w:rsidRPr="002B4026">
        <w:rPr>
          <w:i/>
          <w:sz w:val="20"/>
          <w:szCs w:val="20"/>
        </w:rPr>
        <w:t xml:space="preserve"> </w:t>
      </w:r>
      <w:r w:rsidRPr="002B4026">
        <w:rPr>
          <w:sz w:val="20"/>
          <w:szCs w:val="20"/>
        </w:rPr>
        <w:t xml:space="preserve">41 (12):2185-90, 2009. </w:t>
      </w:r>
    </w:p>
    <w:p w14:paraId="07783C84" w14:textId="77777777" w:rsidR="00CF4C3B" w:rsidRPr="0058180C" w:rsidRDefault="00CF4C3B">
      <w:pPr>
        <w:numPr>
          <w:ilvl w:val="0"/>
          <w:numId w:val="17"/>
        </w:numPr>
        <w:jc w:val="both"/>
        <w:rPr>
          <w:sz w:val="20"/>
          <w:szCs w:val="20"/>
        </w:rPr>
      </w:pPr>
      <w:r w:rsidRPr="002B4026">
        <w:rPr>
          <w:sz w:val="20"/>
          <w:szCs w:val="20"/>
        </w:rPr>
        <w:t xml:space="preserve">Mielke, M., T.J. Housh, C.R. Hendrix, C.L. Camic, </w:t>
      </w:r>
      <w:r w:rsidRPr="002B4026">
        <w:rPr>
          <w:b/>
          <w:sz w:val="20"/>
          <w:szCs w:val="20"/>
        </w:rPr>
        <w:t>J.M. Zuniga</w:t>
      </w:r>
      <w:r w:rsidRPr="002B4026">
        <w:rPr>
          <w:sz w:val="20"/>
          <w:szCs w:val="20"/>
        </w:rPr>
        <w:t>, R.J. Schmidt, and G.O. Johnson. Oxygen Uptake, Heart Rate, and Ratings of Perceived Exertion at the Physical Work Capacity at the Oxygen Consumption Threshold (PWC</w:t>
      </w:r>
      <w:r w:rsidR="00D66A29">
        <w:rPr>
          <w:noProof/>
          <w:position w:val="-10"/>
          <w:sz w:val="20"/>
          <w:szCs w:val="20"/>
          <w:vertAlign w:val="subscript"/>
        </w:rPr>
        <w:pict w14:anchorId="03F23B09">
          <v:shape id="Picture 3" o:spid="_x0000_i1026" type="#_x0000_t75" style="width:21.3pt;height:17.3pt;visibility:visible">
            <v:imagedata r:id="rId27" o:title=""/>
          </v:shape>
        </w:pict>
      </w:r>
      <w:r w:rsidRPr="002B4026">
        <w:rPr>
          <w:sz w:val="20"/>
          <w:szCs w:val="20"/>
        </w:rPr>
        <w:t>)</w:t>
      </w:r>
      <w:r w:rsidRPr="002B4026">
        <w:rPr>
          <w:i/>
          <w:iCs/>
          <w:sz w:val="20"/>
          <w:szCs w:val="20"/>
        </w:rPr>
        <w:t xml:space="preserve">. </w:t>
      </w:r>
      <w:r w:rsidRPr="002B4026">
        <w:rPr>
          <w:i/>
          <w:sz w:val="20"/>
          <w:szCs w:val="20"/>
        </w:rPr>
        <w:t>Journal of Strength and Conditioning Research,</w:t>
      </w:r>
      <w:r w:rsidRPr="002B4026">
        <w:rPr>
          <w:sz w:val="20"/>
          <w:szCs w:val="20"/>
        </w:rPr>
        <w:t xml:space="preserve"> 23 (4): 1292-9, 2009</w:t>
      </w:r>
      <w:r w:rsidRPr="002B4026">
        <w:rPr>
          <w:i/>
          <w:sz w:val="20"/>
          <w:szCs w:val="20"/>
        </w:rPr>
        <w:t>.</w:t>
      </w:r>
      <w:r w:rsidR="00F23092" w:rsidRPr="002B4026">
        <w:rPr>
          <w:i/>
          <w:sz w:val="20"/>
          <w:szCs w:val="20"/>
        </w:rPr>
        <w:t xml:space="preserve"> </w:t>
      </w:r>
      <w:r w:rsidR="00F23092" w:rsidRPr="002B4026">
        <w:rPr>
          <w:rFonts w:eastAsia="ArialUnicodeMS"/>
          <w:i/>
          <w:iCs/>
          <w:sz w:val="20"/>
          <w:szCs w:val="20"/>
        </w:rPr>
        <w:t>(Impact Factor:2.075)</w:t>
      </w:r>
    </w:p>
    <w:p w14:paraId="2AB655F7" w14:textId="77777777" w:rsidR="0058180C" w:rsidRPr="0058180C" w:rsidRDefault="0058180C" w:rsidP="00246696">
      <w:pPr>
        <w:ind w:left="270"/>
        <w:jc w:val="both"/>
        <w:rPr>
          <w:sz w:val="20"/>
          <w:szCs w:val="20"/>
        </w:rPr>
      </w:pPr>
    </w:p>
    <w:p w14:paraId="300CBF8B" w14:textId="77777777" w:rsidR="0058180C" w:rsidRDefault="0058180C" w:rsidP="00246696">
      <w:pPr>
        <w:ind w:left="270"/>
        <w:jc w:val="both"/>
        <w:rPr>
          <w:rFonts w:eastAsia="ArialUnicodeMS"/>
          <w:b/>
          <w:iCs/>
          <w:sz w:val="20"/>
          <w:szCs w:val="20"/>
          <w:u w:val="single"/>
        </w:rPr>
      </w:pPr>
      <w:r w:rsidRPr="0058180C">
        <w:rPr>
          <w:rFonts w:eastAsia="ArialUnicodeMS"/>
          <w:b/>
          <w:iCs/>
          <w:sz w:val="20"/>
          <w:szCs w:val="20"/>
          <w:u w:val="single"/>
        </w:rPr>
        <w:t>2008</w:t>
      </w:r>
    </w:p>
    <w:p w14:paraId="741D1707" w14:textId="77777777" w:rsidR="0058180C" w:rsidRPr="0058180C" w:rsidRDefault="0058180C" w:rsidP="00246696">
      <w:pPr>
        <w:ind w:left="270"/>
        <w:jc w:val="both"/>
        <w:rPr>
          <w:b/>
          <w:sz w:val="20"/>
          <w:szCs w:val="20"/>
          <w:u w:val="single"/>
        </w:rPr>
      </w:pPr>
    </w:p>
    <w:p w14:paraId="1B095816" w14:textId="77777777" w:rsidR="00CF4C3B" w:rsidRPr="002B4026" w:rsidRDefault="00CF4C3B">
      <w:pPr>
        <w:numPr>
          <w:ilvl w:val="0"/>
          <w:numId w:val="17"/>
        </w:numPr>
        <w:jc w:val="both"/>
        <w:rPr>
          <w:sz w:val="20"/>
          <w:szCs w:val="20"/>
        </w:rPr>
      </w:pPr>
      <w:r w:rsidRPr="002B4026">
        <w:rPr>
          <w:sz w:val="20"/>
          <w:szCs w:val="20"/>
        </w:rPr>
        <w:t xml:space="preserve">Chaffin, M., K. E. Berg, </w:t>
      </w:r>
      <w:r w:rsidRPr="002B4026">
        <w:rPr>
          <w:b/>
          <w:sz w:val="20"/>
          <w:szCs w:val="20"/>
        </w:rPr>
        <w:t>J.M. Zuniga</w:t>
      </w:r>
      <w:r w:rsidRPr="002B4026">
        <w:rPr>
          <w:sz w:val="20"/>
          <w:szCs w:val="20"/>
        </w:rPr>
        <w:t xml:space="preserve">, Vidya S. </w:t>
      </w:r>
      <w:proofErr w:type="spellStart"/>
      <w:r w:rsidRPr="002B4026">
        <w:rPr>
          <w:sz w:val="20"/>
          <w:szCs w:val="20"/>
        </w:rPr>
        <w:t>Hanumanthu</w:t>
      </w:r>
      <w:proofErr w:type="spellEnd"/>
      <w:r w:rsidRPr="002B4026">
        <w:rPr>
          <w:sz w:val="20"/>
          <w:szCs w:val="20"/>
        </w:rPr>
        <w:t xml:space="preserve">. Pacing pattern in a 30-minute maximal cycling test. </w:t>
      </w:r>
      <w:r w:rsidRPr="002B4026">
        <w:rPr>
          <w:i/>
          <w:sz w:val="20"/>
          <w:szCs w:val="20"/>
        </w:rPr>
        <w:t xml:space="preserve">Journal of Strength and Conditioning Research, </w:t>
      </w:r>
      <w:r w:rsidRPr="002B4026">
        <w:rPr>
          <w:sz w:val="20"/>
          <w:szCs w:val="20"/>
        </w:rPr>
        <w:t>22(6): 2011-2017, 2008</w:t>
      </w:r>
      <w:r w:rsidR="00F23092" w:rsidRPr="002B4026">
        <w:rPr>
          <w:sz w:val="20"/>
          <w:szCs w:val="20"/>
        </w:rPr>
        <w:t xml:space="preserve">. </w:t>
      </w:r>
      <w:r w:rsidR="00F23092" w:rsidRPr="002B4026">
        <w:rPr>
          <w:rFonts w:eastAsia="ArialUnicodeMS"/>
          <w:i/>
          <w:iCs/>
          <w:sz w:val="20"/>
          <w:szCs w:val="20"/>
        </w:rPr>
        <w:t>(Impact Factor:2.075)</w:t>
      </w:r>
    </w:p>
    <w:p w14:paraId="6DF350FD" w14:textId="77777777" w:rsidR="00963274" w:rsidRDefault="00963274" w:rsidP="00246696">
      <w:pPr>
        <w:jc w:val="both"/>
        <w:rPr>
          <w:b/>
          <w:sz w:val="22"/>
          <w:szCs w:val="22"/>
        </w:rPr>
      </w:pPr>
    </w:p>
    <w:p w14:paraId="1CD9516F" w14:textId="284158AB" w:rsidR="00EC7C2B" w:rsidRDefault="00EC7C2B" w:rsidP="00246696">
      <w:pPr>
        <w:jc w:val="both"/>
        <w:rPr>
          <w:b/>
          <w:sz w:val="22"/>
          <w:szCs w:val="22"/>
        </w:rPr>
      </w:pPr>
      <w:r w:rsidRPr="002B4026">
        <w:rPr>
          <w:b/>
          <w:sz w:val="22"/>
          <w:szCs w:val="22"/>
        </w:rPr>
        <w:t>ABSTRACTS AT PROFESSIONAL MEETINGS</w:t>
      </w:r>
    </w:p>
    <w:p w14:paraId="5815D3BC" w14:textId="77777777" w:rsidR="008C4C70" w:rsidRDefault="008C4C70" w:rsidP="00246696">
      <w:pPr>
        <w:jc w:val="both"/>
        <w:rPr>
          <w:b/>
          <w:sz w:val="22"/>
          <w:szCs w:val="22"/>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070"/>
        <w:gridCol w:w="1620"/>
        <w:gridCol w:w="2250"/>
      </w:tblGrid>
      <w:tr w:rsidR="00643207" w:rsidRPr="0055778C" w14:paraId="231FFF6E" w14:textId="77777777" w:rsidTr="00E269B1">
        <w:tc>
          <w:tcPr>
            <w:tcW w:w="6228" w:type="dxa"/>
            <w:gridSpan w:val="3"/>
            <w:tcBorders>
              <w:top w:val="nil"/>
              <w:left w:val="nil"/>
              <w:bottom w:val="single" w:sz="4" w:space="0" w:color="auto"/>
              <w:right w:val="nil"/>
            </w:tcBorders>
            <w:shd w:val="clear" w:color="auto" w:fill="auto"/>
          </w:tcPr>
          <w:p w14:paraId="5868A6EA" w14:textId="77777777" w:rsidR="00643207" w:rsidRPr="00256986" w:rsidRDefault="00643207" w:rsidP="00BD3AA5">
            <w:pPr>
              <w:rPr>
                <w:b/>
                <w:sz w:val="22"/>
                <w:szCs w:val="22"/>
              </w:rPr>
            </w:pPr>
            <w:r>
              <w:rPr>
                <w:b/>
                <w:sz w:val="22"/>
                <w:szCs w:val="22"/>
              </w:rPr>
              <w:t>Table 2. Abstracts</w:t>
            </w:r>
            <w:r w:rsidRPr="00256986">
              <w:rPr>
                <w:b/>
                <w:sz w:val="22"/>
                <w:szCs w:val="22"/>
              </w:rPr>
              <w:t xml:space="preserve"> Summary Table</w:t>
            </w:r>
            <w:r>
              <w:rPr>
                <w:b/>
                <w:sz w:val="22"/>
                <w:szCs w:val="22"/>
              </w:rPr>
              <w:t xml:space="preserve"> </w:t>
            </w:r>
          </w:p>
        </w:tc>
        <w:tc>
          <w:tcPr>
            <w:tcW w:w="2250" w:type="dxa"/>
            <w:tcBorders>
              <w:top w:val="nil"/>
              <w:left w:val="nil"/>
              <w:bottom w:val="single" w:sz="4" w:space="0" w:color="auto"/>
              <w:right w:val="nil"/>
            </w:tcBorders>
            <w:shd w:val="clear" w:color="auto" w:fill="auto"/>
          </w:tcPr>
          <w:p w14:paraId="41D8541F" w14:textId="77777777" w:rsidR="00643207" w:rsidRPr="00256986" w:rsidRDefault="00643207" w:rsidP="00BD3AA5">
            <w:pPr>
              <w:rPr>
                <w:b/>
                <w:sz w:val="22"/>
                <w:szCs w:val="22"/>
              </w:rPr>
            </w:pPr>
          </w:p>
        </w:tc>
      </w:tr>
      <w:tr w:rsidR="008C4C70" w:rsidRPr="0055778C" w14:paraId="3E5F1DA9" w14:textId="77777777" w:rsidTr="00BD3AA5">
        <w:tc>
          <w:tcPr>
            <w:tcW w:w="2538" w:type="dxa"/>
            <w:tcBorders>
              <w:top w:val="single" w:sz="4" w:space="0" w:color="auto"/>
              <w:left w:val="nil"/>
              <w:bottom w:val="single" w:sz="4" w:space="0" w:color="auto"/>
              <w:right w:val="nil"/>
            </w:tcBorders>
            <w:shd w:val="clear" w:color="auto" w:fill="auto"/>
          </w:tcPr>
          <w:p w14:paraId="1D96F475" w14:textId="77777777" w:rsidR="008C4C70" w:rsidRPr="00256986" w:rsidRDefault="008C4C70" w:rsidP="00BD3AA5">
            <w:pPr>
              <w:rPr>
                <w:b/>
                <w:sz w:val="22"/>
                <w:szCs w:val="22"/>
              </w:rPr>
            </w:pPr>
            <w:r w:rsidRPr="00256986">
              <w:rPr>
                <w:b/>
                <w:sz w:val="22"/>
                <w:szCs w:val="22"/>
              </w:rPr>
              <w:t>Status</w:t>
            </w:r>
          </w:p>
        </w:tc>
        <w:tc>
          <w:tcPr>
            <w:tcW w:w="2070" w:type="dxa"/>
            <w:tcBorders>
              <w:top w:val="single" w:sz="4" w:space="0" w:color="auto"/>
              <w:left w:val="nil"/>
              <w:bottom w:val="single" w:sz="4" w:space="0" w:color="auto"/>
              <w:right w:val="nil"/>
            </w:tcBorders>
            <w:shd w:val="clear" w:color="auto" w:fill="auto"/>
          </w:tcPr>
          <w:p w14:paraId="432CE9A5" w14:textId="77777777" w:rsidR="008C4C70" w:rsidRPr="00256986" w:rsidRDefault="008C4C70" w:rsidP="00BD3AA5">
            <w:pPr>
              <w:jc w:val="center"/>
              <w:rPr>
                <w:b/>
                <w:sz w:val="22"/>
                <w:szCs w:val="22"/>
              </w:rPr>
            </w:pPr>
            <w:r>
              <w:rPr>
                <w:b/>
                <w:sz w:val="22"/>
                <w:szCs w:val="22"/>
              </w:rPr>
              <w:t>First or Co-author</w:t>
            </w:r>
          </w:p>
        </w:tc>
        <w:tc>
          <w:tcPr>
            <w:tcW w:w="1620" w:type="dxa"/>
            <w:tcBorders>
              <w:top w:val="single" w:sz="4" w:space="0" w:color="auto"/>
              <w:left w:val="nil"/>
              <w:bottom w:val="single" w:sz="4" w:space="0" w:color="auto"/>
              <w:right w:val="nil"/>
            </w:tcBorders>
            <w:shd w:val="clear" w:color="auto" w:fill="auto"/>
          </w:tcPr>
          <w:p w14:paraId="2D0C412D" w14:textId="77777777" w:rsidR="008C4C70" w:rsidRPr="00256986" w:rsidRDefault="008C4C70" w:rsidP="00BD3AA5">
            <w:pPr>
              <w:rPr>
                <w:b/>
                <w:sz w:val="22"/>
                <w:szCs w:val="22"/>
              </w:rPr>
            </w:pPr>
            <w:r>
              <w:rPr>
                <w:b/>
                <w:sz w:val="22"/>
                <w:szCs w:val="22"/>
              </w:rPr>
              <w:t>Total Number</w:t>
            </w:r>
          </w:p>
        </w:tc>
        <w:tc>
          <w:tcPr>
            <w:tcW w:w="2250" w:type="dxa"/>
            <w:tcBorders>
              <w:top w:val="single" w:sz="4" w:space="0" w:color="auto"/>
              <w:left w:val="nil"/>
              <w:bottom w:val="single" w:sz="4" w:space="0" w:color="auto"/>
              <w:right w:val="nil"/>
            </w:tcBorders>
            <w:shd w:val="clear" w:color="auto" w:fill="auto"/>
          </w:tcPr>
          <w:p w14:paraId="4A2D13D8" w14:textId="77777777" w:rsidR="008C4C70" w:rsidRPr="00256986" w:rsidRDefault="008C4C70" w:rsidP="00BD3AA5">
            <w:pPr>
              <w:rPr>
                <w:b/>
                <w:sz w:val="22"/>
                <w:szCs w:val="22"/>
              </w:rPr>
            </w:pPr>
            <w:r>
              <w:rPr>
                <w:b/>
                <w:sz w:val="22"/>
                <w:szCs w:val="22"/>
              </w:rPr>
              <w:t>Number of Students Co-authors</w:t>
            </w:r>
          </w:p>
        </w:tc>
      </w:tr>
      <w:tr w:rsidR="008C4C70" w:rsidRPr="0055778C" w14:paraId="1457F4F2" w14:textId="77777777" w:rsidTr="00BD3AA5">
        <w:tc>
          <w:tcPr>
            <w:tcW w:w="2538" w:type="dxa"/>
            <w:tcBorders>
              <w:top w:val="nil"/>
              <w:left w:val="nil"/>
              <w:bottom w:val="nil"/>
              <w:right w:val="nil"/>
            </w:tcBorders>
            <w:shd w:val="clear" w:color="auto" w:fill="auto"/>
          </w:tcPr>
          <w:p w14:paraId="6201AE37" w14:textId="77777777" w:rsidR="008C4C70" w:rsidRPr="00256986" w:rsidRDefault="008C4C70" w:rsidP="00BD3AA5">
            <w:pPr>
              <w:rPr>
                <w:b/>
                <w:sz w:val="22"/>
                <w:szCs w:val="22"/>
              </w:rPr>
            </w:pPr>
            <w:r>
              <w:rPr>
                <w:b/>
                <w:sz w:val="22"/>
                <w:szCs w:val="22"/>
              </w:rPr>
              <w:t>Submitted</w:t>
            </w:r>
          </w:p>
        </w:tc>
        <w:tc>
          <w:tcPr>
            <w:tcW w:w="2070" w:type="dxa"/>
            <w:tcBorders>
              <w:top w:val="single" w:sz="4" w:space="0" w:color="auto"/>
              <w:left w:val="nil"/>
              <w:bottom w:val="nil"/>
              <w:right w:val="nil"/>
            </w:tcBorders>
            <w:shd w:val="clear" w:color="auto" w:fill="FFFFFF"/>
          </w:tcPr>
          <w:p w14:paraId="75855B4E" w14:textId="7EEB56B6" w:rsidR="008C4C70" w:rsidRPr="00BF7068" w:rsidRDefault="008C4C70" w:rsidP="00BD3AA5">
            <w:pPr>
              <w:rPr>
                <w:sz w:val="22"/>
                <w:szCs w:val="22"/>
              </w:rPr>
            </w:pPr>
            <w:r w:rsidRPr="00BF7068">
              <w:rPr>
                <w:sz w:val="22"/>
                <w:szCs w:val="22"/>
              </w:rPr>
              <w:t xml:space="preserve">First: </w:t>
            </w:r>
            <w:r w:rsidR="00820F45">
              <w:rPr>
                <w:sz w:val="22"/>
                <w:szCs w:val="22"/>
              </w:rPr>
              <w:t>0</w:t>
            </w:r>
            <w:r w:rsidRPr="00BF7068">
              <w:rPr>
                <w:sz w:val="22"/>
                <w:szCs w:val="22"/>
              </w:rPr>
              <w:t>; Co:</w:t>
            </w:r>
            <w:r w:rsidR="0096376D">
              <w:rPr>
                <w:sz w:val="22"/>
                <w:szCs w:val="22"/>
              </w:rPr>
              <w:t xml:space="preserve"> </w:t>
            </w:r>
            <w:r w:rsidR="00355E8A">
              <w:rPr>
                <w:sz w:val="22"/>
                <w:szCs w:val="22"/>
              </w:rPr>
              <w:t>0</w:t>
            </w:r>
          </w:p>
        </w:tc>
        <w:tc>
          <w:tcPr>
            <w:tcW w:w="1620" w:type="dxa"/>
            <w:tcBorders>
              <w:top w:val="single" w:sz="4" w:space="0" w:color="auto"/>
              <w:left w:val="nil"/>
              <w:bottom w:val="nil"/>
              <w:right w:val="nil"/>
            </w:tcBorders>
            <w:shd w:val="clear" w:color="auto" w:fill="FFFFFF"/>
          </w:tcPr>
          <w:p w14:paraId="180CABAF" w14:textId="02D8EA2A" w:rsidR="008C4C70" w:rsidRPr="00BF7068" w:rsidRDefault="00355E8A" w:rsidP="00BD3AA5">
            <w:pPr>
              <w:jc w:val="center"/>
              <w:rPr>
                <w:sz w:val="22"/>
                <w:szCs w:val="22"/>
              </w:rPr>
            </w:pPr>
            <w:r>
              <w:rPr>
                <w:sz w:val="22"/>
                <w:szCs w:val="22"/>
              </w:rPr>
              <w:t>0</w:t>
            </w:r>
          </w:p>
        </w:tc>
        <w:tc>
          <w:tcPr>
            <w:tcW w:w="2250" w:type="dxa"/>
            <w:tcBorders>
              <w:top w:val="single" w:sz="4" w:space="0" w:color="auto"/>
              <w:left w:val="nil"/>
              <w:bottom w:val="nil"/>
              <w:right w:val="nil"/>
            </w:tcBorders>
            <w:shd w:val="clear" w:color="auto" w:fill="FFFFFF"/>
          </w:tcPr>
          <w:p w14:paraId="3923253A" w14:textId="3770B985" w:rsidR="008C4C70" w:rsidRPr="00BF7068" w:rsidRDefault="00355E8A" w:rsidP="00BD3AA5">
            <w:pPr>
              <w:jc w:val="center"/>
              <w:rPr>
                <w:sz w:val="22"/>
                <w:szCs w:val="22"/>
              </w:rPr>
            </w:pPr>
            <w:r>
              <w:rPr>
                <w:sz w:val="22"/>
                <w:szCs w:val="22"/>
              </w:rPr>
              <w:t>0</w:t>
            </w:r>
          </w:p>
        </w:tc>
      </w:tr>
      <w:tr w:rsidR="008C4C70" w:rsidRPr="0055778C" w14:paraId="6406F969" w14:textId="77777777" w:rsidTr="00BD3AA5">
        <w:tc>
          <w:tcPr>
            <w:tcW w:w="2538" w:type="dxa"/>
            <w:tcBorders>
              <w:top w:val="nil"/>
              <w:left w:val="nil"/>
              <w:bottom w:val="nil"/>
              <w:right w:val="nil"/>
            </w:tcBorders>
            <w:shd w:val="clear" w:color="auto" w:fill="auto"/>
          </w:tcPr>
          <w:p w14:paraId="0D5C9759" w14:textId="77777777" w:rsidR="008C4C70" w:rsidRPr="00256986" w:rsidRDefault="008C4C70" w:rsidP="009B2BD3">
            <w:pPr>
              <w:rPr>
                <w:b/>
                <w:sz w:val="22"/>
                <w:szCs w:val="22"/>
              </w:rPr>
            </w:pPr>
            <w:r>
              <w:rPr>
                <w:b/>
                <w:sz w:val="22"/>
                <w:szCs w:val="22"/>
              </w:rPr>
              <w:t>P</w:t>
            </w:r>
            <w:r w:rsidR="009B2BD3">
              <w:rPr>
                <w:b/>
                <w:sz w:val="22"/>
                <w:szCs w:val="22"/>
              </w:rPr>
              <w:t>resented</w:t>
            </w:r>
          </w:p>
        </w:tc>
        <w:tc>
          <w:tcPr>
            <w:tcW w:w="2070" w:type="dxa"/>
            <w:tcBorders>
              <w:top w:val="nil"/>
              <w:left w:val="nil"/>
              <w:bottom w:val="nil"/>
              <w:right w:val="nil"/>
            </w:tcBorders>
            <w:shd w:val="clear" w:color="auto" w:fill="FFFFFF"/>
          </w:tcPr>
          <w:p w14:paraId="3426E3FC" w14:textId="17B3DC62" w:rsidR="008C4C70" w:rsidRPr="00BF7068" w:rsidRDefault="008C4C70" w:rsidP="00BD3AA5">
            <w:pPr>
              <w:rPr>
                <w:sz w:val="22"/>
                <w:szCs w:val="22"/>
              </w:rPr>
            </w:pPr>
            <w:r w:rsidRPr="00BF7068">
              <w:rPr>
                <w:sz w:val="22"/>
                <w:szCs w:val="22"/>
              </w:rPr>
              <w:t xml:space="preserve">First: </w:t>
            </w:r>
            <w:r w:rsidR="00A45B01">
              <w:rPr>
                <w:sz w:val="22"/>
                <w:szCs w:val="22"/>
              </w:rPr>
              <w:t>21:</w:t>
            </w:r>
            <w:r w:rsidRPr="00BF7068">
              <w:rPr>
                <w:sz w:val="22"/>
                <w:szCs w:val="22"/>
              </w:rPr>
              <w:t xml:space="preserve"> Co:</w:t>
            </w:r>
            <w:r w:rsidR="00146957">
              <w:rPr>
                <w:sz w:val="22"/>
                <w:szCs w:val="22"/>
              </w:rPr>
              <w:t xml:space="preserve"> </w:t>
            </w:r>
            <w:r w:rsidR="00E626AD">
              <w:rPr>
                <w:sz w:val="22"/>
                <w:szCs w:val="22"/>
              </w:rPr>
              <w:t>4</w:t>
            </w:r>
            <w:r w:rsidR="00355E8A">
              <w:rPr>
                <w:sz w:val="22"/>
                <w:szCs w:val="22"/>
              </w:rPr>
              <w:t>9</w:t>
            </w:r>
          </w:p>
        </w:tc>
        <w:tc>
          <w:tcPr>
            <w:tcW w:w="1620" w:type="dxa"/>
            <w:tcBorders>
              <w:top w:val="nil"/>
              <w:left w:val="nil"/>
              <w:bottom w:val="nil"/>
              <w:right w:val="nil"/>
            </w:tcBorders>
            <w:shd w:val="clear" w:color="auto" w:fill="FFFFFF"/>
          </w:tcPr>
          <w:p w14:paraId="53050C4B" w14:textId="7A7F13C4" w:rsidR="008C4C70" w:rsidRPr="00BF7068" w:rsidRDefault="00355E8A" w:rsidP="00BD3AA5">
            <w:pPr>
              <w:jc w:val="center"/>
              <w:rPr>
                <w:sz w:val="22"/>
                <w:szCs w:val="22"/>
              </w:rPr>
            </w:pPr>
            <w:r>
              <w:rPr>
                <w:sz w:val="22"/>
                <w:szCs w:val="22"/>
              </w:rPr>
              <w:t>70</w:t>
            </w:r>
          </w:p>
        </w:tc>
        <w:tc>
          <w:tcPr>
            <w:tcW w:w="2250" w:type="dxa"/>
            <w:tcBorders>
              <w:top w:val="nil"/>
              <w:left w:val="nil"/>
              <w:bottom w:val="nil"/>
              <w:right w:val="nil"/>
            </w:tcBorders>
            <w:shd w:val="clear" w:color="auto" w:fill="FFFFFF"/>
          </w:tcPr>
          <w:p w14:paraId="03B5799C" w14:textId="77777777" w:rsidR="008C4C70" w:rsidRPr="00BF7068" w:rsidRDefault="00146957" w:rsidP="00BD3AA5">
            <w:pPr>
              <w:jc w:val="center"/>
              <w:rPr>
                <w:sz w:val="22"/>
                <w:szCs w:val="22"/>
              </w:rPr>
            </w:pPr>
            <w:r>
              <w:rPr>
                <w:sz w:val="22"/>
                <w:szCs w:val="22"/>
              </w:rPr>
              <w:t>5</w:t>
            </w:r>
            <w:r w:rsidR="00C82AF0">
              <w:rPr>
                <w:sz w:val="22"/>
                <w:szCs w:val="22"/>
              </w:rPr>
              <w:t>2</w:t>
            </w:r>
          </w:p>
        </w:tc>
      </w:tr>
      <w:tr w:rsidR="008C4C70" w:rsidRPr="0055778C" w14:paraId="0ACEDCBA" w14:textId="77777777" w:rsidTr="00BD3AA5">
        <w:tc>
          <w:tcPr>
            <w:tcW w:w="2538" w:type="dxa"/>
            <w:tcBorders>
              <w:top w:val="nil"/>
              <w:left w:val="nil"/>
              <w:bottom w:val="nil"/>
              <w:right w:val="nil"/>
            </w:tcBorders>
            <w:shd w:val="clear" w:color="auto" w:fill="auto"/>
          </w:tcPr>
          <w:p w14:paraId="7A9B23A2" w14:textId="77777777" w:rsidR="008C4C70" w:rsidRPr="00256986" w:rsidRDefault="008C4C70" w:rsidP="00BD3AA5">
            <w:pPr>
              <w:rPr>
                <w:b/>
                <w:sz w:val="22"/>
                <w:szCs w:val="22"/>
              </w:rPr>
            </w:pPr>
            <w:r>
              <w:rPr>
                <w:b/>
                <w:sz w:val="22"/>
                <w:szCs w:val="22"/>
              </w:rPr>
              <w:t>Rejected (not listed)</w:t>
            </w:r>
          </w:p>
        </w:tc>
        <w:tc>
          <w:tcPr>
            <w:tcW w:w="2070" w:type="dxa"/>
            <w:tcBorders>
              <w:top w:val="nil"/>
              <w:left w:val="nil"/>
              <w:bottom w:val="nil"/>
              <w:right w:val="nil"/>
            </w:tcBorders>
            <w:shd w:val="clear" w:color="auto" w:fill="FFFFFF"/>
          </w:tcPr>
          <w:p w14:paraId="2CB2ECAC" w14:textId="1AED5AEA" w:rsidR="008C4C70" w:rsidRPr="00BF7068" w:rsidRDefault="008C4C70" w:rsidP="00BD3AA5">
            <w:pPr>
              <w:rPr>
                <w:sz w:val="22"/>
                <w:szCs w:val="22"/>
              </w:rPr>
            </w:pPr>
            <w:r w:rsidRPr="00BF7068">
              <w:rPr>
                <w:sz w:val="22"/>
                <w:szCs w:val="22"/>
              </w:rPr>
              <w:t xml:space="preserve">First: </w:t>
            </w:r>
            <w:r w:rsidR="009B2BD3">
              <w:rPr>
                <w:sz w:val="22"/>
                <w:szCs w:val="22"/>
              </w:rPr>
              <w:t>0</w:t>
            </w:r>
            <w:r w:rsidRPr="00BF7068">
              <w:rPr>
                <w:sz w:val="22"/>
                <w:szCs w:val="22"/>
              </w:rPr>
              <w:t>; Co:</w:t>
            </w:r>
            <w:r w:rsidR="00146957">
              <w:rPr>
                <w:sz w:val="22"/>
                <w:szCs w:val="22"/>
              </w:rPr>
              <w:t xml:space="preserve"> </w:t>
            </w:r>
            <w:r w:rsidR="00217ACF">
              <w:rPr>
                <w:sz w:val="22"/>
                <w:szCs w:val="22"/>
              </w:rPr>
              <w:t>0</w:t>
            </w:r>
          </w:p>
        </w:tc>
        <w:tc>
          <w:tcPr>
            <w:tcW w:w="1620" w:type="dxa"/>
            <w:tcBorders>
              <w:top w:val="nil"/>
              <w:left w:val="nil"/>
              <w:bottom w:val="nil"/>
              <w:right w:val="nil"/>
            </w:tcBorders>
            <w:shd w:val="clear" w:color="auto" w:fill="FFFFFF"/>
          </w:tcPr>
          <w:p w14:paraId="672E4ED6" w14:textId="77777777" w:rsidR="008C4C70" w:rsidRPr="00BF7068" w:rsidRDefault="009B2BD3" w:rsidP="00BD3AA5">
            <w:pPr>
              <w:jc w:val="center"/>
              <w:rPr>
                <w:sz w:val="22"/>
                <w:szCs w:val="22"/>
              </w:rPr>
            </w:pPr>
            <w:r>
              <w:rPr>
                <w:sz w:val="22"/>
                <w:szCs w:val="22"/>
              </w:rPr>
              <w:t>0</w:t>
            </w:r>
          </w:p>
        </w:tc>
        <w:tc>
          <w:tcPr>
            <w:tcW w:w="2250" w:type="dxa"/>
            <w:tcBorders>
              <w:top w:val="nil"/>
              <w:left w:val="nil"/>
              <w:bottom w:val="nil"/>
              <w:right w:val="nil"/>
            </w:tcBorders>
            <w:shd w:val="clear" w:color="auto" w:fill="FFFFFF"/>
          </w:tcPr>
          <w:p w14:paraId="7693451A" w14:textId="0E28CBEE" w:rsidR="008C4C70" w:rsidRPr="00BF7068" w:rsidRDefault="004F1FC6" w:rsidP="00BD3AA5">
            <w:pPr>
              <w:jc w:val="center"/>
              <w:rPr>
                <w:sz w:val="22"/>
                <w:szCs w:val="22"/>
              </w:rPr>
            </w:pPr>
            <w:r>
              <w:rPr>
                <w:sz w:val="22"/>
                <w:szCs w:val="22"/>
              </w:rPr>
              <w:t>0</w:t>
            </w:r>
          </w:p>
        </w:tc>
      </w:tr>
      <w:tr w:rsidR="008C4C70" w:rsidRPr="0055778C" w14:paraId="53569E6D" w14:textId="77777777" w:rsidTr="0047789D">
        <w:tc>
          <w:tcPr>
            <w:tcW w:w="2538" w:type="dxa"/>
            <w:tcBorders>
              <w:top w:val="nil"/>
              <w:left w:val="nil"/>
              <w:bottom w:val="nil"/>
              <w:right w:val="nil"/>
            </w:tcBorders>
            <w:shd w:val="clear" w:color="auto" w:fill="auto"/>
          </w:tcPr>
          <w:p w14:paraId="3CF67CCC" w14:textId="77777777" w:rsidR="008C4C70" w:rsidRPr="00256986" w:rsidRDefault="008C4C70" w:rsidP="00BD3AA5">
            <w:pPr>
              <w:rPr>
                <w:b/>
                <w:sz w:val="22"/>
                <w:szCs w:val="22"/>
              </w:rPr>
            </w:pPr>
            <w:r w:rsidRPr="00256986">
              <w:rPr>
                <w:b/>
                <w:sz w:val="22"/>
                <w:szCs w:val="22"/>
              </w:rPr>
              <w:t>In Preparation</w:t>
            </w:r>
          </w:p>
        </w:tc>
        <w:tc>
          <w:tcPr>
            <w:tcW w:w="2070" w:type="dxa"/>
            <w:tcBorders>
              <w:top w:val="nil"/>
              <w:left w:val="nil"/>
              <w:bottom w:val="nil"/>
              <w:right w:val="nil"/>
            </w:tcBorders>
            <w:shd w:val="clear" w:color="auto" w:fill="FFFFFF"/>
          </w:tcPr>
          <w:p w14:paraId="571E84E9" w14:textId="77777777" w:rsidR="008C4C70" w:rsidRPr="00BF7068" w:rsidRDefault="008C4C70" w:rsidP="00BD3AA5">
            <w:pPr>
              <w:rPr>
                <w:sz w:val="22"/>
                <w:szCs w:val="22"/>
              </w:rPr>
            </w:pPr>
            <w:r w:rsidRPr="00BF7068">
              <w:rPr>
                <w:sz w:val="22"/>
                <w:szCs w:val="22"/>
              </w:rPr>
              <w:t>First: 0; Co: 0</w:t>
            </w:r>
          </w:p>
        </w:tc>
        <w:tc>
          <w:tcPr>
            <w:tcW w:w="1620" w:type="dxa"/>
            <w:tcBorders>
              <w:top w:val="nil"/>
              <w:left w:val="nil"/>
              <w:bottom w:val="nil"/>
              <w:right w:val="nil"/>
            </w:tcBorders>
            <w:shd w:val="clear" w:color="auto" w:fill="FFFFFF"/>
          </w:tcPr>
          <w:p w14:paraId="48DDC093" w14:textId="77777777" w:rsidR="008C4C70" w:rsidRPr="00BF7068" w:rsidRDefault="008C4C70" w:rsidP="00BD3AA5">
            <w:pPr>
              <w:jc w:val="center"/>
              <w:rPr>
                <w:sz w:val="22"/>
                <w:szCs w:val="22"/>
              </w:rPr>
            </w:pPr>
            <w:r w:rsidRPr="00BF7068">
              <w:rPr>
                <w:sz w:val="22"/>
                <w:szCs w:val="22"/>
              </w:rPr>
              <w:t>0</w:t>
            </w:r>
          </w:p>
        </w:tc>
        <w:tc>
          <w:tcPr>
            <w:tcW w:w="2250" w:type="dxa"/>
            <w:tcBorders>
              <w:top w:val="nil"/>
              <w:left w:val="nil"/>
              <w:bottom w:val="nil"/>
              <w:right w:val="nil"/>
            </w:tcBorders>
            <w:shd w:val="clear" w:color="auto" w:fill="FFFFFF"/>
          </w:tcPr>
          <w:p w14:paraId="7E31B0C0" w14:textId="77777777" w:rsidR="008C4C70" w:rsidRPr="00BF7068" w:rsidRDefault="008C4C70" w:rsidP="00BD3AA5">
            <w:pPr>
              <w:jc w:val="center"/>
              <w:rPr>
                <w:sz w:val="22"/>
                <w:szCs w:val="22"/>
              </w:rPr>
            </w:pPr>
            <w:r w:rsidRPr="00BF7068">
              <w:rPr>
                <w:sz w:val="22"/>
                <w:szCs w:val="22"/>
              </w:rPr>
              <w:t>0</w:t>
            </w:r>
          </w:p>
        </w:tc>
      </w:tr>
      <w:tr w:rsidR="008C4C70" w:rsidRPr="0055778C" w14:paraId="0B4C5ECC" w14:textId="77777777" w:rsidTr="0047789D">
        <w:tc>
          <w:tcPr>
            <w:tcW w:w="2538" w:type="dxa"/>
            <w:tcBorders>
              <w:top w:val="nil"/>
              <w:left w:val="nil"/>
              <w:bottom w:val="single" w:sz="4" w:space="0" w:color="auto"/>
              <w:right w:val="nil"/>
            </w:tcBorders>
            <w:shd w:val="clear" w:color="auto" w:fill="auto"/>
          </w:tcPr>
          <w:p w14:paraId="3D088BFF" w14:textId="77777777" w:rsidR="008C4C70" w:rsidRPr="00256986" w:rsidRDefault="008C4C70" w:rsidP="00BD3AA5">
            <w:pPr>
              <w:rPr>
                <w:b/>
                <w:sz w:val="22"/>
                <w:szCs w:val="22"/>
              </w:rPr>
            </w:pPr>
            <w:r w:rsidRPr="00256986">
              <w:rPr>
                <w:b/>
                <w:sz w:val="22"/>
                <w:szCs w:val="22"/>
              </w:rPr>
              <w:t>Total</w:t>
            </w:r>
          </w:p>
        </w:tc>
        <w:tc>
          <w:tcPr>
            <w:tcW w:w="2070" w:type="dxa"/>
            <w:tcBorders>
              <w:top w:val="nil"/>
              <w:left w:val="nil"/>
              <w:bottom w:val="single" w:sz="4" w:space="0" w:color="auto"/>
              <w:right w:val="nil"/>
            </w:tcBorders>
            <w:shd w:val="clear" w:color="auto" w:fill="FFFFFF"/>
          </w:tcPr>
          <w:p w14:paraId="0BEF8BA8" w14:textId="327FDA67" w:rsidR="008C4C70" w:rsidRPr="00BF7068" w:rsidRDefault="008C4C70" w:rsidP="00BD3AA5">
            <w:pPr>
              <w:rPr>
                <w:sz w:val="22"/>
                <w:szCs w:val="22"/>
              </w:rPr>
            </w:pPr>
            <w:r w:rsidRPr="00BF7068">
              <w:rPr>
                <w:sz w:val="22"/>
                <w:szCs w:val="22"/>
              </w:rPr>
              <w:t xml:space="preserve">First: </w:t>
            </w:r>
            <w:r w:rsidR="0096376D">
              <w:rPr>
                <w:sz w:val="22"/>
                <w:szCs w:val="22"/>
              </w:rPr>
              <w:t>2</w:t>
            </w:r>
            <w:r w:rsidR="004F1FC6">
              <w:rPr>
                <w:sz w:val="22"/>
                <w:szCs w:val="22"/>
              </w:rPr>
              <w:t>1</w:t>
            </w:r>
            <w:r w:rsidRPr="00BF7068">
              <w:rPr>
                <w:sz w:val="22"/>
                <w:szCs w:val="22"/>
              </w:rPr>
              <w:t>; Co:</w:t>
            </w:r>
            <w:r w:rsidR="009B2BD3">
              <w:rPr>
                <w:sz w:val="22"/>
                <w:szCs w:val="22"/>
              </w:rPr>
              <w:t xml:space="preserve"> </w:t>
            </w:r>
            <w:r w:rsidR="00E626AD">
              <w:rPr>
                <w:sz w:val="22"/>
                <w:szCs w:val="22"/>
              </w:rPr>
              <w:t>4</w:t>
            </w:r>
            <w:r w:rsidR="005D0FC9">
              <w:rPr>
                <w:sz w:val="22"/>
                <w:szCs w:val="22"/>
              </w:rPr>
              <w:t>3</w:t>
            </w:r>
          </w:p>
        </w:tc>
        <w:tc>
          <w:tcPr>
            <w:tcW w:w="1620" w:type="dxa"/>
            <w:tcBorders>
              <w:top w:val="nil"/>
              <w:left w:val="nil"/>
              <w:bottom w:val="single" w:sz="4" w:space="0" w:color="auto"/>
              <w:right w:val="nil"/>
            </w:tcBorders>
            <w:shd w:val="clear" w:color="auto" w:fill="FFFFFF"/>
          </w:tcPr>
          <w:p w14:paraId="7FCD7396" w14:textId="24BD11BF" w:rsidR="008C4C70" w:rsidRPr="00BF7068" w:rsidRDefault="004F1FC6" w:rsidP="00BD3AA5">
            <w:pPr>
              <w:jc w:val="center"/>
              <w:rPr>
                <w:sz w:val="22"/>
                <w:szCs w:val="22"/>
              </w:rPr>
            </w:pPr>
            <w:r>
              <w:rPr>
                <w:sz w:val="22"/>
                <w:szCs w:val="22"/>
              </w:rPr>
              <w:t>6</w:t>
            </w:r>
            <w:r w:rsidR="00A62830">
              <w:rPr>
                <w:sz w:val="22"/>
                <w:szCs w:val="22"/>
              </w:rPr>
              <w:t>4</w:t>
            </w:r>
          </w:p>
        </w:tc>
        <w:tc>
          <w:tcPr>
            <w:tcW w:w="2250" w:type="dxa"/>
            <w:tcBorders>
              <w:top w:val="nil"/>
              <w:left w:val="nil"/>
              <w:bottom w:val="single" w:sz="4" w:space="0" w:color="auto"/>
              <w:right w:val="nil"/>
            </w:tcBorders>
            <w:shd w:val="clear" w:color="auto" w:fill="FFFFFF"/>
          </w:tcPr>
          <w:p w14:paraId="07D82D3E" w14:textId="47DF7495" w:rsidR="008C4C70" w:rsidRPr="00BF7068" w:rsidRDefault="004F1FC6" w:rsidP="00BD3AA5">
            <w:pPr>
              <w:jc w:val="center"/>
              <w:rPr>
                <w:sz w:val="22"/>
                <w:szCs w:val="22"/>
              </w:rPr>
            </w:pPr>
            <w:r>
              <w:rPr>
                <w:sz w:val="22"/>
                <w:szCs w:val="22"/>
              </w:rPr>
              <w:t>5</w:t>
            </w:r>
            <w:r w:rsidR="00A62830">
              <w:rPr>
                <w:sz w:val="22"/>
                <w:szCs w:val="22"/>
              </w:rPr>
              <w:t>4</w:t>
            </w:r>
          </w:p>
        </w:tc>
      </w:tr>
    </w:tbl>
    <w:p w14:paraId="0BDD5F3A" w14:textId="77777777" w:rsidR="008C4C70" w:rsidRPr="002B4026" w:rsidRDefault="008C4C70" w:rsidP="00246696">
      <w:pPr>
        <w:jc w:val="both"/>
        <w:rPr>
          <w:b/>
          <w:sz w:val="22"/>
          <w:szCs w:val="22"/>
        </w:rPr>
      </w:pPr>
    </w:p>
    <w:p w14:paraId="74240C25" w14:textId="03AF1E4D" w:rsidR="00BB3849" w:rsidRPr="00BB3849" w:rsidRDefault="008C4C70" w:rsidP="00BB3849">
      <w:pPr>
        <w:spacing w:after="200" w:line="276" w:lineRule="auto"/>
        <w:rPr>
          <w:b/>
          <w:sz w:val="22"/>
          <w:szCs w:val="22"/>
        </w:rPr>
      </w:pPr>
      <w:r>
        <w:rPr>
          <w:b/>
          <w:sz w:val="22"/>
          <w:szCs w:val="22"/>
        </w:rPr>
        <w:t xml:space="preserve">Abstract List </w:t>
      </w:r>
      <w:bookmarkStart w:id="4" w:name="_Hlk505690898"/>
    </w:p>
    <w:p w14:paraId="3DD79150" w14:textId="1022F379" w:rsidR="00D049AB" w:rsidRDefault="009E2550" w:rsidP="00B81A6A">
      <w:pPr>
        <w:numPr>
          <w:ilvl w:val="0"/>
          <w:numId w:val="4"/>
        </w:numPr>
        <w:ind w:left="142" w:hanging="284"/>
        <w:rPr>
          <w:bCs/>
          <w:sz w:val="20"/>
          <w:szCs w:val="20"/>
        </w:rPr>
      </w:pPr>
      <w:r w:rsidRPr="00FB12F1">
        <w:rPr>
          <w:bCs/>
          <w:sz w:val="20"/>
          <w:szCs w:val="20"/>
        </w:rPr>
        <w:t>Miracle</w:t>
      </w:r>
      <w:r w:rsidR="00FB12F1" w:rsidRPr="00FB12F1">
        <w:rPr>
          <w:bCs/>
          <w:sz w:val="20"/>
          <w:szCs w:val="20"/>
        </w:rPr>
        <w:t xml:space="preserve"> S,</w:t>
      </w:r>
      <w:r w:rsidR="00FB12F1" w:rsidRPr="00FB12F1">
        <w:rPr>
          <w:b/>
          <w:sz w:val="20"/>
          <w:szCs w:val="20"/>
        </w:rPr>
        <w:t xml:space="preserve"> Zuniga, J.M</w:t>
      </w:r>
      <w:r w:rsidRPr="00FB12F1">
        <w:rPr>
          <w:bCs/>
          <w:sz w:val="20"/>
          <w:szCs w:val="20"/>
        </w:rPr>
        <w:t xml:space="preserve"> </w:t>
      </w:r>
      <w:r w:rsidR="00FB12F1">
        <w:rPr>
          <w:bCs/>
          <w:sz w:val="20"/>
          <w:szCs w:val="20"/>
        </w:rPr>
        <w:t>“</w:t>
      </w:r>
      <w:r w:rsidR="00FB12F1" w:rsidRPr="00FB12F1">
        <w:rPr>
          <w:bCs/>
          <w:sz w:val="20"/>
          <w:szCs w:val="20"/>
        </w:rPr>
        <w:t xml:space="preserve">Development </w:t>
      </w:r>
      <w:r w:rsidR="00FB12F1">
        <w:rPr>
          <w:bCs/>
          <w:sz w:val="20"/>
          <w:szCs w:val="20"/>
        </w:rPr>
        <w:t>a</w:t>
      </w:r>
      <w:r w:rsidR="00FB12F1" w:rsidRPr="00FB12F1">
        <w:rPr>
          <w:bCs/>
          <w:sz w:val="20"/>
          <w:szCs w:val="20"/>
        </w:rPr>
        <w:t xml:space="preserve">nd Evaluation </w:t>
      </w:r>
      <w:proofErr w:type="gramStart"/>
      <w:r w:rsidR="00FB12F1" w:rsidRPr="00FB12F1">
        <w:rPr>
          <w:bCs/>
          <w:sz w:val="20"/>
          <w:szCs w:val="20"/>
        </w:rPr>
        <w:t>Of</w:t>
      </w:r>
      <w:proofErr w:type="gramEnd"/>
      <w:r w:rsidR="00FB12F1" w:rsidRPr="00FB12F1">
        <w:rPr>
          <w:bCs/>
          <w:sz w:val="20"/>
          <w:szCs w:val="20"/>
        </w:rPr>
        <w:t xml:space="preserve"> A Hybrid Electronically-Driven</w:t>
      </w:r>
      <w:r w:rsidR="00FB12F1">
        <w:rPr>
          <w:bCs/>
          <w:sz w:val="20"/>
          <w:szCs w:val="20"/>
        </w:rPr>
        <w:t xml:space="preserve"> </w:t>
      </w:r>
      <w:r w:rsidR="00FB12F1" w:rsidRPr="00FB12F1">
        <w:rPr>
          <w:bCs/>
          <w:sz w:val="20"/>
          <w:szCs w:val="20"/>
        </w:rPr>
        <w:t>Training Prosthesis</w:t>
      </w:r>
      <w:r w:rsidR="00FB12F1">
        <w:rPr>
          <w:bCs/>
          <w:sz w:val="20"/>
          <w:szCs w:val="20"/>
        </w:rPr>
        <w:t>”</w:t>
      </w:r>
      <w:r w:rsidRPr="00FB12F1">
        <w:rPr>
          <w:bCs/>
          <w:sz w:val="20"/>
          <w:szCs w:val="20"/>
        </w:rPr>
        <w:t xml:space="preserve">. </w:t>
      </w:r>
      <w:r w:rsidR="004C6664" w:rsidRPr="004C6664">
        <w:rPr>
          <w:bCs/>
          <w:sz w:val="20"/>
          <w:szCs w:val="20"/>
        </w:rPr>
        <w:t>Nebraska Academy of Sciences Annual Meeting 2023</w:t>
      </w:r>
      <w:r w:rsidR="0048322B">
        <w:rPr>
          <w:bCs/>
          <w:sz w:val="20"/>
          <w:szCs w:val="20"/>
        </w:rPr>
        <w:t xml:space="preserve"> April 21</w:t>
      </w:r>
    </w:p>
    <w:p w14:paraId="7434F009" w14:textId="5E0F0911" w:rsidR="00165A28" w:rsidRDefault="00165A28" w:rsidP="00165A28">
      <w:pPr>
        <w:numPr>
          <w:ilvl w:val="0"/>
          <w:numId w:val="4"/>
        </w:numPr>
        <w:ind w:left="142" w:hanging="284"/>
        <w:rPr>
          <w:bCs/>
          <w:sz w:val="20"/>
          <w:szCs w:val="20"/>
        </w:rPr>
      </w:pPr>
      <w:r>
        <w:rPr>
          <w:bCs/>
          <w:sz w:val="20"/>
          <w:szCs w:val="20"/>
        </w:rPr>
        <w:t>Evenson</w:t>
      </w:r>
      <w:r w:rsidRPr="00B74C99">
        <w:rPr>
          <w:bCs/>
          <w:sz w:val="20"/>
          <w:szCs w:val="20"/>
        </w:rPr>
        <w:t xml:space="preserve"> A</w:t>
      </w:r>
      <w:r>
        <w:rPr>
          <w:bCs/>
          <w:sz w:val="20"/>
          <w:szCs w:val="20"/>
        </w:rPr>
        <w:t>,</w:t>
      </w:r>
      <w:r w:rsidRPr="00B74C99">
        <w:rPr>
          <w:b/>
          <w:sz w:val="20"/>
          <w:szCs w:val="20"/>
        </w:rPr>
        <w:t xml:space="preserve"> </w:t>
      </w:r>
      <w:r w:rsidRPr="00153158">
        <w:rPr>
          <w:b/>
          <w:sz w:val="20"/>
          <w:szCs w:val="20"/>
        </w:rPr>
        <w:t>Zuniga, J.M</w:t>
      </w:r>
      <w:r>
        <w:rPr>
          <w:b/>
          <w:sz w:val="20"/>
          <w:szCs w:val="20"/>
        </w:rPr>
        <w:t xml:space="preserve">, </w:t>
      </w:r>
      <w:proofErr w:type="gramStart"/>
      <w:r>
        <w:rPr>
          <w:b/>
          <w:sz w:val="20"/>
          <w:szCs w:val="20"/>
        </w:rPr>
        <w:t>“</w:t>
      </w:r>
      <w:r w:rsidRPr="00A62830">
        <w:rPr>
          <w:b/>
          <w:sz w:val="20"/>
          <w:szCs w:val="20"/>
        </w:rPr>
        <w:t xml:space="preserve"> </w:t>
      </w:r>
      <w:r w:rsidRPr="00A62830">
        <w:rPr>
          <w:bCs/>
          <w:sz w:val="20"/>
          <w:szCs w:val="20"/>
        </w:rPr>
        <w:t>Development</w:t>
      </w:r>
      <w:proofErr w:type="gramEnd"/>
      <w:r w:rsidRPr="00A62830">
        <w:rPr>
          <w:bCs/>
          <w:sz w:val="20"/>
          <w:szCs w:val="20"/>
        </w:rPr>
        <w:t xml:space="preserve"> And Testing Of A Recyclable Antimicrobial Material For In-Space Manufacturing Of Medical Devices</w:t>
      </w:r>
      <w:r>
        <w:rPr>
          <w:bCs/>
          <w:sz w:val="20"/>
          <w:szCs w:val="20"/>
        </w:rPr>
        <w:t>”,</w:t>
      </w:r>
      <w:r w:rsidRPr="00FB12F1">
        <w:rPr>
          <w:bCs/>
          <w:sz w:val="20"/>
          <w:szCs w:val="20"/>
        </w:rPr>
        <w:t xml:space="preserve"> </w:t>
      </w:r>
      <w:r w:rsidRPr="004C6664">
        <w:rPr>
          <w:bCs/>
          <w:sz w:val="20"/>
          <w:szCs w:val="20"/>
        </w:rPr>
        <w:t>Nebraska Academy of Sciences Annual Meeting 2023</w:t>
      </w:r>
      <w:r>
        <w:rPr>
          <w:bCs/>
          <w:sz w:val="20"/>
          <w:szCs w:val="20"/>
        </w:rPr>
        <w:t xml:space="preserve"> April 21</w:t>
      </w:r>
    </w:p>
    <w:p w14:paraId="51981F89" w14:textId="7F1299A0" w:rsidR="0048322B" w:rsidRDefault="00B758B8" w:rsidP="00355E8A">
      <w:pPr>
        <w:numPr>
          <w:ilvl w:val="0"/>
          <w:numId w:val="4"/>
        </w:numPr>
        <w:ind w:left="142" w:hanging="284"/>
        <w:rPr>
          <w:bCs/>
          <w:sz w:val="20"/>
          <w:szCs w:val="20"/>
        </w:rPr>
      </w:pPr>
      <w:r w:rsidRPr="00B758B8">
        <w:rPr>
          <w:bCs/>
          <w:sz w:val="20"/>
          <w:szCs w:val="20"/>
        </w:rPr>
        <w:t>Delgado L,</w:t>
      </w:r>
      <w:r w:rsidRPr="00B758B8">
        <w:rPr>
          <w:b/>
          <w:sz w:val="20"/>
          <w:szCs w:val="20"/>
        </w:rPr>
        <w:t xml:space="preserve"> </w:t>
      </w:r>
      <w:r w:rsidRPr="00153158">
        <w:rPr>
          <w:b/>
          <w:sz w:val="20"/>
          <w:szCs w:val="20"/>
        </w:rPr>
        <w:t>Zuniga, J.M</w:t>
      </w:r>
      <w:r w:rsidRPr="00B758B8">
        <w:t xml:space="preserve"> </w:t>
      </w:r>
      <w:r w:rsidRPr="00B758B8">
        <w:rPr>
          <w:bCs/>
          <w:sz w:val="20"/>
          <w:szCs w:val="20"/>
        </w:rPr>
        <w:t xml:space="preserve">Changes </w:t>
      </w:r>
      <w:proofErr w:type="gramStart"/>
      <w:r w:rsidRPr="00B758B8">
        <w:rPr>
          <w:bCs/>
          <w:sz w:val="20"/>
          <w:szCs w:val="20"/>
        </w:rPr>
        <w:t>In</w:t>
      </w:r>
      <w:proofErr w:type="gramEnd"/>
      <w:r w:rsidRPr="00B758B8">
        <w:rPr>
          <w:bCs/>
          <w:sz w:val="20"/>
          <w:szCs w:val="20"/>
        </w:rPr>
        <w:t xml:space="preserve"> Coactivation Levels Of Children With Upper Limb Reduction</w:t>
      </w:r>
      <w:r>
        <w:rPr>
          <w:bCs/>
          <w:sz w:val="20"/>
          <w:szCs w:val="20"/>
        </w:rPr>
        <w:t xml:space="preserve"> </w:t>
      </w:r>
      <w:r w:rsidRPr="00B758B8">
        <w:rPr>
          <w:bCs/>
          <w:sz w:val="20"/>
          <w:szCs w:val="20"/>
        </w:rPr>
        <w:t>Pre And Post 8-Week Home Interventions</w:t>
      </w:r>
      <w:r>
        <w:rPr>
          <w:bCs/>
          <w:sz w:val="20"/>
          <w:szCs w:val="20"/>
        </w:rPr>
        <w:t>,</w:t>
      </w:r>
      <w:r w:rsidRPr="00FB12F1">
        <w:rPr>
          <w:bCs/>
          <w:sz w:val="20"/>
          <w:szCs w:val="20"/>
        </w:rPr>
        <w:t xml:space="preserve"> </w:t>
      </w:r>
      <w:r w:rsidRPr="004C6664">
        <w:rPr>
          <w:bCs/>
          <w:sz w:val="20"/>
          <w:szCs w:val="20"/>
        </w:rPr>
        <w:t>Nebraska Academy of Sciences Annual Meeting 2023</w:t>
      </w:r>
      <w:r>
        <w:rPr>
          <w:bCs/>
          <w:sz w:val="20"/>
          <w:szCs w:val="20"/>
        </w:rPr>
        <w:t xml:space="preserve"> April 21</w:t>
      </w:r>
    </w:p>
    <w:p w14:paraId="01C89465" w14:textId="41EF310D" w:rsidR="006A4314" w:rsidRDefault="006A4314" w:rsidP="00355E8A">
      <w:pPr>
        <w:numPr>
          <w:ilvl w:val="0"/>
          <w:numId w:val="4"/>
        </w:numPr>
        <w:ind w:left="142" w:hanging="284"/>
        <w:rPr>
          <w:bCs/>
          <w:sz w:val="20"/>
          <w:szCs w:val="20"/>
        </w:rPr>
      </w:pPr>
      <w:r w:rsidRPr="00153158">
        <w:rPr>
          <w:bCs/>
          <w:sz w:val="20"/>
          <w:szCs w:val="20"/>
        </w:rPr>
        <w:t>D’Ovidio, A</w:t>
      </w:r>
      <w:r>
        <w:rPr>
          <w:bCs/>
          <w:sz w:val="20"/>
          <w:szCs w:val="20"/>
        </w:rPr>
        <w:t>,</w:t>
      </w:r>
      <w:r w:rsidRPr="00B75342">
        <w:rPr>
          <w:b/>
          <w:sz w:val="20"/>
          <w:szCs w:val="20"/>
        </w:rPr>
        <w:t xml:space="preserve"> </w:t>
      </w:r>
      <w:r w:rsidRPr="00153158">
        <w:rPr>
          <w:b/>
          <w:sz w:val="20"/>
          <w:szCs w:val="20"/>
        </w:rPr>
        <w:t>Zuniga, J.M</w:t>
      </w:r>
      <w:r>
        <w:rPr>
          <w:b/>
          <w:sz w:val="20"/>
          <w:szCs w:val="20"/>
        </w:rPr>
        <w:t>, “</w:t>
      </w:r>
      <w:r w:rsidRPr="000B6B56">
        <w:rPr>
          <w:bCs/>
          <w:sz w:val="20"/>
          <w:szCs w:val="20"/>
        </w:rPr>
        <w:t xml:space="preserve">Development and Testing of </w:t>
      </w:r>
      <w:r>
        <w:rPr>
          <w:bCs/>
          <w:sz w:val="20"/>
          <w:szCs w:val="20"/>
        </w:rPr>
        <w:t xml:space="preserve">Recyclable and </w:t>
      </w:r>
      <w:r w:rsidRPr="000B6B56">
        <w:rPr>
          <w:bCs/>
          <w:sz w:val="20"/>
          <w:szCs w:val="20"/>
        </w:rPr>
        <w:t>Antimicrobial Materials for Additive Manufacturing</w:t>
      </w:r>
      <w:r>
        <w:rPr>
          <w:bCs/>
          <w:sz w:val="20"/>
          <w:szCs w:val="20"/>
        </w:rPr>
        <w:t xml:space="preserve">” </w:t>
      </w:r>
      <w:r w:rsidRPr="000C5F13">
        <w:rPr>
          <w:bCs/>
          <w:sz w:val="20"/>
          <w:szCs w:val="20"/>
        </w:rPr>
        <w:t>NASA Human Research Program Investigators'</w:t>
      </w:r>
      <w:r>
        <w:rPr>
          <w:bCs/>
          <w:sz w:val="20"/>
          <w:szCs w:val="20"/>
        </w:rPr>
        <w:t>”,</w:t>
      </w:r>
      <w:r w:rsidRPr="00FB12F1">
        <w:rPr>
          <w:bCs/>
          <w:sz w:val="20"/>
          <w:szCs w:val="20"/>
        </w:rPr>
        <w:t xml:space="preserve"> </w:t>
      </w:r>
      <w:r w:rsidRPr="004C6664">
        <w:rPr>
          <w:bCs/>
          <w:sz w:val="20"/>
          <w:szCs w:val="20"/>
        </w:rPr>
        <w:t>Nebraska Academy of Sciences Annual Meeting 2023</w:t>
      </w:r>
      <w:r>
        <w:rPr>
          <w:bCs/>
          <w:sz w:val="20"/>
          <w:szCs w:val="20"/>
        </w:rPr>
        <w:t xml:space="preserve"> April 21</w:t>
      </w:r>
    </w:p>
    <w:p w14:paraId="4CE1CD3A" w14:textId="2A864348" w:rsidR="001E673E" w:rsidRDefault="001E673E" w:rsidP="00355E8A">
      <w:pPr>
        <w:numPr>
          <w:ilvl w:val="0"/>
          <w:numId w:val="4"/>
        </w:numPr>
        <w:ind w:left="142" w:hanging="284"/>
        <w:rPr>
          <w:bCs/>
          <w:sz w:val="20"/>
          <w:szCs w:val="20"/>
        </w:rPr>
      </w:pPr>
      <w:r w:rsidRPr="0047515E">
        <w:rPr>
          <w:bCs/>
          <w:sz w:val="20"/>
          <w:szCs w:val="20"/>
        </w:rPr>
        <w:t xml:space="preserve">Fraser, K., Borrell, J.A., </w:t>
      </w:r>
      <w:r w:rsidRPr="0047515E">
        <w:rPr>
          <w:b/>
          <w:sz w:val="20"/>
          <w:szCs w:val="20"/>
        </w:rPr>
        <w:t>Zuniga, J.M</w:t>
      </w:r>
      <w:r w:rsidRPr="0047515E">
        <w:rPr>
          <w:bCs/>
          <w:sz w:val="20"/>
          <w:szCs w:val="20"/>
        </w:rPr>
        <w:t>. “Ipsilateral motor control of prosthesis during first use”</w:t>
      </w:r>
      <w:r>
        <w:rPr>
          <w:bCs/>
          <w:sz w:val="20"/>
          <w:szCs w:val="20"/>
        </w:rPr>
        <w:t>,</w:t>
      </w:r>
      <w:r w:rsidRPr="001E673E">
        <w:rPr>
          <w:bCs/>
          <w:sz w:val="20"/>
          <w:szCs w:val="20"/>
        </w:rPr>
        <w:t xml:space="preserve"> </w:t>
      </w:r>
      <w:r w:rsidRPr="004C6664">
        <w:rPr>
          <w:bCs/>
          <w:sz w:val="20"/>
          <w:szCs w:val="20"/>
        </w:rPr>
        <w:t>Nebraska Academy of Sciences Annual Meeting 2023</w:t>
      </w:r>
      <w:r>
        <w:rPr>
          <w:bCs/>
          <w:sz w:val="20"/>
          <w:szCs w:val="20"/>
        </w:rPr>
        <w:t xml:space="preserve"> April 21</w:t>
      </w:r>
    </w:p>
    <w:p w14:paraId="19E615DA" w14:textId="4139FB6D" w:rsidR="00B758B8" w:rsidRPr="00025E59" w:rsidRDefault="00A05D79" w:rsidP="00355E8A">
      <w:pPr>
        <w:numPr>
          <w:ilvl w:val="0"/>
          <w:numId w:val="4"/>
        </w:numPr>
        <w:ind w:left="142" w:hanging="284"/>
        <w:rPr>
          <w:bCs/>
          <w:sz w:val="20"/>
          <w:szCs w:val="20"/>
        </w:rPr>
      </w:pPr>
      <w:r>
        <w:rPr>
          <w:bCs/>
          <w:sz w:val="20"/>
          <w:szCs w:val="20"/>
        </w:rPr>
        <w:t>Copeland</w:t>
      </w:r>
      <w:r w:rsidR="00D553F1" w:rsidRPr="00025E59">
        <w:rPr>
          <w:bCs/>
          <w:sz w:val="20"/>
          <w:szCs w:val="20"/>
        </w:rPr>
        <w:t xml:space="preserve"> C, Fraser, K., Borrell, J.A., </w:t>
      </w:r>
      <w:r w:rsidR="00D553F1" w:rsidRPr="00025E59">
        <w:rPr>
          <w:b/>
          <w:sz w:val="20"/>
          <w:szCs w:val="20"/>
        </w:rPr>
        <w:t>Zuniga, J.M “</w:t>
      </w:r>
      <w:r w:rsidR="00025E59" w:rsidRPr="00025E59">
        <w:rPr>
          <w:bCs/>
          <w:sz w:val="20"/>
          <w:szCs w:val="20"/>
        </w:rPr>
        <w:t xml:space="preserve">Effective Connectivity </w:t>
      </w:r>
      <w:proofErr w:type="gramStart"/>
      <w:r w:rsidR="00025E59" w:rsidRPr="00025E59">
        <w:rPr>
          <w:bCs/>
          <w:sz w:val="20"/>
          <w:szCs w:val="20"/>
        </w:rPr>
        <w:t>Of</w:t>
      </w:r>
      <w:proofErr w:type="gramEnd"/>
      <w:r w:rsidR="00025E59" w:rsidRPr="00025E59">
        <w:rPr>
          <w:bCs/>
          <w:sz w:val="20"/>
          <w:szCs w:val="20"/>
        </w:rPr>
        <w:t xml:space="preserve"> Neural Networks During Motor Imagery And Execution Of A Gross Manual Dexterity Task Using Dynamic Causal Modeling: An </w:t>
      </w:r>
      <w:r>
        <w:rPr>
          <w:bCs/>
          <w:sz w:val="20"/>
          <w:szCs w:val="20"/>
        </w:rPr>
        <w:t>fNIRS</w:t>
      </w:r>
      <w:r w:rsidR="00025E59" w:rsidRPr="00025E59">
        <w:rPr>
          <w:bCs/>
          <w:sz w:val="20"/>
          <w:szCs w:val="20"/>
        </w:rPr>
        <w:t xml:space="preserve"> Study</w:t>
      </w:r>
      <w:r w:rsidR="00025E59">
        <w:rPr>
          <w:bCs/>
          <w:sz w:val="20"/>
          <w:szCs w:val="20"/>
        </w:rPr>
        <w:t>”,</w:t>
      </w:r>
      <w:r w:rsidR="00025E59" w:rsidRPr="00025E59">
        <w:rPr>
          <w:bCs/>
          <w:sz w:val="20"/>
          <w:szCs w:val="20"/>
        </w:rPr>
        <w:t xml:space="preserve"> </w:t>
      </w:r>
      <w:r w:rsidR="00025E59" w:rsidRPr="004C6664">
        <w:rPr>
          <w:bCs/>
          <w:sz w:val="20"/>
          <w:szCs w:val="20"/>
        </w:rPr>
        <w:t>Nebraska Academy of Sciences Annual Meeting 2023</w:t>
      </w:r>
      <w:r w:rsidR="00025E59">
        <w:rPr>
          <w:bCs/>
          <w:sz w:val="20"/>
          <w:szCs w:val="20"/>
        </w:rPr>
        <w:t xml:space="preserve"> April 21</w:t>
      </w:r>
      <w:r w:rsidR="00D553F1" w:rsidRPr="00025E59">
        <w:rPr>
          <w:b/>
          <w:sz w:val="20"/>
          <w:szCs w:val="20"/>
        </w:rPr>
        <w:tab/>
      </w:r>
    </w:p>
    <w:p w14:paraId="0BA575D0" w14:textId="59BCDF83" w:rsidR="00B74C99" w:rsidRDefault="003A4C14" w:rsidP="00B74C99">
      <w:pPr>
        <w:numPr>
          <w:ilvl w:val="0"/>
          <w:numId w:val="4"/>
        </w:numPr>
        <w:ind w:left="142" w:hanging="284"/>
        <w:rPr>
          <w:bCs/>
          <w:sz w:val="20"/>
          <w:szCs w:val="20"/>
        </w:rPr>
      </w:pPr>
      <w:r w:rsidRPr="00153158">
        <w:rPr>
          <w:bCs/>
          <w:sz w:val="20"/>
          <w:szCs w:val="20"/>
        </w:rPr>
        <w:t>D’Ovidio, A</w:t>
      </w:r>
      <w:r>
        <w:rPr>
          <w:bCs/>
          <w:sz w:val="20"/>
          <w:szCs w:val="20"/>
        </w:rPr>
        <w:t>,</w:t>
      </w:r>
      <w:r w:rsidRPr="00B75342">
        <w:rPr>
          <w:b/>
          <w:sz w:val="20"/>
          <w:szCs w:val="20"/>
        </w:rPr>
        <w:t xml:space="preserve"> </w:t>
      </w:r>
      <w:r w:rsidRPr="00153158">
        <w:rPr>
          <w:b/>
          <w:sz w:val="20"/>
          <w:szCs w:val="20"/>
        </w:rPr>
        <w:t>Zuniga, J.M</w:t>
      </w:r>
      <w:r>
        <w:rPr>
          <w:b/>
          <w:sz w:val="20"/>
          <w:szCs w:val="20"/>
        </w:rPr>
        <w:t>, “</w:t>
      </w:r>
      <w:r w:rsidRPr="000B6B56">
        <w:rPr>
          <w:bCs/>
          <w:sz w:val="20"/>
          <w:szCs w:val="20"/>
        </w:rPr>
        <w:t xml:space="preserve">Development and Testing of </w:t>
      </w:r>
      <w:r w:rsidR="004A7A8F">
        <w:rPr>
          <w:bCs/>
          <w:sz w:val="20"/>
          <w:szCs w:val="20"/>
        </w:rPr>
        <w:t xml:space="preserve">Recyclable </w:t>
      </w:r>
      <w:r w:rsidR="00B74C99">
        <w:rPr>
          <w:bCs/>
          <w:sz w:val="20"/>
          <w:szCs w:val="20"/>
        </w:rPr>
        <w:t xml:space="preserve">and </w:t>
      </w:r>
      <w:r w:rsidRPr="000B6B56">
        <w:rPr>
          <w:bCs/>
          <w:sz w:val="20"/>
          <w:szCs w:val="20"/>
        </w:rPr>
        <w:t>Antimicrobial Materials for Additive Manufacturing</w:t>
      </w:r>
      <w:r>
        <w:rPr>
          <w:bCs/>
          <w:sz w:val="20"/>
          <w:szCs w:val="20"/>
        </w:rPr>
        <w:t xml:space="preserve">” </w:t>
      </w:r>
      <w:r w:rsidRPr="000C5F13">
        <w:rPr>
          <w:bCs/>
          <w:sz w:val="20"/>
          <w:szCs w:val="20"/>
        </w:rPr>
        <w:t>NASA Human Research Program Investigators' Workshop</w:t>
      </w:r>
      <w:r>
        <w:rPr>
          <w:bCs/>
          <w:sz w:val="20"/>
          <w:szCs w:val="20"/>
        </w:rPr>
        <w:t xml:space="preserve"> Feb 7-10, </w:t>
      </w:r>
      <w:proofErr w:type="gramStart"/>
      <w:r>
        <w:rPr>
          <w:bCs/>
          <w:sz w:val="20"/>
          <w:szCs w:val="20"/>
        </w:rPr>
        <w:t>2023</w:t>
      </w:r>
      <w:proofErr w:type="gramEnd"/>
      <w:r>
        <w:rPr>
          <w:bCs/>
          <w:sz w:val="20"/>
          <w:szCs w:val="20"/>
        </w:rPr>
        <w:t xml:space="preserve"> Submitted</w:t>
      </w:r>
    </w:p>
    <w:p w14:paraId="2F41E49C" w14:textId="70674A3D" w:rsidR="00A62830" w:rsidRDefault="00B74C99" w:rsidP="00A62830">
      <w:pPr>
        <w:numPr>
          <w:ilvl w:val="0"/>
          <w:numId w:val="4"/>
        </w:numPr>
        <w:ind w:left="142" w:hanging="284"/>
        <w:rPr>
          <w:bCs/>
          <w:sz w:val="20"/>
          <w:szCs w:val="20"/>
        </w:rPr>
      </w:pPr>
      <w:r>
        <w:rPr>
          <w:bCs/>
          <w:sz w:val="20"/>
          <w:szCs w:val="20"/>
        </w:rPr>
        <w:t>Evenson</w:t>
      </w:r>
      <w:r w:rsidRPr="00B74C99">
        <w:rPr>
          <w:bCs/>
          <w:sz w:val="20"/>
          <w:szCs w:val="20"/>
        </w:rPr>
        <w:t xml:space="preserve"> A</w:t>
      </w:r>
      <w:r>
        <w:rPr>
          <w:bCs/>
          <w:sz w:val="20"/>
          <w:szCs w:val="20"/>
        </w:rPr>
        <w:t>,</w:t>
      </w:r>
      <w:r w:rsidRPr="00B74C99">
        <w:rPr>
          <w:b/>
          <w:sz w:val="20"/>
          <w:szCs w:val="20"/>
        </w:rPr>
        <w:t xml:space="preserve"> </w:t>
      </w:r>
      <w:r w:rsidRPr="00153158">
        <w:rPr>
          <w:b/>
          <w:sz w:val="20"/>
          <w:szCs w:val="20"/>
        </w:rPr>
        <w:t>Zuniga, J.M</w:t>
      </w:r>
      <w:r>
        <w:rPr>
          <w:b/>
          <w:sz w:val="20"/>
          <w:szCs w:val="20"/>
        </w:rPr>
        <w:t>,</w:t>
      </w:r>
      <w:r w:rsidR="00A62830">
        <w:rPr>
          <w:b/>
          <w:sz w:val="20"/>
          <w:szCs w:val="20"/>
        </w:rPr>
        <w:t xml:space="preserve"> </w:t>
      </w:r>
      <w:proofErr w:type="gramStart"/>
      <w:r w:rsidR="00A62830">
        <w:rPr>
          <w:b/>
          <w:sz w:val="20"/>
          <w:szCs w:val="20"/>
        </w:rPr>
        <w:t>“</w:t>
      </w:r>
      <w:r w:rsidR="00A62830" w:rsidRPr="00A62830">
        <w:rPr>
          <w:b/>
          <w:sz w:val="20"/>
          <w:szCs w:val="20"/>
        </w:rPr>
        <w:t xml:space="preserve"> </w:t>
      </w:r>
      <w:r w:rsidR="00A62830" w:rsidRPr="00A62830">
        <w:rPr>
          <w:bCs/>
          <w:sz w:val="20"/>
          <w:szCs w:val="20"/>
        </w:rPr>
        <w:t>Development</w:t>
      </w:r>
      <w:proofErr w:type="gramEnd"/>
      <w:r w:rsidR="00A62830" w:rsidRPr="00A62830">
        <w:rPr>
          <w:bCs/>
          <w:sz w:val="20"/>
          <w:szCs w:val="20"/>
        </w:rPr>
        <w:t xml:space="preserve"> And Testing Of A Recyclable Antimicrobial Material For In-Space Manufacturing Of Medical Devices</w:t>
      </w:r>
      <w:r w:rsidR="00A62830">
        <w:rPr>
          <w:bCs/>
          <w:sz w:val="20"/>
          <w:szCs w:val="20"/>
        </w:rPr>
        <w:t xml:space="preserve">” ” </w:t>
      </w:r>
      <w:r w:rsidR="00A62830" w:rsidRPr="000C5F13">
        <w:rPr>
          <w:bCs/>
          <w:sz w:val="20"/>
          <w:szCs w:val="20"/>
        </w:rPr>
        <w:t>NASA Human Research Program Investigators' Workshop</w:t>
      </w:r>
      <w:r w:rsidR="00A62830">
        <w:rPr>
          <w:bCs/>
          <w:sz w:val="20"/>
          <w:szCs w:val="20"/>
        </w:rPr>
        <w:t xml:space="preserve"> Feb 7-10, 2023 Submitted</w:t>
      </w:r>
    </w:p>
    <w:p w14:paraId="4D19EB88" w14:textId="36CC1331" w:rsidR="00153158" w:rsidRPr="00153158" w:rsidRDefault="00153158">
      <w:pPr>
        <w:numPr>
          <w:ilvl w:val="0"/>
          <w:numId w:val="4"/>
        </w:numPr>
        <w:ind w:left="142" w:hanging="284"/>
        <w:rPr>
          <w:bCs/>
          <w:sz w:val="20"/>
          <w:szCs w:val="20"/>
        </w:rPr>
      </w:pPr>
      <w:r w:rsidRPr="00153158">
        <w:rPr>
          <w:bCs/>
          <w:sz w:val="20"/>
          <w:szCs w:val="20"/>
        </w:rPr>
        <w:lastRenderedPageBreak/>
        <w:t xml:space="preserve">Borrell, J.A., Karumattu Manattu, A., Copeland, C., Fraser, K., D’Ovidio, A., Salazar, D., Granatowicz, Z., Lesiak, A.C., FIgy, S.C., and </w:t>
      </w:r>
      <w:r w:rsidRPr="00153158">
        <w:rPr>
          <w:b/>
          <w:sz w:val="20"/>
          <w:szCs w:val="20"/>
        </w:rPr>
        <w:t>Zuniga, J.M</w:t>
      </w:r>
      <w:r w:rsidRPr="00153158">
        <w:rPr>
          <w:bCs/>
          <w:sz w:val="20"/>
          <w:szCs w:val="20"/>
        </w:rPr>
        <w:t>. “Phantom Limb Therapy Provides Clinical Benefits after Amputation and Targeted Muscle Reinnervation Surgery.” October 2022. (Poster Session)</w:t>
      </w:r>
    </w:p>
    <w:p w14:paraId="1147872C" w14:textId="02F9B1E6" w:rsidR="00B01C32" w:rsidRDefault="00153158">
      <w:pPr>
        <w:numPr>
          <w:ilvl w:val="0"/>
          <w:numId w:val="4"/>
        </w:numPr>
        <w:ind w:left="142" w:hanging="284"/>
        <w:rPr>
          <w:bCs/>
          <w:sz w:val="20"/>
          <w:szCs w:val="20"/>
        </w:rPr>
      </w:pPr>
      <w:r w:rsidRPr="00153158">
        <w:rPr>
          <w:bCs/>
          <w:sz w:val="20"/>
          <w:szCs w:val="20"/>
        </w:rPr>
        <w:t xml:space="preserve">Karumattu Manattu, </w:t>
      </w:r>
      <w:r w:rsidR="004D2A98">
        <w:rPr>
          <w:bCs/>
          <w:sz w:val="20"/>
          <w:szCs w:val="20"/>
        </w:rPr>
        <w:t>A</w:t>
      </w:r>
      <w:r w:rsidRPr="00153158">
        <w:rPr>
          <w:bCs/>
          <w:sz w:val="20"/>
          <w:szCs w:val="20"/>
        </w:rPr>
        <w:t xml:space="preserve">., Borrell, J.A., Copeland, C., Fraser, K., D’Ovidio, A., Granatowicz, Z., and </w:t>
      </w:r>
      <w:r w:rsidRPr="00153158">
        <w:rPr>
          <w:b/>
          <w:sz w:val="20"/>
          <w:szCs w:val="20"/>
        </w:rPr>
        <w:t>Zuniga, J.M</w:t>
      </w:r>
      <w:r w:rsidRPr="00153158">
        <w:rPr>
          <w:bCs/>
          <w:sz w:val="20"/>
          <w:szCs w:val="20"/>
        </w:rPr>
        <w:t>. “Alterations in motor cortical connectivity due to short-term immobilization of an upper limb: an FNIRS case study.” October 2022. (Poster Session).</w:t>
      </w:r>
    </w:p>
    <w:p w14:paraId="402A73D6" w14:textId="4A418F1A" w:rsidR="00227F00" w:rsidRDefault="0047515E">
      <w:pPr>
        <w:numPr>
          <w:ilvl w:val="0"/>
          <w:numId w:val="4"/>
        </w:numPr>
        <w:ind w:left="142" w:hanging="284"/>
        <w:rPr>
          <w:bCs/>
          <w:sz w:val="20"/>
          <w:szCs w:val="20"/>
        </w:rPr>
      </w:pPr>
      <w:r w:rsidRPr="0047515E">
        <w:rPr>
          <w:bCs/>
          <w:sz w:val="20"/>
          <w:szCs w:val="20"/>
        </w:rPr>
        <w:t xml:space="preserve">Fraser, K., Borrell, J.A., </w:t>
      </w:r>
      <w:r w:rsidRPr="0047515E">
        <w:rPr>
          <w:b/>
          <w:sz w:val="20"/>
          <w:szCs w:val="20"/>
        </w:rPr>
        <w:t>Zuniga, J.M</w:t>
      </w:r>
      <w:r w:rsidRPr="0047515E">
        <w:rPr>
          <w:bCs/>
          <w:sz w:val="20"/>
          <w:szCs w:val="20"/>
        </w:rPr>
        <w:t>. “Ipsilateral motor control of prosthesis during first use” Society for Functional Near-Infrared Spectroscopy (SfNIRS) Conference.  Oct 2022.  Poster Presentation</w:t>
      </w:r>
    </w:p>
    <w:p w14:paraId="6607948F" w14:textId="77777777" w:rsidR="00A45B01" w:rsidRDefault="00A45B01">
      <w:pPr>
        <w:numPr>
          <w:ilvl w:val="0"/>
          <w:numId w:val="4"/>
        </w:numPr>
        <w:ind w:left="142" w:hanging="284"/>
        <w:rPr>
          <w:bCs/>
          <w:sz w:val="20"/>
          <w:szCs w:val="20"/>
        </w:rPr>
      </w:pPr>
      <w:r w:rsidRPr="00A45B01">
        <w:rPr>
          <w:bCs/>
          <w:sz w:val="20"/>
          <w:szCs w:val="20"/>
        </w:rPr>
        <w:t xml:space="preserve">Fraser, K., </w:t>
      </w:r>
      <w:r w:rsidRPr="00A45B01">
        <w:rPr>
          <w:b/>
          <w:sz w:val="20"/>
          <w:szCs w:val="20"/>
        </w:rPr>
        <w:t>Zuniga, J.M</w:t>
      </w:r>
      <w:r w:rsidRPr="00A45B01">
        <w:rPr>
          <w:bCs/>
          <w:sz w:val="20"/>
          <w:szCs w:val="20"/>
        </w:rPr>
        <w:t xml:space="preserve"> “Ipsilateral Motor Cortex Dominance and Decrease Motor Dexterity Following Isolation </w:t>
      </w:r>
      <w:proofErr w:type="gramStart"/>
      <w:r w:rsidRPr="00A45B01">
        <w:rPr>
          <w:bCs/>
          <w:sz w:val="20"/>
          <w:szCs w:val="20"/>
        </w:rPr>
        <w:t>In</w:t>
      </w:r>
      <w:proofErr w:type="gramEnd"/>
      <w:r w:rsidRPr="00A45B01">
        <w:rPr>
          <w:bCs/>
          <w:sz w:val="20"/>
          <w:szCs w:val="20"/>
        </w:rPr>
        <w:t xml:space="preserve"> Children” Human Movement Variability Conference 2022</w:t>
      </w:r>
    </w:p>
    <w:p w14:paraId="501BC59D" w14:textId="6459F7D5" w:rsidR="00AF7CC4" w:rsidRDefault="00A45B01">
      <w:pPr>
        <w:numPr>
          <w:ilvl w:val="0"/>
          <w:numId w:val="4"/>
        </w:numPr>
        <w:ind w:left="142" w:hanging="284"/>
        <w:rPr>
          <w:bCs/>
          <w:sz w:val="20"/>
          <w:szCs w:val="20"/>
        </w:rPr>
      </w:pPr>
      <w:r w:rsidRPr="00A45B01">
        <w:rPr>
          <w:bCs/>
          <w:sz w:val="20"/>
          <w:szCs w:val="20"/>
        </w:rPr>
        <w:t xml:space="preserve">Salzar D, </w:t>
      </w:r>
      <w:r w:rsidRPr="00A45B01">
        <w:rPr>
          <w:b/>
          <w:sz w:val="20"/>
          <w:szCs w:val="20"/>
        </w:rPr>
        <w:t>Zuniga, J.M</w:t>
      </w:r>
      <w:r w:rsidRPr="00A45B01">
        <w:rPr>
          <w:bCs/>
          <w:sz w:val="20"/>
          <w:szCs w:val="20"/>
        </w:rPr>
        <w:t xml:space="preserve"> “The Use Of 3d Printed Models to Improve the Understanding of Complex Orthopedic Trauma” Human Movement Variability Conference 2022</w:t>
      </w:r>
    </w:p>
    <w:p w14:paraId="6A8599EB" w14:textId="22E27C36" w:rsidR="00A66004" w:rsidRDefault="00B75342">
      <w:pPr>
        <w:numPr>
          <w:ilvl w:val="0"/>
          <w:numId w:val="4"/>
        </w:numPr>
        <w:ind w:left="142" w:hanging="284"/>
        <w:rPr>
          <w:bCs/>
          <w:sz w:val="20"/>
          <w:szCs w:val="20"/>
        </w:rPr>
      </w:pPr>
      <w:r w:rsidRPr="00153158">
        <w:rPr>
          <w:bCs/>
          <w:sz w:val="20"/>
          <w:szCs w:val="20"/>
        </w:rPr>
        <w:t>D’Ovidio, A</w:t>
      </w:r>
      <w:r>
        <w:rPr>
          <w:bCs/>
          <w:sz w:val="20"/>
          <w:szCs w:val="20"/>
        </w:rPr>
        <w:t>,</w:t>
      </w:r>
      <w:r w:rsidRPr="00B75342">
        <w:rPr>
          <w:b/>
          <w:sz w:val="20"/>
          <w:szCs w:val="20"/>
        </w:rPr>
        <w:t xml:space="preserve"> </w:t>
      </w:r>
      <w:r w:rsidRPr="00153158">
        <w:rPr>
          <w:b/>
          <w:sz w:val="20"/>
          <w:szCs w:val="20"/>
        </w:rPr>
        <w:t>Zuniga, J.M</w:t>
      </w:r>
      <w:r>
        <w:rPr>
          <w:b/>
          <w:sz w:val="20"/>
          <w:szCs w:val="20"/>
        </w:rPr>
        <w:t xml:space="preserve">, </w:t>
      </w:r>
      <w:r w:rsidR="000B6B56">
        <w:rPr>
          <w:b/>
          <w:sz w:val="20"/>
          <w:szCs w:val="20"/>
        </w:rPr>
        <w:t>“</w:t>
      </w:r>
      <w:r w:rsidR="000B6B56" w:rsidRPr="000B6B56">
        <w:rPr>
          <w:bCs/>
          <w:sz w:val="20"/>
          <w:szCs w:val="20"/>
        </w:rPr>
        <w:t>Development and Testing of Novel Antimicrobial Materials for Additive Manufacturing with Applications in Space</w:t>
      </w:r>
      <w:r w:rsidR="000B6B56">
        <w:rPr>
          <w:bCs/>
          <w:sz w:val="20"/>
          <w:szCs w:val="20"/>
        </w:rPr>
        <w:t xml:space="preserve">” </w:t>
      </w:r>
      <w:r w:rsidR="000C5F13" w:rsidRPr="000C5F13">
        <w:rPr>
          <w:bCs/>
          <w:sz w:val="20"/>
          <w:szCs w:val="20"/>
        </w:rPr>
        <w:t>NASA Human Research Program Investigators' Workshop</w:t>
      </w:r>
      <w:r w:rsidR="000C5F13">
        <w:rPr>
          <w:bCs/>
          <w:sz w:val="20"/>
          <w:szCs w:val="20"/>
        </w:rPr>
        <w:t xml:space="preserve"> Feb 7-10</w:t>
      </w:r>
      <w:proofErr w:type="gramStart"/>
      <w:r w:rsidR="000C5F13">
        <w:rPr>
          <w:bCs/>
          <w:sz w:val="20"/>
          <w:szCs w:val="20"/>
        </w:rPr>
        <w:t xml:space="preserve"> 2022</w:t>
      </w:r>
      <w:proofErr w:type="gramEnd"/>
    </w:p>
    <w:p w14:paraId="65C3F703" w14:textId="794A6F2C" w:rsidR="000C5F13" w:rsidRPr="00145E97" w:rsidRDefault="009861CC" w:rsidP="00145E97">
      <w:pPr>
        <w:numPr>
          <w:ilvl w:val="0"/>
          <w:numId w:val="4"/>
        </w:numPr>
        <w:ind w:left="142" w:hanging="284"/>
        <w:rPr>
          <w:bCs/>
          <w:sz w:val="20"/>
          <w:szCs w:val="20"/>
        </w:rPr>
      </w:pPr>
      <w:r w:rsidRPr="00145E97">
        <w:rPr>
          <w:bCs/>
          <w:sz w:val="20"/>
          <w:szCs w:val="20"/>
        </w:rPr>
        <w:t>D’Ovidio, A,</w:t>
      </w:r>
      <w:r w:rsidRPr="00145E97">
        <w:rPr>
          <w:b/>
          <w:sz w:val="20"/>
          <w:szCs w:val="20"/>
        </w:rPr>
        <w:t xml:space="preserve"> Zuniga, J.M,</w:t>
      </w:r>
      <w:r w:rsidR="00145E97" w:rsidRPr="00145E97">
        <w:t xml:space="preserve"> </w:t>
      </w:r>
      <w:r w:rsidR="00145E97" w:rsidRPr="00145E97">
        <w:rPr>
          <w:bCs/>
          <w:sz w:val="20"/>
          <w:szCs w:val="20"/>
        </w:rPr>
        <w:t>Development and Testing of Recyclable Antimicrobial Materials for In-Space Manufacturing of Medical Devices,</w:t>
      </w:r>
      <w:r w:rsidR="00145E97" w:rsidRPr="00145E97">
        <w:t xml:space="preserve"> </w:t>
      </w:r>
      <w:r w:rsidR="00145E97" w:rsidRPr="00145E97">
        <w:rPr>
          <w:bCs/>
          <w:sz w:val="20"/>
          <w:szCs w:val="20"/>
        </w:rPr>
        <w:t>2022 Nebraska Academy of Sciences Annual Spring Meeting</w:t>
      </w:r>
    </w:p>
    <w:p w14:paraId="3EA383B0" w14:textId="5ABC9FB3" w:rsidR="0098360D" w:rsidRPr="00F9172F" w:rsidRDefault="0098360D">
      <w:pPr>
        <w:numPr>
          <w:ilvl w:val="0"/>
          <w:numId w:val="4"/>
        </w:numPr>
        <w:ind w:left="0" w:hanging="180"/>
        <w:rPr>
          <w:bCs/>
          <w:sz w:val="20"/>
          <w:szCs w:val="20"/>
        </w:rPr>
      </w:pPr>
      <w:r w:rsidRPr="00F9172F">
        <w:rPr>
          <w:bCs/>
          <w:sz w:val="20"/>
          <w:szCs w:val="20"/>
        </w:rPr>
        <w:t xml:space="preserve">Borrell J. Copeland C Lukaszek J Fraser K </w:t>
      </w:r>
      <w:r w:rsidRPr="00F9172F">
        <w:rPr>
          <w:b/>
          <w:sz w:val="20"/>
          <w:szCs w:val="20"/>
        </w:rPr>
        <w:t>Zuniga J M</w:t>
      </w:r>
      <w:r w:rsidRPr="00F9172F">
        <w:rPr>
          <w:bCs/>
          <w:sz w:val="20"/>
          <w:szCs w:val="20"/>
        </w:rPr>
        <w:t xml:space="preserve"> Use-Dependent Prosthesis Training Strengthens Contralateral Hemodynamic Brain Responses in a Young Adult with Upper Limb Reduction Deficiency: A Case Report. fNIRS 2021 Virtual Conference 18-22 Oct 2021 </w:t>
      </w:r>
    </w:p>
    <w:p w14:paraId="21FFD413" w14:textId="77777777" w:rsidR="0098360D" w:rsidRPr="00F9172F" w:rsidRDefault="0098360D">
      <w:pPr>
        <w:numPr>
          <w:ilvl w:val="0"/>
          <w:numId w:val="4"/>
        </w:numPr>
        <w:ind w:left="0" w:hanging="180"/>
        <w:rPr>
          <w:bCs/>
          <w:sz w:val="20"/>
          <w:szCs w:val="20"/>
        </w:rPr>
      </w:pPr>
      <w:r w:rsidRPr="00F9172F">
        <w:rPr>
          <w:bCs/>
          <w:sz w:val="20"/>
          <w:szCs w:val="20"/>
        </w:rPr>
        <w:t xml:space="preserve">Karumattu Manattu A. Copeland C Fraser K Borrell J. </w:t>
      </w:r>
      <w:r w:rsidRPr="00F9172F">
        <w:rPr>
          <w:b/>
          <w:sz w:val="20"/>
          <w:szCs w:val="20"/>
        </w:rPr>
        <w:t>Zuniga J M</w:t>
      </w:r>
      <w:r w:rsidRPr="00F9172F">
        <w:rPr>
          <w:bCs/>
          <w:sz w:val="20"/>
          <w:szCs w:val="20"/>
        </w:rPr>
        <w:t xml:space="preserve"> Resting State Cortical Connectivity Changes Due to Short-Term Immobilization of Upper Limb: An FNIRS Case Study. fNIRS 2021 Virtual Conference 18-22 Oct 2021.</w:t>
      </w:r>
    </w:p>
    <w:p w14:paraId="6E77AE46" w14:textId="77777777" w:rsidR="001673F6" w:rsidRPr="0096376D" w:rsidRDefault="001673F6">
      <w:pPr>
        <w:numPr>
          <w:ilvl w:val="0"/>
          <w:numId w:val="4"/>
        </w:numPr>
        <w:ind w:left="0" w:hanging="180"/>
        <w:rPr>
          <w:b/>
          <w:sz w:val="20"/>
          <w:szCs w:val="20"/>
        </w:rPr>
      </w:pPr>
      <w:r w:rsidRPr="0096376D">
        <w:rPr>
          <w:b/>
          <w:sz w:val="20"/>
          <w:szCs w:val="20"/>
        </w:rPr>
        <w:t>Zuniga JM</w:t>
      </w:r>
      <w:r>
        <w:rPr>
          <w:sz w:val="20"/>
          <w:szCs w:val="20"/>
        </w:rPr>
        <w:t xml:space="preserve">. </w:t>
      </w:r>
      <w:r w:rsidRPr="0096376D">
        <w:rPr>
          <w:sz w:val="20"/>
          <w:szCs w:val="20"/>
        </w:rPr>
        <w:t>Development and testing of novel antimicrobial materials for additive manufacturing with application in space</w:t>
      </w:r>
      <w:r>
        <w:rPr>
          <w:sz w:val="20"/>
          <w:szCs w:val="20"/>
        </w:rPr>
        <w:t xml:space="preserve">. </w:t>
      </w:r>
      <w:r w:rsidRPr="0096376D">
        <w:rPr>
          <w:sz w:val="20"/>
          <w:szCs w:val="20"/>
        </w:rPr>
        <w:t>2020 HRP IWS</w:t>
      </w:r>
      <w:r>
        <w:rPr>
          <w:sz w:val="20"/>
          <w:szCs w:val="20"/>
        </w:rPr>
        <w:t xml:space="preserve"> Jan 27, 2020, Galveston, TX.</w:t>
      </w:r>
    </w:p>
    <w:p w14:paraId="00659750" w14:textId="77777777" w:rsidR="008C618A" w:rsidRPr="00154CF1" w:rsidRDefault="008C618A">
      <w:pPr>
        <w:numPr>
          <w:ilvl w:val="0"/>
          <w:numId w:val="4"/>
        </w:numPr>
        <w:ind w:left="0" w:hanging="180"/>
        <w:rPr>
          <w:sz w:val="20"/>
          <w:szCs w:val="20"/>
        </w:rPr>
      </w:pPr>
      <w:r>
        <w:rPr>
          <w:sz w:val="20"/>
          <w:szCs w:val="20"/>
        </w:rPr>
        <w:t xml:space="preserve">Parker S. </w:t>
      </w:r>
      <w:r w:rsidRPr="006D3D66">
        <w:rPr>
          <w:b/>
          <w:sz w:val="20"/>
          <w:szCs w:val="20"/>
        </w:rPr>
        <w:t>Zuniga JM</w:t>
      </w:r>
      <w:r>
        <w:rPr>
          <w:sz w:val="20"/>
          <w:szCs w:val="20"/>
        </w:rPr>
        <w:t>., Knarr B.</w:t>
      </w:r>
      <w:r w:rsidRPr="00154CF1">
        <w:rPr>
          <w:sz w:val="20"/>
          <w:szCs w:val="20"/>
        </w:rPr>
        <w:t xml:space="preserve"> </w:t>
      </w:r>
      <w:r w:rsidRPr="00154CF1">
        <w:rPr>
          <w:bCs/>
          <w:sz w:val="20"/>
          <w:szCs w:val="20"/>
          <w:lang w:val="x-none"/>
        </w:rPr>
        <w:t>Use of virtual reality for assessing hand gross dexterity in young healthy individuals</w:t>
      </w:r>
      <w:r w:rsidRPr="00154CF1">
        <w:rPr>
          <w:sz w:val="20"/>
          <w:szCs w:val="20"/>
        </w:rPr>
        <w:t>. Summer Biomechanics, Bioengineering and Bio</w:t>
      </w:r>
      <w:r>
        <w:rPr>
          <w:sz w:val="20"/>
          <w:szCs w:val="20"/>
        </w:rPr>
        <w:t xml:space="preserve"> </w:t>
      </w:r>
      <w:r w:rsidRPr="00154CF1">
        <w:rPr>
          <w:sz w:val="20"/>
          <w:szCs w:val="20"/>
        </w:rPr>
        <w:t>transport Conference</w:t>
      </w:r>
      <w:r>
        <w:rPr>
          <w:sz w:val="20"/>
          <w:szCs w:val="20"/>
        </w:rPr>
        <w:t xml:space="preserve"> </w:t>
      </w:r>
      <w:r w:rsidRPr="00154CF1">
        <w:rPr>
          <w:sz w:val="20"/>
          <w:szCs w:val="20"/>
        </w:rPr>
        <w:t>June 17-20</w:t>
      </w:r>
      <w:r w:rsidRPr="00154CF1">
        <w:rPr>
          <w:sz w:val="20"/>
          <w:szCs w:val="20"/>
          <w:lang w:val="de-DE"/>
        </w:rPr>
        <w:t>,</w:t>
      </w:r>
      <w:r>
        <w:rPr>
          <w:sz w:val="20"/>
          <w:szCs w:val="20"/>
          <w:lang w:val="de-DE"/>
        </w:rPr>
        <w:t>2020</w:t>
      </w:r>
      <w:r w:rsidRPr="00154CF1">
        <w:rPr>
          <w:sz w:val="20"/>
          <w:szCs w:val="20"/>
          <w:lang w:val="de-DE"/>
        </w:rPr>
        <w:t xml:space="preserve"> Vail, CO, USA</w:t>
      </w:r>
      <w:r>
        <w:rPr>
          <w:sz w:val="20"/>
          <w:szCs w:val="20"/>
          <w:lang w:val="de-DE"/>
        </w:rPr>
        <w:t>.</w:t>
      </w:r>
    </w:p>
    <w:p w14:paraId="546A907C" w14:textId="77777777" w:rsidR="00BF6E98" w:rsidRPr="00BF6E98" w:rsidRDefault="00BF6E98">
      <w:pPr>
        <w:numPr>
          <w:ilvl w:val="0"/>
          <w:numId w:val="4"/>
        </w:numPr>
        <w:ind w:left="0" w:hanging="180"/>
        <w:rPr>
          <w:b/>
          <w:sz w:val="20"/>
          <w:szCs w:val="20"/>
        </w:rPr>
      </w:pPr>
      <w:r w:rsidRPr="0096376D">
        <w:rPr>
          <w:b/>
          <w:sz w:val="20"/>
          <w:szCs w:val="20"/>
        </w:rPr>
        <w:t>Zuniga JM</w:t>
      </w:r>
      <w:r>
        <w:rPr>
          <w:sz w:val="20"/>
          <w:szCs w:val="20"/>
        </w:rPr>
        <w:t xml:space="preserve">. </w:t>
      </w:r>
      <w:r w:rsidRPr="00BF6E98">
        <w:rPr>
          <w:sz w:val="20"/>
          <w:szCs w:val="20"/>
        </w:rPr>
        <w:t>3D Printed Antibacterial Prostheses</w:t>
      </w:r>
      <w:r>
        <w:rPr>
          <w:sz w:val="20"/>
          <w:szCs w:val="20"/>
        </w:rPr>
        <w:t xml:space="preserve">. </w:t>
      </w:r>
      <w:r w:rsidRPr="00BF6E98">
        <w:rPr>
          <w:sz w:val="20"/>
          <w:szCs w:val="20"/>
        </w:rPr>
        <w:t xml:space="preserve">AAOP Annual Meeting, </w:t>
      </w:r>
      <w:r>
        <w:rPr>
          <w:sz w:val="20"/>
          <w:szCs w:val="20"/>
        </w:rPr>
        <w:t>March 6-9, 2019</w:t>
      </w:r>
      <w:r w:rsidRPr="00BF6E98">
        <w:rPr>
          <w:sz w:val="20"/>
          <w:szCs w:val="20"/>
        </w:rPr>
        <w:t xml:space="preserve">. </w:t>
      </w:r>
      <w:r>
        <w:rPr>
          <w:sz w:val="20"/>
          <w:szCs w:val="20"/>
        </w:rPr>
        <w:t>Orlando</w:t>
      </w:r>
      <w:r w:rsidRPr="00BF6E98">
        <w:rPr>
          <w:sz w:val="20"/>
          <w:szCs w:val="20"/>
        </w:rPr>
        <w:t xml:space="preserve">, </w:t>
      </w:r>
      <w:r>
        <w:rPr>
          <w:sz w:val="20"/>
          <w:szCs w:val="20"/>
        </w:rPr>
        <w:t>Florida.</w:t>
      </w:r>
    </w:p>
    <w:p w14:paraId="1735B646" w14:textId="77777777" w:rsidR="006D3D66" w:rsidRPr="006D3D66" w:rsidRDefault="006D3D66">
      <w:pPr>
        <w:numPr>
          <w:ilvl w:val="0"/>
          <w:numId w:val="4"/>
        </w:numPr>
        <w:ind w:left="0" w:hanging="180"/>
        <w:rPr>
          <w:sz w:val="20"/>
          <w:szCs w:val="20"/>
        </w:rPr>
      </w:pPr>
      <w:r>
        <w:rPr>
          <w:sz w:val="20"/>
          <w:szCs w:val="20"/>
        </w:rPr>
        <w:t xml:space="preserve">Walker A. </w:t>
      </w:r>
      <w:r w:rsidRPr="006D3D66">
        <w:rPr>
          <w:b/>
          <w:sz w:val="20"/>
          <w:szCs w:val="20"/>
        </w:rPr>
        <w:t>Zuniga JM</w:t>
      </w:r>
      <w:r>
        <w:rPr>
          <w:sz w:val="20"/>
          <w:szCs w:val="20"/>
        </w:rPr>
        <w:t xml:space="preserve">. </w:t>
      </w:r>
      <w:r w:rsidRPr="006D3D66">
        <w:rPr>
          <w:bCs/>
          <w:sz w:val="20"/>
          <w:szCs w:val="20"/>
        </w:rPr>
        <w:t>Development and Testing of 3D Printed Prostheses, Orthoses, and Assistive Devices for Children and Adults</w:t>
      </w:r>
      <w:r>
        <w:rPr>
          <w:sz w:val="20"/>
          <w:szCs w:val="20"/>
        </w:rPr>
        <w:t xml:space="preserve">. </w:t>
      </w:r>
      <w:r w:rsidR="00C82AF0" w:rsidRPr="00C82AF0">
        <w:rPr>
          <w:sz w:val="20"/>
          <w:szCs w:val="20"/>
        </w:rPr>
        <w:t xml:space="preserve">Undergraduate Poster Presentation NE </w:t>
      </w:r>
      <w:proofErr w:type="spellStart"/>
      <w:r w:rsidR="00C82AF0" w:rsidRPr="00C82AF0">
        <w:rPr>
          <w:sz w:val="20"/>
          <w:szCs w:val="20"/>
        </w:rPr>
        <w:t>Scifest</w:t>
      </w:r>
      <w:proofErr w:type="spellEnd"/>
      <w:r>
        <w:rPr>
          <w:sz w:val="20"/>
          <w:szCs w:val="20"/>
        </w:rPr>
        <w:t>.</w:t>
      </w:r>
      <w:r w:rsidRPr="006D3D66">
        <w:rPr>
          <w:sz w:val="20"/>
          <w:szCs w:val="20"/>
        </w:rPr>
        <w:t xml:space="preserve"> </w:t>
      </w:r>
      <w:r>
        <w:rPr>
          <w:sz w:val="20"/>
          <w:szCs w:val="20"/>
        </w:rPr>
        <w:t>April</w:t>
      </w:r>
      <w:r w:rsidRPr="006D3D66">
        <w:rPr>
          <w:sz w:val="20"/>
          <w:szCs w:val="20"/>
        </w:rPr>
        <w:t xml:space="preserve"> </w:t>
      </w:r>
      <w:r>
        <w:rPr>
          <w:sz w:val="20"/>
          <w:szCs w:val="20"/>
        </w:rPr>
        <w:t>2</w:t>
      </w:r>
      <w:r w:rsidR="00C82AF0">
        <w:rPr>
          <w:sz w:val="20"/>
          <w:szCs w:val="20"/>
        </w:rPr>
        <w:t>8</w:t>
      </w:r>
      <w:r w:rsidRPr="006D3D66">
        <w:rPr>
          <w:sz w:val="20"/>
          <w:szCs w:val="20"/>
        </w:rPr>
        <w:t>, 201</w:t>
      </w:r>
      <w:r>
        <w:rPr>
          <w:sz w:val="20"/>
          <w:szCs w:val="20"/>
        </w:rPr>
        <w:t>8</w:t>
      </w:r>
      <w:r w:rsidRPr="006D3D66">
        <w:rPr>
          <w:sz w:val="20"/>
          <w:szCs w:val="20"/>
        </w:rPr>
        <w:t xml:space="preserve">. </w:t>
      </w:r>
      <w:r w:rsidR="00C82AF0">
        <w:rPr>
          <w:sz w:val="20"/>
          <w:szCs w:val="20"/>
        </w:rPr>
        <w:t>Omaha</w:t>
      </w:r>
      <w:r w:rsidRPr="006D3D66">
        <w:rPr>
          <w:sz w:val="20"/>
          <w:szCs w:val="20"/>
        </w:rPr>
        <w:t>, NE.</w:t>
      </w:r>
    </w:p>
    <w:p w14:paraId="029E5966" w14:textId="77777777" w:rsidR="006D3D66" w:rsidRPr="006D3D66" w:rsidRDefault="006D3D66">
      <w:pPr>
        <w:numPr>
          <w:ilvl w:val="0"/>
          <w:numId w:val="4"/>
        </w:numPr>
        <w:ind w:left="0" w:hanging="180"/>
        <w:rPr>
          <w:sz w:val="20"/>
          <w:szCs w:val="20"/>
        </w:rPr>
      </w:pPr>
      <w:r>
        <w:rPr>
          <w:sz w:val="20"/>
          <w:szCs w:val="20"/>
        </w:rPr>
        <w:t xml:space="preserve">Walker A. </w:t>
      </w:r>
      <w:r w:rsidRPr="006D3D66">
        <w:rPr>
          <w:b/>
          <w:sz w:val="20"/>
          <w:szCs w:val="20"/>
        </w:rPr>
        <w:t>Zuniga JM</w:t>
      </w:r>
      <w:r>
        <w:rPr>
          <w:sz w:val="20"/>
          <w:szCs w:val="20"/>
        </w:rPr>
        <w:t xml:space="preserve">. </w:t>
      </w:r>
      <w:r w:rsidRPr="006D3D66">
        <w:rPr>
          <w:bCs/>
          <w:sz w:val="20"/>
          <w:szCs w:val="20"/>
        </w:rPr>
        <w:t>Development and Testing of 3D Printed Prostheses, Orthoses, and Assistive Devices for Children and Adults</w:t>
      </w:r>
      <w:r>
        <w:rPr>
          <w:sz w:val="20"/>
          <w:szCs w:val="20"/>
        </w:rPr>
        <w:t>. Nebraska Academy of Sciences.</w:t>
      </w:r>
      <w:r w:rsidRPr="006D3D66">
        <w:rPr>
          <w:sz w:val="20"/>
          <w:szCs w:val="20"/>
        </w:rPr>
        <w:t xml:space="preserve"> </w:t>
      </w:r>
      <w:r>
        <w:rPr>
          <w:sz w:val="20"/>
          <w:szCs w:val="20"/>
        </w:rPr>
        <w:t>April</w:t>
      </w:r>
      <w:r w:rsidRPr="006D3D66">
        <w:rPr>
          <w:sz w:val="20"/>
          <w:szCs w:val="20"/>
        </w:rPr>
        <w:t xml:space="preserve"> </w:t>
      </w:r>
      <w:r>
        <w:rPr>
          <w:sz w:val="20"/>
          <w:szCs w:val="20"/>
        </w:rPr>
        <w:t>21</w:t>
      </w:r>
      <w:r w:rsidRPr="006D3D66">
        <w:rPr>
          <w:sz w:val="20"/>
          <w:szCs w:val="20"/>
        </w:rPr>
        <w:t>, 201</w:t>
      </w:r>
      <w:r>
        <w:rPr>
          <w:sz w:val="20"/>
          <w:szCs w:val="20"/>
        </w:rPr>
        <w:t>8</w:t>
      </w:r>
      <w:r w:rsidRPr="006D3D66">
        <w:rPr>
          <w:sz w:val="20"/>
          <w:szCs w:val="20"/>
        </w:rPr>
        <w:t xml:space="preserve">. </w:t>
      </w:r>
      <w:r>
        <w:rPr>
          <w:sz w:val="20"/>
          <w:szCs w:val="20"/>
        </w:rPr>
        <w:t>Lincoln</w:t>
      </w:r>
      <w:r w:rsidRPr="006D3D66">
        <w:rPr>
          <w:sz w:val="20"/>
          <w:szCs w:val="20"/>
        </w:rPr>
        <w:t>, NE.</w:t>
      </w:r>
    </w:p>
    <w:p w14:paraId="0FD859DA" w14:textId="77777777" w:rsidR="00A373A8" w:rsidRDefault="005D3932">
      <w:pPr>
        <w:numPr>
          <w:ilvl w:val="0"/>
          <w:numId w:val="4"/>
        </w:numPr>
        <w:ind w:left="0" w:hanging="180"/>
        <w:rPr>
          <w:sz w:val="20"/>
          <w:szCs w:val="20"/>
        </w:rPr>
      </w:pPr>
      <w:r w:rsidRPr="00A373A8">
        <w:rPr>
          <w:sz w:val="20"/>
          <w:szCs w:val="20"/>
        </w:rPr>
        <w:t xml:space="preserve">Young K, Pierce J, </w:t>
      </w:r>
      <w:r w:rsidRPr="00A373A8">
        <w:rPr>
          <w:b/>
          <w:sz w:val="20"/>
          <w:szCs w:val="20"/>
        </w:rPr>
        <w:t>Zuniga J</w:t>
      </w:r>
      <w:r w:rsidR="00A373A8" w:rsidRPr="00A373A8">
        <w:rPr>
          <w:b/>
          <w:sz w:val="20"/>
          <w:szCs w:val="20"/>
        </w:rPr>
        <w:t>M</w:t>
      </w:r>
      <w:r w:rsidRPr="00A373A8">
        <w:rPr>
          <w:sz w:val="20"/>
          <w:szCs w:val="20"/>
        </w:rPr>
        <w:t xml:space="preserve">. 3D Prosthesis Effects on Standing Posture in Unilateral Upper Limb Deficient Children. </w:t>
      </w:r>
      <w:r w:rsidR="00A373A8">
        <w:rPr>
          <w:i/>
          <w:iCs/>
          <w:sz w:val="20"/>
          <w:szCs w:val="20"/>
        </w:rPr>
        <w:t>(</w:t>
      </w:r>
      <w:r w:rsidR="00A373A8" w:rsidRPr="005D3932">
        <w:rPr>
          <w:sz w:val="20"/>
          <w:szCs w:val="20"/>
        </w:rPr>
        <w:t>Human Movement Variability Conference</w:t>
      </w:r>
      <w:r w:rsidR="00A373A8">
        <w:rPr>
          <w:sz w:val="20"/>
          <w:szCs w:val="20"/>
        </w:rPr>
        <w:t>. June 2018. Omaha, NE)</w:t>
      </w:r>
    </w:p>
    <w:p w14:paraId="79FBB1B9" w14:textId="77777777" w:rsidR="005D3932" w:rsidRPr="00A373A8" w:rsidRDefault="005D3932">
      <w:pPr>
        <w:numPr>
          <w:ilvl w:val="0"/>
          <w:numId w:val="4"/>
        </w:numPr>
        <w:ind w:left="0" w:hanging="180"/>
        <w:rPr>
          <w:sz w:val="20"/>
          <w:szCs w:val="20"/>
        </w:rPr>
      </w:pPr>
      <w:r w:rsidRPr="00A373A8">
        <w:rPr>
          <w:sz w:val="20"/>
          <w:szCs w:val="20"/>
        </w:rPr>
        <w:t xml:space="preserve">Young K, Pierce J, </w:t>
      </w:r>
      <w:r w:rsidRPr="00A373A8">
        <w:rPr>
          <w:b/>
          <w:sz w:val="20"/>
          <w:szCs w:val="20"/>
        </w:rPr>
        <w:t>Zuniga J</w:t>
      </w:r>
      <w:r w:rsidR="00A373A8" w:rsidRPr="00A373A8">
        <w:rPr>
          <w:b/>
          <w:sz w:val="20"/>
          <w:szCs w:val="20"/>
        </w:rPr>
        <w:t>M</w:t>
      </w:r>
      <w:r w:rsidRPr="00A373A8">
        <w:rPr>
          <w:sz w:val="20"/>
          <w:szCs w:val="20"/>
        </w:rPr>
        <w:t xml:space="preserve">. The Influence of Prosthetic Use on Standing Posture in Adults and Children with Upper Limb Reductions. </w:t>
      </w:r>
      <w:r w:rsidR="00A373A8" w:rsidRPr="00A373A8">
        <w:rPr>
          <w:sz w:val="20"/>
          <w:szCs w:val="20"/>
        </w:rPr>
        <w:t>(</w:t>
      </w:r>
      <w:r w:rsidRPr="00A373A8">
        <w:rPr>
          <w:iCs/>
          <w:sz w:val="20"/>
          <w:szCs w:val="20"/>
        </w:rPr>
        <w:t xml:space="preserve">University of Nebraska Omaha, Graduate Research. </w:t>
      </w:r>
      <w:r w:rsidR="00A373A8" w:rsidRPr="00A373A8">
        <w:rPr>
          <w:sz w:val="20"/>
          <w:szCs w:val="20"/>
        </w:rPr>
        <w:t>March 2018</w:t>
      </w:r>
      <w:r w:rsidR="00A373A8">
        <w:rPr>
          <w:sz w:val="20"/>
          <w:szCs w:val="20"/>
        </w:rPr>
        <w:t>)</w:t>
      </w:r>
      <w:r w:rsidRPr="00A373A8">
        <w:rPr>
          <w:sz w:val="20"/>
          <w:szCs w:val="20"/>
        </w:rPr>
        <w:t xml:space="preserve">. </w:t>
      </w:r>
    </w:p>
    <w:p w14:paraId="47DDF986" w14:textId="77777777" w:rsidR="005D3932" w:rsidRPr="00A373A8" w:rsidRDefault="005D3932">
      <w:pPr>
        <w:numPr>
          <w:ilvl w:val="0"/>
          <w:numId w:val="4"/>
        </w:numPr>
        <w:ind w:left="0" w:hanging="180"/>
        <w:rPr>
          <w:sz w:val="20"/>
          <w:szCs w:val="20"/>
        </w:rPr>
      </w:pPr>
      <w:proofErr w:type="gramStart"/>
      <w:r w:rsidRPr="005D3932">
        <w:rPr>
          <w:sz w:val="20"/>
          <w:szCs w:val="20"/>
        </w:rPr>
        <w:t>Than</w:t>
      </w:r>
      <w:proofErr w:type="gramEnd"/>
      <w:r w:rsidRPr="005D3932">
        <w:rPr>
          <w:sz w:val="20"/>
          <w:szCs w:val="20"/>
        </w:rPr>
        <w:t xml:space="preserve"> N, Dudley D, Pierce J, Arce W, Young K, </w:t>
      </w:r>
      <w:r w:rsidRPr="00A373A8">
        <w:rPr>
          <w:b/>
          <w:sz w:val="20"/>
          <w:szCs w:val="20"/>
        </w:rPr>
        <w:t>Zuniga J</w:t>
      </w:r>
      <w:r w:rsidR="00A373A8" w:rsidRPr="00A373A8">
        <w:rPr>
          <w:b/>
          <w:sz w:val="20"/>
          <w:szCs w:val="20"/>
        </w:rPr>
        <w:t>M</w:t>
      </w:r>
      <w:r w:rsidRPr="005D3932">
        <w:rPr>
          <w:sz w:val="20"/>
          <w:szCs w:val="20"/>
        </w:rPr>
        <w:t xml:space="preserve">. Refinement of tracking Methodology for Baseball Using Open-Sourced Software. </w:t>
      </w:r>
      <w:r w:rsidR="00A373A8" w:rsidRPr="00A373A8">
        <w:rPr>
          <w:sz w:val="20"/>
          <w:szCs w:val="20"/>
        </w:rPr>
        <w:t>(</w:t>
      </w:r>
      <w:r w:rsidRPr="00A373A8">
        <w:rPr>
          <w:iCs/>
          <w:sz w:val="20"/>
          <w:szCs w:val="20"/>
        </w:rPr>
        <w:t>University of Nebraska Omaha, Graduate Research</w:t>
      </w:r>
      <w:r w:rsidRPr="00A373A8">
        <w:rPr>
          <w:sz w:val="20"/>
          <w:szCs w:val="20"/>
        </w:rPr>
        <w:t xml:space="preserve">. Omaha, Nebraska. </w:t>
      </w:r>
      <w:r w:rsidR="00A373A8" w:rsidRPr="00A373A8">
        <w:rPr>
          <w:sz w:val="20"/>
          <w:szCs w:val="20"/>
        </w:rPr>
        <w:t xml:space="preserve">March </w:t>
      </w:r>
      <w:r w:rsidRPr="00A373A8">
        <w:rPr>
          <w:sz w:val="20"/>
          <w:szCs w:val="20"/>
        </w:rPr>
        <w:t>2017</w:t>
      </w:r>
      <w:r w:rsidR="00A373A8" w:rsidRPr="00A373A8">
        <w:rPr>
          <w:sz w:val="20"/>
          <w:szCs w:val="20"/>
        </w:rPr>
        <w:t>)</w:t>
      </w:r>
      <w:r w:rsidRPr="00A373A8">
        <w:rPr>
          <w:sz w:val="20"/>
          <w:szCs w:val="20"/>
        </w:rPr>
        <w:t xml:space="preserve">. </w:t>
      </w:r>
    </w:p>
    <w:p w14:paraId="29BA5223" w14:textId="77777777" w:rsidR="005D3932" w:rsidRPr="005D3932" w:rsidRDefault="005D3932">
      <w:pPr>
        <w:numPr>
          <w:ilvl w:val="0"/>
          <w:numId w:val="4"/>
        </w:numPr>
        <w:ind w:left="0" w:hanging="180"/>
        <w:rPr>
          <w:sz w:val="20"/>
          <w:szCs w:val="20"/>
        </w:rPr>
      </w:pPr>
      <w:r w:rsidRPr="005D3932">
        <w:rPr>
          <w:sz w:val="20"/>
          <w:szCs w:val="20"/>
        </w:rPr>
        <w:t xml:space="preserve">Drew Dudley, Jean Peck, Rakesh Srivastava, James Pierce, </w:t>
      </w:r>
      <w:proofErr w:type="gramStart"/>
      <w:r w:rsidRPr="005D3932">
        <w:rPr>
          <w:sz w:val="20"/>
          <w:szCs w:val="20"/>
        </w:rPr>
        <w:t>Nick Than,</w:t>
      </w:r>
      <w:proofErr w:type="gramEnd"/>
      <w:r w:rsidRPr="005D3932">
        <w:rPr>
          <w:sz w:val="20"/>
          <w:szCs w:val="20"/>
        </w:rPr>
        <w:t xml:space="preserve"> Chris Copeland, </w:t>
      </w:r>
      <w:r w:rsidRPr="005D3932">
        <w:rPr>
          <w:b/>
          <w:sz w:val="20"/>
          <w:szCs w:val="20"/>
        </w:rPr>
        <w:t>Zuniga JM</w:t>
      </w:r>
      <w:r w:rsidRPr="005D3932">
        <w:rPr>
          <w:sz w:val="20"/>
          <w:szCs w:val="20"/>
        </w:rPr>
        <w:t xml:space="preserve">. Increases in ROM and circumference of the forearm after 6 months of using a 3D printed transitional hand prosthesis (University of Nebraska-Omaha Creative Research Fair. </w:t>
      </w:r>
      <w:r>
        <w:rPr>
          <w:sz w:val="20"/>
          <w:szCs w:val="20"/>
        </w:rPr>
        <w:t>March</w:t>
      </w:r>
      <w:r w:rsidRPr="005D3932">
        <w:rPr>
          <w:sz w:val="20"/>
          <w:szCs w:val="20"/>
        </w:rPr>
        <w:t xml:space="preserve"> 2017. Omaha, NE)</w:t>
      </w:r>
    </w:p>
    <w:p w14:paraId="6BEDD4FD" w14:textId="77777777" w:rsidR="005D3932" w:rsidRPr="005D3932" w:rsidRDefault="005D3932">
      <w:pPr>
        <w:numPr>
          <w:ilvl w:val="0"/>
          <w:numId w:val="4"/>
        </w:numPr>
        <w:ind w:left="0" w:hanging="180"/>
        <w:rPr>
          <w:sz w:val="20"/>
          <w:szCs w:val="20"/>
        </w:rPr>
      </w:pPr>
      <w:r w:rsidRPr="005D3932">
        <w:rPr>
          <w:sz w:val="20"/>
          <w:szCs w:val="20"/>
        </w:rPr>
        <w:t xml:space="preserve">Drew Dudley, Jean Peck, Rakesh Srivastava, James Pierce, </w:t>
      </w:r>
      <w:proofErr w:type="gramStart"/>
      <w:r w:rsidRPr="005D3932">
        <w:rPr>
          <w:sz w:val="20"/>
          <w:szCs w:val="20"/>
        </w:rPr>
        <w:t>Nick Than,</w:t>
      </w:r>
      <w:proofErr w:type="gramEnd"/>
      <w:r w:rsidRPr="005D3932">
        <w:rPr>
          <w:sz w:val="20"/>
          <w:szCs w:val="20"/>
        </w:rPr>
        <w:t xml:space="preserve"> Chris Copeland, </w:t>
      </w:r>
      <w:r w:rsidRPr="005D3932">
        <w:rPr>
          <w:b/>
          <w:sz w:val="20"/>
          <w:szCs w:val="20"/>
        </w:rPr>
        <w:t>Zuniga JM</w:t>
      </w:r>
      <w:r w:rsidRPr="005D3932">
        <w:rPr>
          <w:sz w:val="20"/>
          <w:szCs w:val="20"/>
        </w:rPr>
        <w:t>. Increases in ROM and circumference of the forearm after 6 months of using a 3D printed transitional hand prosthesis</w:t>
      </w:r>
      <w:r>
        <w:rPr>
          <w:sz w:val="20"/>
          <w:szCs w:val="20"/>
        </w:rPr>
        <w:t xml:space="preserve"> (</w:t>
      </w:r>
      <w:r w:rsidRPr="005D3932">
        <w:rPr>
          <w:sz w:val="20"/>
          <w:szCs w:val="20"/>
        </w:rPr>
        <w:t>Human Movement Variability Conference</w:t>
      </w:r>
      <w:r>
        <w:rPr>
          <w:sz w:val="20"/>
          <w:szCs w:val="20"/>
        </w:rPr>
        <w:t xml:space="preserve">. </w:t>
      </w:r>
      <w:r w:rsidRPr="005D3932">
        <w:rPr>
          <w:sz w:val="20"/>
          <w:szCs w:val="20"/>
        </w:rPr>
        <w:t>June 2017</w:t>
      </w:r>
      <w:r>
        <w:rPr>
          <w:sz w:val="20"/>
          <w:szCs w:val="20"/>
        </w:rPr>
        <w:t>. Omaha, NE)</w:t>
      </w:r>
    </w:p>
    <w:p w14:paraId="1E10EAAB" w14:textId="77777777" w:rsidR="005D3932" w:rsidRPr="005D3932" w:rsidRDefault="005D3932">
      <w:pPr>
        <w:numPr>
          <w:ilvl w:val="0"/>
          <w:numId w:val="4"/>
        </w:numPr>
        <w:ind w:left="0" w:hanging="180"/>
        <w:rPr>
          <w:color w:val="000000"/>
          <w:sz w:val="20"/>
          <w:szCs w:val="20"/>
        </w:rPr>
      </w:pPr>
      <w:r w:rsidRPr="005D3932">
        <w:rPr>
          <w:color w:val="000000"/>
          <w:sz w:val="20"/>
          <w:szCs w:val="20"/>
        </w:rPr>
        <w:t xml:space="preserve">Drew Dudley, Jean Peck, James Pierce, David Salazar, Keaton Young, Brian Knarr, </w:t>
      </w:r>
      <w:r w:rsidRPr="005D3932">
        <w:rPr>
          <w:b/>
          <w:color w:val="000000"/>
          <w:sz w:val="20"/>
          <w:szCs w:val="20"/>
        </w:rPr>
        <w:t>Zuniga JM</w:t>
      </w:r>
      <w:r w:rsidRPr="005D3932">
        <w:rPr>
          <w:color w:val="000000"/>
          <w:sz w:val="20"/>
          <w:szCs w:val="20"/>
        </w:rPr>
        <w:t>. The Effects of an Upper Limb Exoskeleton on Brain Activation of a Stroke Patient</w:t>
      </w:r>
      <w:r>
        <w:rPr>
          <w:color w:val="000000"/>
          <w:sz w:val="20"/>
          <w:szCs w:val="20"/>
        </w:rPr>
        <w:t>. (</w:t>
      </w:r>
      <w:r w:rsidRPr="005D3932">
        <w:rPr>
          <w:color w:val="000000"/>
          <w:sz w:val="20"/>
          <w:szCs w:val="20"/>
        </w:rPr>
        <w:t>University of Nebraska-Omaha Creative Research Fair</w:t>
      </w:r>
      <w:r>
        <w:rPr>
          <w:color w:val="000000"/>
          <w:sz w:val="20"/>
          <w:szCs w:val="20"/>
        </w:rPr>
        <w:t>. March 2018. Omaha, NE)</w:t>
      </w:r>
    </w:p>
    <w:p w14:paraId="0A07663C" w14:textId="77777777" w:rsidR="009029C7" w:rsidRPr="009029C7" w:rsidRDefault="009029C7">
      <w:pPr>
        <w:numPr>
          <w:ilvl w:val="0"/>
          <w:numId w:val="4"/>
        </w:numPr>
        <w:ind w:left="0" w:hanging="180"/>
        <w:rPr>
          <w:color w:val="000000"/>
          <w:sz w:val="20"/>
          <w:szCs w:val="20"/>
        </w:rPr>
      </w:pPr>
      <w:r w:rsidRPr="009029C7">
        <w:rPr>
          <w:b/>
          <w:color w:val="000000"/>
          <w:sz w:val="20"/>
          <w:szCs w:val="20"/>
        </w:rPr>
        <w:t>Zuniga JM</w:t>
      </w:r>
      <w:r w:rsidRPr="009029C7">
        <w:rPr>
          <w:color w:val="000000"/>
          <w:sz w:val="20"/>
          <w:szCs w:val="20"/>
        </w:rPr>
        <w:t>, Major MJ, Peck J, Srivastava R, Pierc</w:t>
      </w:r>
      <w:r>
        <w:rPr>
          <w:color w:val="000000"/>
          <w:sz w:val="20"/>
          <w:szCs w:val="20"/>
        </w:rPr>
        <w:t xml:space="preserve">e J., Stergiou N. Technical, </w:t>
      </w:r>
      <w:r w:rsidRPr="009029C7">
        <w:rPr>
          <w:color w:val="000000"/>
          <w:sz w:val="20"/>
          <w:szCs w:val="20"/>
        </w:rPr>
        <w:t>Clinical</w:t>
      </w:r>
      <w:r>
        <w:rPr>
          <w:color w:val="000000"/>
          <w:sz w:val="20"/>
          <w:szCs w:val="20"/>
        </w:rPr>
        <w:t>, and Functional</w:t>
      </w:r>
      <w:r w:rsidRPr="009029C7">
        <w:rPr>
          <w:color w:val="000000"/>
          <w:sz w:val="20"/>
          <w:szCs w:val="20"/>
        </w:rPr>
        <w:t xml:space="preserve"> Considerations for the Development of 3D Printed Upper-Limb Prostheses for Pediatric Patients.  (</w:t>
      </w:r>
      <w:r>
        <w:rPr>
          <w:color w:val="000000"/>
          <w:sz w:val="20"/>
          <w:szCs w:val="20"/>
        </w:rPr>
        <w:t>AAOP</w:t>
      </w:r>
      <w:r w:rsidRPr="009029C7">
        <w:rPr>
          <w:color w:val="000000"/>
          <w:sz w:val="20"/>
          <w:szCs w:val="20"/>
        </w:rPr>
        <w:t xml:space="preserve"> </w:t>
      </w:r>
      <w:r>
        <w:rPr>
          <w:color w:val="000000"/>
          <w:sz w:val="20"/>
          <w:szCs w:val="20"/>
        </w:rPr>
        <w:t>Annual Meeting</w:t>
      </w:r>
      <w:r w:rsidRPr="009029C7">
        <w:rPr>
          <w:color w:val="000000"/>
          <w:sz w:val="20"/>
          <w:szCs w:val="20"/>
        </w:rPr>
        <w:t xml:space="preserve">, </w:t>
      </w:r>
      <w:r>
        <w:rPr>
          <w:color w:val="000000"/>
          <w:sz w:val="20"/>
          <w:szCs w:val="20"/>
        </w:rPr>
        <w:t>February 14-17, 2018</w:t>
      </w:r>
      <w:r w:rsidRPr="009029C7">
        <w:rPr>
          <w:color w:val="000000"/>
          <w:sz w:val="20"/>
          <w:szCs w:val="20"/>
        </w:rPr>
        <w:t xml:space="preserve">. </w:t>
      </w:r>
      <w:r>
        <w:rPr>
          <w:color w:val="000000"/>
          <w:sz w:val="20"/>
          <w:szCs w:val="20"/>
        </w:rPr>
        <w:t>New Orleans, Louisiana</w:t>
      </w:r>
      <w:r w:rsidRPr="009029C7">
        <w:rPr>
          <w:color w:val="000000"/>
          <w:sz w:val="20"/>
          <w:szCs w:val="20"/>
        </w:rPr>
        <w:t>)</w:t>
      </w:r>
      <w:r w:rsidR="009B2BD3">
        <w:rPr>
          <w:color w:val="000000"/>
          <w:sz w:val="20"/>
          <w:szCs w:val="20"/>
        </w:rPr>
        <w:t>.</w:t>
      </w:r>
    </w:p>
    <w:p w14:paraId="58E9C38B" w14:textId="77777777" w:rsidR="00C161B5" w:rsidRDefault="00C161B5">
      <w:pPr>
        <w:numPr>
          <w:ilvl w:val="0"/>
          <w:numId w:val="4"/>
        </w:numPr>
        <w:ind w:left="0" w:hanging="180"/>
        <w:rPr>
          <w:color w:val="000000"/>
          <w:sz w:val="20"/>
          <w:szCs w:val="20"/>
        </w:rPr>
      </w:pPr>
      <w:r w:rsidRPr="00C161B5">
        <w:rPr>
          <w:b/>
          <w:color w:val="000000"/>
          <w:sz w:val="20"/>
          <w:szCs w:val="20"/>
        </w:rPr>
        <w:lastRenderedPageBreak/>
        <w:t xml:space="preserve">Zuniga JM, </w:t>
      </w:r>
      <w:r w:rsidRPr="00C161B5">
        <w:rPr>
          <w:color w:val="000000"/>
          <w:sz w:val="20"/>
          <w:szCs w:val="20"/>
        </w:rPr>
        <w:t>Major MJ, Peck J, Srivastava R, Pierce J., Stergiou N. Technical and Clinical Considerations for the Development of 3D Printed Upper-Limb Prostheses for Pediatric Patients.  (AOPA World Congress, Sept</w:t>
      </w:r>
      <w:r>
        <w:rPr>
          <w:color w:val="000000"/>
          <w:sz w:val="20"/>
          <w:szCs w:val="20"/>
        </w:rPr>
        <w:t>ember 6-12, 2017. Las Vegas, NV)</w:t>
      </w:r>
    </w:p>
    <w:p w14:paraId="1AFF8ABC" w14:textId="77777777" w:rsidR="00A373A8" w:rsidRPr="00A373A8" w:rsidRDefault="00A373A8">
      <w:pPr>
        <w:numPr>
          <w:ilvl w:val="0"/>
          <w:numId w:val="4"/>
        </w:numPr>
        <w:ind w:left="0" w:hanging="180"/>
        <w:rPr>
          <w:sz w:val="20"/>
          <w:szCs w:val="20"/>
        </w:rPr>
      </w:pPr>
      <w:r w:rsidRPr="005D3932">
        <w:rPr>
          <w:color w:val="000000"/>
          <w:sz w:val="20"/>
          <w:szCs w:val="20"/>
        </w:rPr>
        <w:t xml:space="preserve">Drew Dudley, Jean Peck, Rakesh Srivastava, James Pierce, </w:t>
      </w:r>
      <w:proofErr w:type="gramStart"/>
      <w:r w:rsidRPr="005D3932">
        <w:rPr>
          <w:color w:val="000000"/>
          <w:sz w:val="20"/>
          <w:szCs w:val="20"/>
        </w:rPr>
        <w:t>Nick Than,</w:t>
      </w:r>
      <w:proofErr w:type="gramEnd"/>
      <w:r w:rsidRPr="005D3932">
        <w:rPr>
          <w:color w:val="000000"/>
          <w:sz w:val="20"/>
          <w:szCs w:val="20"/>
        </w:rPr>
        <w:t xml:space="preserve"> Chris Copeland, </w:t>
      </w:r>
      <w:r w:rsidRPr="005D3932">
        <w:rPr>
          <w:b/>
          <w:color w:val="000000"/>
          <w:sz w:val="20"/>
          <w:szCs w:val="20"/>
        </w:rPr>
        <w:t>Zuniga JM</w:t>
      </w:r>
      <w:r w:rsidRPr="005D3932">
        <w:rPr>
          <w:color w:val="000000"/>
          <w:sz w:val="20"/>
          <w:szCs w:val="20"/>
        </w:rPr>
        <w:t>. Increases in ROM and circumference of the forearm after 6 months of using a 3D printed transitional hand prosthesis</w:t>
      </w:r>
      <w:r>
        <w:rPr>
          <w:color w:val="000000"/>
          <w:sz w:val="20"/>
          <w:szCs w:val="20"/>
        </w:rPr>
        <w:t xml:space="preserve">. </w:t>
      </w:r>
      <w:r w:rsidRPr="005D3932">
        <w:rPr>
          <w:color w:val="000000"/>
          <w:sz w:val="20"/>
          <w:szCs w:val="20"/>
        </w:rPr>
        <w:t>(</w:t>
      </w:r>
      <w:r w:rsidRPr="005D3932">
        <w:rPr>
          <w:sz w:val="20"/>
          <w:szCs w:val="20"/>
        </w:rPr>
        <w:t>American Society of Biomechanics Conference August 2017</w:t>
      </w:r>
      <w:r>
        <w:rPr>
          <w:sz w:val="20"/>
          <w:szCs w:val="20"/>
        </w:rPr>
        <w:t xml:space="preserve">. </w:t>
      </w:r>
      <w:r w:rsidRPr="005D3932">
        <w:rPr>
          <w:color w:val="000000"/>
          <w:sz w:val="20"/>
          <w:szCs w:val="20"/>
        </w:rPr>
        <w:t>Boulder, CO)</w:t>
      </w:r>
      <w:r>
        <w:rPr>
          <w:color w:val="000000"/>
          <w:sz w:val="20"/>
          <w:szCs w:val="20"/>
        </w:rPr>
        <w:t>.</w:t>
      </w:r>
    </w:p>
    <w:p w14:paraId="5879FC9A" w14:textId="77777777" w:rsidR="005D3932" w:rsidRPr="005D3932" w:rsidRDefault="005D3932">
      <w:pPr>
        <w:numPr>
          <w:ilvl w:val="0"/>
          <w:numId w:val="4"/>
        </w:numPr>
        <w:ind w:left="0" w:hanging="180"/>
        <w:rPr>
          <w:color w:val="000000"/>
          <w:sz w:val="20"/>
          <w:szCs w:val="20"/>
        </w:rPr>
      </w:pPr>
      <w:r w:rsidRPr="005D3932">
        <w:rPr>
          <w:color w:val="000000"/>
          <w:sz w:val="20"/>
          <w:szCs w:val="20"/>
        </w:rPr>
        <w:t xml:space="preserve">Pierce, J., </w:t>
      </w:r>
      <w:proofErr w:type="gramStart"/>
      <w:r w:rsidRPr="005D3932">
        <w:rPr>
          <w:color w:val="000000"/>
          <w:sz w:val="20"/>
          <w:szCs w:val="20"/>
        </w:rPr>
        <w:t>Than</w:t>
      </w:r>
      <w:proofErr w:type="gramEnd"/>
      <w:r w:rsidRPr="005D3932">
        <w:rPr>
          <w:color w:val="000000"/>
          <w:sz w:val="20"/>
          <w:szCs w:val="20"/>
        </w:rPr>
        <w:t xml:space="preserve">, N., Dudley, D., &amp; </w:t>
      </w:r>
      <w:r w:rsidRPr="005D3932">
        <w:rPr>
          <w:b/>
          <w:color w:val="000000"/>
          <w:sz w:val="20"/>
          <w:szCs w:val="20"/>
        </w:rPr>
        <w:t>Zuniga, J</w:t>
      </w:r>
      <w:r>
        <w:rPr>
          <w:b/>
          <w:color w:val="000000"/>
          <w:sz w:val="20"/>
          <w:szCs w:val="20"/>
        </w:rPr>
        <w:t>M</w:t>
      </w:r>
      <w:r w:rsidRPr="005D3932">
        <w:rPr>
          <w:color w:val="000000"/>
          <w:sz w:val="20"/>
          <w:szCs w:val="20"/>
        </w:rPr>
        <w:t>. “Development of low cost 3D printed transitional prostheses”. (2017 Human Movement and Variability Conference, June 1, 2017. Omaha, NE)</w:t>
      </w:r>
    </w:p>
    <w:p w14:paraId="5ADC8386" w14:textId="77777777" w:rsidR="005D3932" w:rsidRPr="005D3932" w:rsidRDefault="005D3932">
      <w:pPr>
        <w:numPr>
          <w:ilvl w:val="0"/>
          <w:numId w:val="4"/>
        </w:numPr>
        <w:ind w:left="0" w:hanging="180"/>
        <w:rPr>
          <w:color w:val="000000"/>
          <w:sz w:val="20"/>
          <w:szCs w:val="20"/>
        </w:rPr>
      </w:pPr>
      <w:r w:rsidRPr="005D3932">
        <w:rPr>
          <w:color w:val="000000"/>
          <w:sz w:val="20"/>
          <w:szCs w:val="20"/>
        </w:rPr>
        <w:t xml:space="preserve">Pierce, J., </w:t>
      </w:r>
      <w:proofErr w:type="gramStart"/>
      <w:r w:rsidRPr="005D3932">
        <w:rPr>
          <w:color w:val="000000"/>
          <w:sz w:val="20"/>
          <w:szCs w:val="20"/>
        </w:rPr>
        <w:t>Than</w:t>
      </w:r>
      <w:proofErr w:type="gramEnd"/>
      <w:r w:rsidRPr="005D3932">
        <w:rPr>
          <w:color w:val="000000"/>
          <w:sz w:val="20"/>
          <w:szCs w:val="20"/>
        </w:rPr>
        <w:t xml:space="preserve">, N., Dudley, D., &amp; </w:t>
      </w:r>
      <w:r w:rsidRPr="005D3932">
        <w:rPr>
          <w:b/>
          <w:color w:val="000000"/>
          <w:sz w:val="20"/>
          <w:szCs w:val="20"/>
        </w:rPr>
        <w:t>Zuniga, J</w:t>
      </w:r>
      <w:r>
        <w:rPr>
          <w:b/>
          <w:color w:val="000000"/>
          <w:sz w:val="20"/>
          <w:szCs w:val="20"/>
        </w:rPr>
        <w:t>M</w:t>
      </w:r>
      <w:r w:rsidRPr="005D3932">
        <w:rPr>
          <w:color w:val="000000"/>
          <w:sz w:val="20"/>
          <w:szCs w:val="20"/>
        </w:rPr>
        <w:t>. “Development of low cost 3D printed transitional prostheses”. (American Society of Biomechanics Annual Meeting, August 8-12, 2017. Boulder, CO)</w:t>
      </w:r>
    </w:p>
    <w:p w14:paraId="58AE94E1" w14:textId="77777777" w:rsidR="00B26F7B" w:rsidRPr="005D3932" w:rsidRDefault="00B26F7B">
      <w:pPr>
        <w:numPr>
          <w:ilvl w:val="0"/>
          <w:numId w:val="4"/>
        </w:numPr>
        <w:tabs>
          <w:tab w:val="left" w:pos="0"/>
        </w:tabs>
        <w:ind w:left="0" w:hanging="180"/>
        <w:jc w:val="both"/>
        <w:rPr>
          <w:b/>
          <w:color w:val="000000"/>
          <w:sz w:val="20"/>
          <w:szCs w:val="20"/>
        </w:rPr>
      </w:pPr>
      <w:r w:rsidRPr="00F20247">
        <w:rPr>
          <w:rFonts w:eastAsia="ArialUnicodeMS"/>
          <w:sz w:val="20"/>
          <w:szCs w:val="20"/>
          <w:lang w:val="es-CL"/>
        </w:rPr>
        <w:t xml:space="preserve">Dote J, P. </w:t>
      </w:r>
      <w:r w:rsidRPr="00F20247">
        <w:rPr>
          <w:sz w:val="20"/>
          <w:szCs w:val="20"/>
          <w:lang w:val="es-CL" w:eastAsia="es-ES"/>
        </w:rPr>
        <w:t>Nahuelhual</w:t>
      </w:r>
      <w:r w:rsidRPr="00F20247">
        <w:rPr>
          <w:rFonts w:eastAsia="ArialUnicodeMS"/>
          <w:sz w:val="20"/>
          <w:szCs w:val="20"/>
          <w:lang w:val="es-CL"/>
        </w:rPr>
        <w:t xml:space="preserve">., R. Cubillos, G. Fuentes, and </w:t>
      </w:r>
      <w:r w:rsidRPr="00F20247">
        <w:rPr>
          <w:rFonts w:eastAsia="ArialUnicodeMS"/>
          <w:b/>
          <w:sz w:val="20"/>
          <w:szCs w:val="20"/>
          <w:lang w:val="es-CL"/>
        </w:rPr>
        <w:t>Zuniga</w:t>
      </w:r>
      <w:r w:rsidR="005D3932">
        <w:rPr>
          <w:rFonts w:eastAsia="ArialUnicodeMS"/>
          <w:b/>
          <w:sz w:val="20"/>
          <w:szCs w:val="20"/>
          <w:lang w:val="es-CL"/>
        </w:rPr>
        <w:t>, JM</w:t>
      </w:r>
      <w:r w:rsidRPr="00F20247">
        <w:rPr>
          <w:rFonts w:eastAsia="ArialUnicodeMS"/>
          <w:sz w:val="20"/>
          <w:szCs w:val="20"/>
          <w:lang w:val="es-CL"/>
        </w:rPr>
        <w:t xml:space="preserve">. </w:t>
      </w:r>
      <w:r w:rsidRPr="00F20247">
        <w:rPr>
          <w:rFonts w:eastAsia="ArialUnicodeMS"/>
          <w:sz w:val="20"/>
          <w:szCs w:val="20"/>
        </w:rPr>
        <w:t>Functionality of the 3D-Printed Hand Prosthesis Cyborg Beast in adolescents with partial hand congenital amputation: a series of cases.</w:t>
      </w:r>
      <w:r>
        <w:rPr>
          <w:rFonts w:eastAsia="ArialUnicodeMS"/>
          <w:sz w:val="20"/>
          <w:szCs w:val="20"/>
        </w:rPr>
        <w:t xml:space="preserve"> (</w:t>
      </w:r>
      <w:r w:rsidRPr="00B26F7B">
        <w:rPr>
          <w:rFonts w:eastAsia="ArialUnicodeMS"/>
          <w:sz w:val="20"/>
          <w:szCs w:val="20"/>
        </w:rPr>
        <w:t>Annual Congress of the International Society of Physical and Rehabilitation Medicine</w:t>
      </w:r>
      <w:r>
        <w:rPr>
          <w:rFonts w:eastAsia="ArialUnicodeMS"/>
          <w:sz w:val="20"/>
          <w:szCs w:val="20"/>
        </w:rPr>
        <w:t>, April 30, 2017. Buenos Aires Argentina)</w:t>
      </w:r>
      <w:r w:rsidR="005D3932">
        <w:rPr>
          <w:rFonts w:eastAsia="ArialUnicodeMS"/>
          <w:sz w:val="20"/>
          <w:szCs w:val="20"/>
        </w:rPr>
        <w:t>.</w:t>
      </w:r>
    </w:p>
    <w:p w14:paraId="3C92567A" w14:textId="77777777" w:rsidR="005D3932" w:rsidRPr="005D3932" w:rsidRDefault="005D3932">
      <w:pPr>
        <w:numPr>
          <w:ilvl w:val="0"/>
          <w:numId w:val="4"/>
        </w:numPr>
        <w:ind w:left="0" w:hanging="180"/>
        <w:rPr>
          <w:color w:val="000000"/>
          <w:sz w:val="20"/>
          <w:szCs w:val="20"/>
        </w:rPr>
      </w:pPr>
      <w:r w:rsidRPr="005D3932">
        <w:rPr>
          <w:color w:val="000000"/>
          <w:sz w:val="20"/>
          <w:szCs w:val="20"/>
        </w:rPr>
        <w:t xml:space="preserve">Pierce, J., </w:t>
      </w:r>
      <w:proofErr w:type="gramStart"/>
      <w:r w:rsidRPr="005D3932">
        <w:rPr>
          <w:color w:val="000000"/>
          <w:sz w:val="20"/>
          <w:szCs w:val="20"/>
        </w:rPr>
        <w:t>Than</w:t>
      </w:r>
      <w:proofErr w:type="gramEnd"/>
      <w:r w:rsidRPr="005D3932">
        <w:rPr>
          <w:color w:val="000000"/>
          <w:sz w:val="20"/>
          <w:szCs w:val="20"/>
        </w:rPr>
        <w:t xml:space="preserve">, N., Dudley, D., &amp; </w:t>
      </w:r>
      <w:r w:rsidRPr="005D3932">
        <w:rPr>
          <w:b/>
          <w:color w:val="000000"/>
          <w:sz w:val="20"/>
          <w:szCs w:val="20"/>
        </w:rPr>
        <w:t>Zuniga, J</w:t>
      </w:r>
      <w:r>
        <w:rPr>
          <w:b/>
          <w:color w:val="000000"/>
          <w:sz w:val="20"/>
          <w:szCs w:val="20"/>
        </w:rPr>
        <w:t>M</w:t>
      </w:r>
      <w:r w:rsidRPr="005D3932">
        <w:rPr>
          <w:b/>
          <w:color w:val="000000"/>
          <w:sz w:val="20"/>
          <w:szCs w:val="20"/>
        </w:rPr>
        <w:t>.</w:t>
      </w:r>
      <w:r w:rsidRPr="005D3932">
        <w:rPr>
          <w:color w:val="000000"/>
          <w:sz w:val="20"/>
          <w:szCs w:val="20"/>
        </w:rPr>
        <w:t xml:space="preserve"> “Development of low cost 3D printed transitional prostheses”. (Annual Biomechanics Symposium, October 13, 2016. Omaha, NE)</w:t>
      </w:r>
      <w:r>
        <w:rPr>
          <w:color w:val="000000"/>
          <w:sz w:val="20"/>
          <w:szCs w:val="20"/>
        </w:rPr>
        <w:t>.</w:t>
      </w:r>
    </w:p>
    <w:bookmarkEnd w:id="4"/>
    <w:p w14:paraId="550C5EE2" w14:textId="77777777" w:rsidR="00210127" w:rsidRPr="00DF4A3A" w:rsidRDefault="00DF4A3A">
      <w:pPr>
        <w:numPr>
          <w:ilvl w:val="0"/>
          <w:numId w:val="4"/>
        </w:numPr>
        <w:tabs>
          <w:tab w:val="left" w:pos="0"/>
        </w:tabs>
        <w:ind w:left="0" w:hanging="180"/>
        <w:jc w:val="both"/>
        <w:rPr>
          <w:b/>
          <w:color w:val="000000"/>
          <w:sz w:val="20"/>
          <w:szCs w:val="20"/>
        </w:rPr>
      </w:pPr>
      <w:r w:rsidRPr="00DF4A3A">
        <w:rPr>
          <w:sz w:val="20"/>
          <w:szCs w:val="20"/>
        </w:rPr>
        <w:t>Maliha, A., Kosanke, E.,</w:t>
      </w:r>
      <w:r>
        <w:rPr>
          <w:b/>
          <w:sz w:val="20"/>
          <w:szCs w:val="20"/>
        </w:rPr>
        <w:t xml:space="preserve"> JM Zuniga</w:t>
      </w:r>
      <w:r w:rsidR="00210127" w:rsidRPr="002B4026">
        <w:rPr>
          <w:rFonts w:eastAsia="Calibri"/>
          <w:bCs/>
          <w:color w:val="010202"/>
          <w:sz w:val="20"/>
          <w:szCs w:val="20"/>
        </w:rPr>
        <w:t xml:space="preserve">.  </w:t>
      </w:r>
      <w:r>
        <w:rPr>
          <w:rFonts w:eastAsia="Calibri"/>
          <w:bCs/>
          <w:color w:val="010202"/>
          <w:sz w:val="20"/>
          <w:szCs w:val="20"/>
        </w:rPr>
        <w:t>“</w:t>
      </w:r>
      <w:r w:rsidRPr="00DF4A3A">
        <w:rPr>
          <w:sz w:val="20"/>
          <w:szCs w:val="20"/>
        </w:rPr>
        <w:t>Description and Comparison of Scaling Procedures in Computer Design Programs (Blender and Fusion 360) for 3D Printed Prostheses</w:t>
      </w:r>
      <w:r w:rsidR="00210127" w:rsidRPr="00DF4A3A">
        <w:rPr>
          <w:color w:val="000000"/>
          <w:sz w:val="20"/>
          <w:szCs w:val="20"/>
        </w:rPr>
        <w:t>”. (</w:t>
      </w:r>
      <w:r w:rsidR="0079665C" w:rsidRPr="00DF4A3A">
        <w:rPr>
          <w:sz w:val="20"/>
          <w:szCs w:val="20"/>
        </w:rPr>
        <w:t>2016 Nebraska Research and Innovation Conference (NRIC</w:t>
      </w:r>
      <w:proofErr w:type="gramStart"/>
      <w:r w:rsidR="0079665C" w:rsidRPr="00DF4A3A">
        <w:rPr>
          <w:sz w:val="20"/>
          <w:szCs w:val="20"/>
        </w:rPr>
        <w:t>):</w:t>
      </w:r>
      <w:r w:rsidR="00210127" w:rsidRPr="00DF4A3A">
        <w:rPr>
          <w:sz w:val="20"/>
          <w:szCs w:val="20"/>
        </w:rPr>
        <w:t>,</w:t>
      </w:r>
      <w:proofErr w:type="gramEnd"/>
      <w:r w:rsidR="00210127" w:rsidRPr="00DF4A3A">
        <w:rPr>
          <w:sz w:val="20"/>
          <w:szCs w:val="20"/>
        </w:rPr>
        <w:t xml:space="preserve"> </w:t>
      </w:r>
      <w:r w:rsidRPr="00DF4A3A">
        <w:rPr>
          <w:sz w:val="20"/>
          <w:szCs w:val="20"/>
        </w:rPr>
        <w:t>October 13</w:t>
      </w:r>
      <w:r w:rsidR="00210127" w:rsidRPr="00DF4A3A">
        <w:rPr>
          <w:sz w:val="20"/>
          <w:szCs w:val="20"/>
        </w:rPr>
        <w:t xml:space="preserve">, 2016. </w:t>
      </w:r>
      <w:r w:rsidRPr="00DF4A3A">
        <w:rPr>
          <w:sz w:val="20"/>
          <w:szCs w:val="20"/>
        </w:rPr>
        <w:t>Omaha, NE</w:t>
      </w:r>
      <w:r w:rsidR="00210127" w:rsidRPr="00DF4A3A">
        <w:rPr>
          <w:color w:val="000000"/>
          <w:sz w:val="20"/>
          <w:szCs w:val="20"/>
        </w:rPr>
        <w:t>)</w:t>
      </w:r>
      <w:r>
        <w:rPr>
          <w:color w:val="000000"/>
          <w:sz w:val="20"/>
          <w:szCs w:val="20"/>
        </w:rPr>
        <w:t>.</w:t>
      </w:r>
    </w:p>
    <w:p w14:paraId="56A0F8C4" w14:textId="77777777" w:rsidR="00FF7D4B" w:rsidRPr="001534DE" w:rsidRDefault="00FF7D4B">
      <w:pPr>
        <w:numPr>
          <w:ilvl w:val="0"/>
          <w:numId w:val="4"/>
        </w:numPr>
        <w:tabs>
          <w:tab w:val="left" w:pos="0"/>
        </w:tabs>
        <w:ind w:left="0" w:hanging="180"/>
        <w:jc w:val="both"/>
        <w:rPr>
          <w:b/>
          <w:color w:val="000000"/>
          <w:sz w:val="20"/>
          <w:szCs w:val="20"/>
        </w:rPr>
      </w:pPr>
      <w:r w:rsidRPr="002B4026">
        <w:rPr>
          <w:b/>
          <w:sz w:val="20"/>
          <w:szCs w:val="20"/>
        </w:rPr>
        <w:t>Zuniga, J.M</w:t>
      </w:r>
      <w:r w:rsidRPr="002B4026">
        <w:rPr>
          <w:sz w:val="20"/>
          <w:szCs w:val="20"/>
        </w:rPr>
        <w:t xml:space="preserve">., </w:t>
      </w:r>
      <w:r w:rsidR="001534DE" w:rsidRPr="001534DE">
        <w:rPr>
          <w:sz w:val="20"/>
          <w:szCs w:val="20"/>
        </w:rPr>
        <w:t>J. Peck, R. Srivastava, and John Stollberg</w:t>
      </w:r>
      <w:r w:rsidRPr="002B4026">
        <w:rPr>
          <w:rFonts w:eastAsia="Calibri"/>
          <w:bCs/>
          <w:color w:val="010202"/>
          <w:sz w:val="20"/>
          <w:szCs w:val="20"/>
        </w:rPr>
        <w:t xml:space="preserve">.  </w:t>
      </w:r>
      <w:r w:rsidRPr="002B4026">
        <w:rPr>
          <w:color w:val="000000"/>
          <w:sz w:val="20"/>
          <w:szCs w:val="20"/>
        </w:rPr>
        <w:t>“</w:t>
      </w:r>
      <w:r w:rsidR="001534DE">
        <w:rPr>
          <w:sz w:val="20"/>
          <w:szCs w:val="20"/>
        </w:rPr>
        <w:t>D</w:t>
      </w:r>
      <w:r w:rsidR="001534DE" w:rsidRPr="001534DE">
        <w:rPr>
          <w:sz w:val="20"/>
          <w:szCs w:val="20"/>
        </w:rPr>
        <w:t xml:space="preserve">evelopment of </w:t>
      </w:r>
      <w:proofErr w:type="gramStart"/>
      <w:r w:rsidR="001534DE" w:rsidRPr="001534DE">
        <w:rPr>
          <w:sz w:val="20"/>
          <w:szCs w:val="20"/>
        </w:rPr>
        <w:t>low co</w:t>
      </w:r>
      <w:r w:rsidR="001534DE">
        <w:rPr>
          <w:sz w:val="20"/>
          <w:szCs w:val="20"/>
        </w:rPr>
        <w:t>st</w:t>
      </w:r>
      <w:proofErr w:type="gramEnd"/>
      <w:r w:rsidR="001534DE">
        <w:rPr>
          <w:sz w:val="20"/>
          <w:szCs w:val="20"/>
        </w:rPr>
        <w:t xml:space="preserve"> 3D </w:t>
      </w:r>
      <w:r w:rsidR="001534DE" w:rsidRPr="001534DE">
        <w:rPr>
          <w:sz w:val="20"/>
          <w:szCs w:val="20"/>
        </w:rPr>
        <w:t>printed transitional prostheses</w:t>
      </w:r>
      <w:r w:rsidRPr="002B4026">
        <w:rPr>
          <w:color w:val="000000"/>
          <w:sz w:val="20"/>
          <w:szCs w:val="20"/>
        </w:rPr>
        <w:t>”. (</w:t>
      </w:r>
      <w:r w:rsidR="001534DE">
        <w:rPr>
          <w:sz w:val="20"/>
          <w:szCs w:val="20"/>
        </w:rPr>
        <w:t>American Academy of Orthotist &amp; Prosthetist</w:t>
      </w:r>
      <w:r w:rsidRPr="002B4026">
        <w:rPr>
          <w:sz w:val="20"/>
          <w:szCs w:val="20"/>
        </w:rPr>
        <w:t xml:space="preserve"> Annual Meeting</w:t>
      </w:r>
      <w:r w:rsidR="001534DE">
        <w:rPr>
          <w:sz w:val="20"/>
          <w:szCs w:val="20"/>
        </w:rPr>
        <w:t>, March 9-12, 2016</w:t>
      </w:r>
      <w:r w:rsidRPr="002B4026">
        <w:rPr>
          <w:sz w:val="20"/>
          <w:szCs w:val="20"/>
        </w:rPr>
        <w:t xml:space="preserve">. </w:t>
      </w:r>
      <w:r w:rsidR="001534DE">
        <w:rPr>
          <w:sz w:val="20"/>
          <w:szCs w:val="20"/>
        </w:rPr>
        <w:t>Orlando</w:t>
      </w:r>
      <w:r w:rsidRPr="002B4026">
        <w:rPr>
          <w:sz w:val="20"/>
          <w:szCs w:val="20"/>
        </w:rPr>
        <w:t>, FL</w:t>
      </w:r>
      <w:r w:rsidRPr="002B4026">
        <w:rPr>
          <w:color w:val="000000"/>
          <w:sz w:val="20"/>
          <w:szCs w:val="20"/>
        </w:rPr>
        <w:t>)</w:t>
      </w:r>
    </w:p>
    <w:p w14:paraId="787449EC" w14:textId="77777777" w:rsidR="001534DE" w:rsidRPr="002A1111" w:rsidRDefault="001534DE">
      <w:pPr>
        <w:numPr>
          <w:ilvl w:val="0"/>
          <w:numId w:val="4"/>
        </w:numPr>
        <w:tabs>
          <w:tab w:val="left" w:pos="0"/>
        </w:tabs>
        <w:ind w:left="0" w:hanging="180"/>
        <w:jc w:val="both"/>
        <w:rPr>
          <w:b/>
          <w:color w:val="000000"/>
          <w:sz w:val="20"/>
          <w:szCs w:val="20"/>
        </w:rPr>
      </w:pPr>
      <w:r w:rsidRPr="002B4026">
        <w:rPr>
          <w:b/>
          <w:sz w:val="20"/>
          <w:szCs w:val="20"/>
        </w:rPr>
        <w:t>Zuniga, J.M</w:t>
      </w:r>
      <w:r w:rsidRPr="002B4026">
        <w:rPr>
          <w:sz w:val="20"/>
          <w:szCs w:val="20"/>
        </w:rPr>
        <w:t xml:space="preserve">., </w:t>
      </w:r>
      <w:r w:rsidRPr="001534DE">
        <w:rPr>
          <w:sz w:val="20"/>
          <w:szCs w:val="20"/>
        </w:rPr>
        <w:t>J. Peck, R. Srivastava, and John Stollberg</w:t>
      </w:r>
      <w:r w:rsidRPr="002B4026">
        <w:rPr>
          <w:rFonts w:eastAsia="Calibri"/>
          <w:bCs/>
          <w:color w:val="010202"/>
          <w:sz w:val="20"/>
          <w:szCs w:val="20"/>
        </w:rPr>
        <w:t xml:space="preserve">.  </w:t>
      </w:r>
      <w:r w:rsidRPr="002B4026">
        <w:rPr>
          <w:color w:val="000000"/>
          <w:sz w:val="20"/>
          <w:szCs w:val="20"/>
        </w:rPr>
        <w:t>“</w:t>
      </w:r>
      <w:r>
        <w:rPr>
          <w:sz w:val="20"/>
          <w:szCs w:val="20"/>
        </w:rPr>
        <w:t>I</w:t>
      </w:r>
      <w:r w:rsidRPr="001534DE">
        <w:rPr>
          <w:sz w:val="20"/>
          <w:szCs w:val="20"/>
        </w:rPr>
        <w:t xml:space="preserve">ncreases in </w:t>
      </w:r>
      <w:r>
        <w:rPr>
          <w:sz w:val="20"/>
          <w:szCs w:val="20"/>
        </w:rPr>
        <w:t>ROM</w:t>
      </w:r>
      <w:r w:rsidRPr="001534DE">
        <w:rPr>
          <w:sz w:val="20"/>
          <w:szCs w:val="20"/>
        </w:rPr>
        <w:t xml:space="preserve"> and circumference of the forearm after 6 months of using a 3d printed transitional hand prosthesis</w:t>
      </w:r>
      <w:r w:rsidRPr="002B4026">
        <w:rPr>
          <w:color w:val="000000"/>
          <w:sz w:val="20"/>
          <w:szCs w:val="20"/>
        </w:rPr>
        <w:t>”. (</w:t>
      </w:r>
      <w:r>
        <w:rPr>
          <w:sz w:val="20"/>
          <w:szCs w:val="20"/>
        </w:rPr>
        <w:t>American Academy of Orthotist &amp; Prosthetist</w:t>
      </w:r>
      <w:r w:rsidRPr="002B4026">
        <w:rPr>
          <w:sz w:val="20"/>
          <w:szCs w:val="20"/>
        </w:rPr>
        <w:t xml:space="preserve"> Annual Meeting</w:t>
      </w:r>
      <w:r>
        <w:rPr>
          <w:sz w:val="20"/>
          <w:szCs w:val="20"/>
        </w:rPr>
        <w:t>, March 9-12, 2016</w:t>
      </w:r>
      <w:r w:rsidRPr="002B4026">
        <w:rPr>
          <w:sz w:val="20"/>
          <w:szCs w:val="20"/>
        </w:rPr>
        <w:t xml:space="preserve">. </w:t>
      </w:r>
      <w:r>
        <w:rPr>
          <w:sz w:val="20"/>
          <w:szCs w:val="20"/>
        </w:rPr>
        <w:t>Orlando</w:t>
      </w:r>
      <w:r w:rsidRPr="002B4026">
        <w:rPr>
          <w:sz w:val="20"/>
          <w:szCs w:val="20"/>
        </w:rPr>
        <w:t>, FL</w:t>
      </w:r>
      <w:r w:rsidRPr="002B4026">
        <w:rPr>
          <w:color w:val="000000"/>
          <w:sz w:val="20"/>
          <w:szCs w:val="20"/>
        </w:rPr>
        <w:t>)</w:t>
      </w:r>
      <w:r w:rsidR="002A1111">
        <w:rPr>
          <w:color w:val="000000"/>
          <w:sz w:val="20"/>
          <w:szCs w:val="20"/>
        </w:rPr>
        <w:t>.</w:t>
      </w:r>
    </w:p>
    <w:p w14:paraId="2044D0F5" w14:textId="77777777" w:rsidR="002A1111" w:rsidRPr="002A1111" w:rsidRDefault="002A1111">
      <w:pPr>
        <w:numPr>
          <w:ilvl w:val="0"/>
          <w:numId w:val="4"/>
        </w:numPr>
        <w:tabs>
          <w:tab w:val="left" w:pos="0"/>
        </w:tabs>
        <w:ind w:left="0" w:hanging="180"/>
        <w:jc w:val="both"/>
        <w:rPr>
          <w:b/>
          <w:color w:val="000000"/>
          <w:sz w:val="20"/>
          <w:szCs w:val="20"/>
        </w:rPr>
      </w:pPr>
      <w:r w:rsidRPr="002B4026">
        <w:rPr>
          <w:b/>
          <w:sz w:val="20"/>
          <w:szCs w:val="20"/>
        </w:rPr>
        <w:t>Zuniga, J.M</w:t>
      </w:r>
      <w:r w:rsidRPr="002B4026">
        <w:rPr>
          <w:sz w:val="20"/>
          <w:szCs w:val="20"/>
        </w:rPr>
        <w:t xml:space="preserve">., </w:t>
      </w:r>
      <w:r w:rsidRPr="001534DE">
        <w:rPr>
          <w:sz w:val="20"/>
          <w:szCs w:val="20"/>
        </w:rPr>
        <w:t>J. Peck, R. Srivastava, and John Stollberg</w:t>
      </w:r>
      <w:r>
        <w:rPr>
          <w:sz w:val="20"/>
          <w:szCs w:val="20"/>
        </w:rPr>
        <w:t>.</w:t>
      </w:r>
      <w:r w:rsidRPr="002B4026">
        <w:rPr>
          <w:rFonts w:eastAsia="Calibri"/>
          <w:bCs/>
          <w:color w:val="010202"/>
          <w:sz w:val="20"/>
          <w:szCs w:val="20"/>
        </w:rPr>
        <w:t xml:space="preserve"> </w:t>
      </w:r>
      <w:r w:rsidRPr="002B4026">
        <w:rPr>
          <w:color w:val="000000"/>
          <w:sz w:val="20"/>
          <w:szCs w:val="20"/>
        </w:rPr>
        <w:t>“</w:t>
      </w:r>
      <w:r w:rsidRPr="002A1111">
        <w:rPr>
          <w:sz w:val="20"/>
          <w:szCs w:val="20"/>
        </w:rPr>
        <w:t xml:space="preserve">Development of </w:t>
      </w:r>
      <w:proofErr w:type="gramStart"/>
      <w:r w:rsidRPr="002A1111">
        <w:rPr>
          <w:sz w:val="20"/>
          <w:szCs w:val="20"/>
        </w:rPr>
        <w:t>low cost</w:t>
      </w:r>
      <w:proofErr w:type="gramEnd"/>
      <w:r w:rsidRPr="002A1111">
        <w:rPr>
          <w:sz w:val="20"/>
          <w:szCs w:val="20"/>
        </w:rPr>
        <w:t xml:space="preserve"> 3D printed transitional prostheses</w:t>
      </w:r>
      <w:r w:rsidRPr="002B4026">
        <w:rPr>
          <w:color w:val="000000"/>
          <w:sz w:val="20"/>
          <w:szCs w:val="20"/>
        </w:rPr>
        <w:t>”. (</w:t>
      </w:r>
      <w:r w:rsidR="00C079D3" w:rsidRPr="00C079D3">
        <w:rPr>
          <w:sz w:val="20"/>
          <w:szCs w:val="20"/>
        </w:rPr>
        <w:t xml:space="preserve">Association of Children's Prosthetic-Orthotic Clinics Annual Meeting </w:t>
      </w:r>
      <w:r w:rsidR="00C079D3">
        <w:rPr>
          <w:sz w:val="20"/>
          <w:szCs w:val="20"/>
        </w:rPr>
        <w:t>April 13-16, 2016</w:t>
      </w:r>
      <w:r w:rsidR="00C079D3" w:rsidRPr="00C079D3">
        <w:rPr>
          <w:sz w:val="20"/>
          <w:szCs w:val="20"/>
        </w:rPr>
        <w:t>. Broomfield, Colorado</w:t>
      </w:r>
      <w:r w:rsidRPr="002B4026">
        <w:rPr>
          <w:color w:val="000000"/>
          <w:sz w:val="20"/>
          <w:szCs w:val="20"/>
        </w:rPr>
        <w:t>)</w:t>
      </w:r>
    </w:p>
    <w:p w14:paraId="0B1101FA" w14:textId="77777777" w:rsidR="000D1D61" w:rsidRPr="000D1D61" w:rsidRDefault="000D1D61">
      <w:pPr>
        <w:numPr>
          <w:ilvl w:val="0"/>
          <w:numId w:val="4"/>
        </w:numPr>
        <w:tabs>
          <w:tab w:val="left" w:pos="0"/>
        </w:tabs>
        <w:ind w:left="0" w:hanging="180"/>
        <w:jc w:val="both"/>
        <w:rPr>
          <w:b/>
          <w:color w:val="000000"/>
          <w:sz w:val="20"/>
          <w:szCs w:val="20"/>
        </w:rPr>
      </w:pPr>
      <w:r w:rsidRPr="002B4026">
        <w:rPr>
          <w:b/>
          <w:sz w:val="20"/>
          <w:szCs w:val="20"/>
        </w:rPr>
        <w:t>Zuniga, J.M</w:t>
      </w:r>
      <w:r w:rsidRPr="002B4026">
        <w:rPr>
          <w:sz w:val="20"/>
          <w:szCs w:val="20"/>
        </w:rPr>
        <w:t xml:space="preserve">., Peck, J. </w:t>
      </w:r>
      <w:r w:rsidRPr="002B4026">
        <w:rPr>
          <w:rFonts w:eastAsia="Calibri"/>
          <w:bCs/>
          <w:color w:val="010202"/>
          <w:sz w:val="20"/>
          <w:szCs w:val="20"/>
        </w:rPr>
        <w:t>(</w:t>
      </w:r>
      <w:r w:rsidRPr="002B4026">
        <w:rPr>
          <w:sz w:val="20"/>
          <w:szCs w:val="20"/>
        </w:rPr>
        <w:t>May 13, 2015</w:t>
      </w:r>
      <w:r w:rsidRPr="002B4026">
        <w:rPr>
          <w:rFonts w:eastAsia="Calibri"/>
          <w:bCs/>
          <w:color w:val="010202"/>
          <w:sz w:val="20"/>
          <w:szCs w:val="20"/>
        </w:rPr>
        <w:t xml:space="preserve">).  </w:t>
      </w:r>
      <w:r w:rsidRPr="002B4026">
        <w:rPr>
          <w:color w:val="000000"/>
          <w:sz w:val="20"/>
          <w:szCs w:val="20"/>
        </w:rPr>
        <w:t>“</w:t>
      </w:r>
      <w:r w:rsidRPr="002B4026">
        <w:rPr>
          <w:sz w:val="20"/>
          <w:szCs w:val="20"/>
        </w:rPr>
        <w:t xml:space="preserve">Cyborg Beast: A Low-Cost 3D-Printed Prosthetic Hand </w:t>
      </w:r>
      <w:proofErr w:type="gramStart"/>
      <w:r w:rsidRPr="002B4026">
        <w:rPr>
          <w:sz w:val="20"/>
          <w:szCs w:val="20"/>
        </w:rPr>
        <w:t>For</w:t>
      </w:r>
      <w:proofErr w:type="gramEnd"/>
      <w:r w:rsidRPr="002B4026">
        <w:rPr>
          <w:sz w:val="20"/>
          <w:szCs w:val="20"/>
        </w:rPr>
        <w:t xml:space="preserve"> Children With Upper-Limb Differences</w:t>
      </w:r>
      <w:r w:rsidRPr="002B4026">
        <w:rPr>
          <w:color w:val="000000"/>
          <w:sz w:val="20"/>
          <w:szCs w:val="20"/>
        </w:rPr>
        <w:t>”. (</w:t>
      </w:r>
      <w:r w:rsidRPr="002B4026">
        <w:rPr>
          <w:sz w:val="20"/>
          <w:szCs w:val="20"/>
        </w:rPr>
        <w:t>Association of Children's Prosthetic-Orthotic Clinics Annual Meeting May 14, 2015. Clearwater Beach, FL</w:t>
      </w:r>
      <w:r w:rsidRPr="002B4026">
        <w:rPr>
          <w:color w:val="000000"/>
          <w:sz w:val="20"/>
          <w:szCs w:val="20"/>
        </w:rPr>
        <w:t>)</w:t>
      </w:r>
    </w:p>
    <w:p w14:paraId="2685856D" w14:textId="77777777" w:rsidR="0018500A" w:rsidRPr="002B4026" w:rsidRDefault="0018500A">
      <w:pPr>
        <w:numPr>
          <w:ilvl w:val="0"/>
          <w:numId w:val="4"/>
        </w:numPr>
        <w:tabs>
          <w:tab w:val="left" w:pos="0"/>
        </w:tabs>
        <w:ind w:left="0" w:hanging="180"/>
        <w:jc w:val="both"/>
        <w:rPr>
          <w:b/>
          <w:color w:val="000000"/>
          <w:sz w:val="20"/>
          <w:szCs w:val="20"/>
        </w:rPr>
      </w:pPr>
      <w:r w:rsidRPr="002B4026">
        <w:rPr>
          <w:b/>
          <w:sz w:val="20"/>
          <w:szCs w:val="20"/>
        </w:rPr>
        <w:t>Zuniga, J.M</w:t>
      </w:r>
      <w:r w:rsidRPr="002B4026">
        <w:rPr>
          <w:sz w:val="20"/>
          <w:szCs w:val="20"/>
        </w:rPr>
        <w:t xml:space="preserve">., Katsavelis, D., Petrykowski, M., Carson, A. </w:t>
      </w:r>
      <w:r w:rsidRPr="002B4026">
        <w:rPr>
          <w:rFonts w:eastAsia="Calibri"/>
          <w:bCs/>
          <w:color w:val="010202"/>
          <w:sz w:val="20"/>
          <w:szCs w:val="20"/>
        </w:rPr>
        <w:t>(</w:t>
      </w:r>
      <w:proofErr w:type="gramStart"/>
      <w:r w:rsidRPr="002B4026">
        <w:rPr>
          <w:sz w:val="20"/>
          <w:szCs w:val="20"/>
        </w:rPr>
        <w:t>January,</w:t>
      </w:r>
      <w:proofErr w:type="gramEnd"/>
      <w:r w:rsidRPr="002B4026">
        <w:rPr>
          <w:sz w:val="20"/>
          <w:szCs w:val="20"/>
        </w:rPr>
        <w:t xml:space="preserve"> 2015</w:t>
      </w:r>
      <w:r w:rsidRPr="002B4026">
        <w:rPr>
          <w:rFonts w:eastAsia="Calibri"/>
          <w:bCs/>
          <w:color w:val="010202"/>
          <w:sz w:val="20"/>
          <w:szCs w:val="20"/>
        </w:rPr>
        <w:t xml:space="preserve">).  </w:t>
      </w:r>
      <w:r w:rsidRPr="002B4026">
        <w:rPr>
          <w:color w:val="000000"/>
          <w:sz w:val="20"/>
          <w:szCs w:val="20"/>
        </w:rPr>
        <w:t>“</w:t>
      </w:r>
      <w:r w:rsidRPr="002B4026">
        <w:rPr>
          <w:sz w:val="20"/>
          <w:szCs w:val="20"/>
        </w:rPr>
        <w:t>Cyborg Beast: A Low-Cost 3D-Printed Prosthetic Hand for Children with Upper-Limb Differences</w:t>
      </w:r>
      <w:r w:rsidRPr="002B4026">
        <w:rPr>
          <w:color w:val="000000"/>
          <w:sz w:val="20"/>
          <w:szCs w:val="20"/>
        </w:rPr>
        <w:t>”. (</w:t>
      </w:r>
      <w:r w:rsidRPr="002B4026">
        <w:rPr>
          <w:sz w:val="20"/>
          <w:szCs w:val="20"/>
        </w:rPr>
        <w:t xml:space="preserve">Presented at the </w:t>
      </w:r>
      <w:r w:rsidRPr="002B4026">
        <w:rPr>
          <w:color w:val="000000"/>
          <w:sz w:val="20"/>
          <w:szCs w:val="20"/>
        </w:rPr>
        <w:t>2015 NASA Human Research Program, NASA Johnson Space Center. Huston, TX).</w:t>
      </w:r>
    </w:p>
    <w:p w14:paraId="6B5C6383" w14:textId="77777777" w:rsidR="00EC7C2B" w:rsidRPr="002B4026" w:rsidRDefault="006830B6">
      <w:pPr>
        <w:numPr>
          <w:ilvl w:val="0"/>
          <w:numId w:val="4"/>
        </w:numPr>
        <w:tabs>
          <w:tab w:val="left" w:pos="0"/>
        </w:tabs>
        <w:ind w:left="0" w:hanging="180"/>
        <w:jc w:val="both"/>
        <w:rPr>
          <w:b/>
          <w:color w:val="000000"/>
          <w:sz w:val="20"/>
          <w:szCs w:val="20"/>
        </w:rPr>
      </w:pPr>
      <w:r w:rsidRPr="002B4026">
        <w:rPr>
          <w:b/>
          <w:sz w:val="20"/>
          <w:szCs w:val="20"/>
        </w:rPr>
        <w:t>Zuniga, J.M</w:t>
      </w:r>
      <w:r w:rsidRPr="002B4026">
        <w:rPr>
          <w:sz w:val="20"/>
          <w:szCs w:val="20"/>
        </w:rPr>
        <w:t xml:space="preserve">., Peck, J, Petrykowski, M. </w:t>
      </w:r>
      <w:r w:rsidRPr="002B4026">
        <w:rPr>
          <w:rFonts w:eastAsia="Calibri"/>
          <w:bCs/>
          <w:color w:val="010202"/>
          <w:sz w:val="20"/>
          <w:szCs w:val="20"/>
        </w:rPr>
        <w:t>(</w:t>
      </w:r>
      <w:proofErr w:type="gramStart"/>
      <w:r w:rsidRPr="002B4026">
        <w:rPr>
          <w:sz w:val="20"/>
          <w:szCs w:val="20"/>
        </w:rPr>
        <w:t>September,</w:t>
      </w:r>
      <w:proofErr w:type="gramEnd"/>
      <w:r w:rsidRPr="002B4026">
        <w:rPr>
          <w:sz w:val="20"/>
          <w:szCs w:val="20"/>
        </w:rPr>
        <w:t xml:space="preserve"> 2014</w:t>
      </w:r>
      <w:r w:rsidRPr="002B4026">
        <w:rPr>
          <w:rFonts w:eastAsia="Calibri"/>
          <w:bCs/>
          <w:color w:val="010202"/>
          <w:sz w:val="20"/>
          <w:szCs w:val="20"/>
        </w:rPr>
        <w:t xml:space="preserve">).  </w:t>
      </w:r>
      <w:r w:rsidRPr="002B4026">
        <w:rPr>
          <w:color w:val="000000"/>
          <w:sz w:val="20"/>
          <w:szCs w:val="20"/>
        </w:rPr>
        <w:t xml:space="preserve">“Mainstreaming </w:t>
      </w:r>
      <w:proofErr w:type="gramStart"/>
      <w:r w:rsidRPr="002B4026">
        <w:rPr>
          <w:color w:val="000000"/>
          <w:sz w:val="20"/>
          <w:szCs w:val="20"/>
        </w:rPr>
        <w:t>Open Source</w:t>
      </w:r>
      <w:proofErr w:type="gramEnd"/>
      <w:r w:rsidRPr="002B4026">
        <w:rPr>
          <w:color w:val="000000"/>
          <w:sz w:val="20"/>
          <w:szCs w:val="20"/>
        </w:rPr>
        <w:t xml:space="preserve"> 3D-Printed Prosthetics for Underserved Populations”. (</w:t>
      </w:r>
      <w:r w:rsidRPr="002B4026">
        <w:rPr>
          <w:sz w:val="20"/>
          <w:szCs w:val="20"/>
        </w:rPr>
        <w:t xml:space="preserve">Presented at the </w:t>
      </w:r>
      <w:r w:rsidRPr="002B4026">
        <w:rPr>
          <w:color w:val="000000"/>
          <w:sz w:val="20"/>
          <w:szCs w:val="20"/>
        </w:rPr>
        <w:t>Johns Hopkins Hospital, Advance Prosthetic Center, Baltimore MD).</w:t>
      </w:r>
    </w:p>
    <w:p w14:paraId="52628C47" w14:textId="77777777" w:rsidR="006830B6" w:rsidRPr="002B4026" w:rsidRDefault="006830B6">
      <w:pPr>
        <w:numPr>
          <w:ilvl w:val="0"/>
          <w:numId w:val="4"/>
        </w:numPr>
        <w:tabs>
          <w:tab w:val="left" w:pos="0"/>
        </w:tabs>
        <w:ind w:left="0" w:hanging="180"/>
        <w:jc w:val="both"/>
        <w:rPr>
          <w:b/>
          <w:color w:val="000000"/>
          <w:sz w:val="20"/>
          <w:szCs w:val="20"/>
        </w:rPr>
      </w:pPr>
      <w:r w:rsidRPr="002B4026">
        <w:rPr>
          <w:b/>
          <w:sz w:val="20"/>
          <w:szCs w:val="20"/>
        </w:rPr>
        <w:t>Zuniga, J.M</w:t>
      </w:r>
      <w:r w:rsidRPr="002B4026">
        <w:rPr>
          <w:sz w:val="20"/>
          <w:szCs w:val="20"/>
        </w:rPr>
        <w:t xml:space="preserve">., Shull, J. </w:t>
      </w:r>
      <w:r w:rsidRPr="002B4026">
        <w:rPr>
          <w:rFonts w:eastAsia="Calibri"/>
          <w:bCs/>
          <w:color w:val="010202"/>
          <w:sz w:val="20"/>
          <w:szCs w:val="20"/>
        </w:rPr>
        <w:t>(</w:t>
      </w:r>
      <w:proofErr w:type="gramStart"/>
      <w:r w:rsidRPr="002B4026">
        <w:rPr>
          <w:sz w:val="20"/>
          <w:szCs w:val="20"/>
        </w:rPr>
        <w:t>March,</w:t>
      </w:r>
      <w:proofErr w:type="gramEnd"/>
      <w:r w:rsidRPr="002B4026">
        <w:rPr>
          <w:sz w:val="20"/>
          <w:szCs w:val="20"/>
        </w:rPr>
        <w:t xml:space="preserve"> 2014</w:t>
      </w:r>
      <w:r w:rsidRPr="002B4026">
        <w:rPr>
          <w:rFonts w:eastAsia="Calibri"/>
          <w:bCs/>
          <w:color w:val="010202"/>
          <w:sz w:val="20"/>
          <w:szCs w:val="20"/>
        </w:rPr>
        <w:t xml:space="preserve">).  </w:t>
      </w:r>
      <w:r w:rsidRPr="002B4026">
        <w:rPr>
          <w:color w:val="000000"/>
          <w:sz w:val="20"/>
          <w:szCs w:val="20"/>
        </w:rPr>
        <w:t>“</w:t>
      </w:r>
      <w:proofErr w:type="spellStart"/>
      <w:r w:rsidRPr="002B4026">
        <w:rPr>
          <w:color w:val="000000"/>
          <w:sz w:val="20"/>
          <w:szCs w:val="20"/>
        </w:rPr>
        <w:t>eNABLE</w:t>
      </w:r>
      <w:proofErr w:type="spellEnd"/>
      <w:r w:rsidRPr="002B4026">
        <w:rPr>
          <w:color w:val="000000"/>
          <w:sz w:val="20"/>
          <w:szCs w:val="20"/>
        </w:rPr>
        <w:t>, a distributed pay it forward network. (</w:t>
      </w:r>
      <w:r w:rsidRPr="002B4026">
        <w:rPr>
          <w:sz w:val="20"/>
          <w:szCs w:val="20"/>
        </w:rPr>
        <w:t>Presented at the National Collegiate Inventors and Innovators Alliance (NCIIA) in San Jose, California</w:t>
      </w:r>
      <w:r w:rsidRPr="002B4026">
        <w:rPr>
          <w:color w:val="000000"/>
          <w:sz w:val="20"/>
          <w:szCs w:val="20"/>
        </w:rPr>
        <w:t>).</w:t>
      </w:r>
    </w:p>
    <w:p w14:paraId="29AC6B04" w14:textId="77777777" w:rsidR="00470765" w:rsidRPr="002B4026" w:rsidRDefault="00470765">
      <w:pPr>
        <w:numPr>
          <w:ilvl w:val="0"/>
          <w:numId w:val="4"/>
        </w:numPr>
        <w:tabs>
          <w:tab w:val="left" w:pos="0"/>
        </w:tabs>
        <w:ind w:left="0" w:hanging="180"/>
        <w:jc w:val="both"/>
        <w:rPr>
          <w:b/>
          <w:color w:val="000000"/>
          <w:sz w:val="20"/>
          <w:szCs w:val="20"/>
        </w:rPr>
      </w:pPr>
      <w:r w:rsidRPr="002B4026">
        <w:rPr>
          <w:b/>
          <w:sz w:val="20"/>
          <w:szCs w:val="20"/>
        </w:rPr>
        <w:t>Zuniga, J.M</w:t>
      </w:r>
      <w:r w:rsidRPr="002B4026">
        <w:rPr>
          <w:sz w:val="20"/>
          <w:szCs w:val="20"/>
        </w:rPr>
        <w:t xml:space="preserve">., Malek, M. </w:t>
      </w:r>
      <w:r w:rsidRPr="002B4026">
        <w:rPr>
          <w:rFonts w:eastAsia="Calibri"/>
          <w:bCs/>
          <w:color w:val="010202"/>
          <w:sz w:val="20"/>
          <w:szCs w:val="20"/>
        </w:rPr>
        <w:t>(</w:t>
      </w:r>
      <w:proofErr w:type="gramStart"/>
      <w:r w:rsidRPr="002B4026">
        <w:rPr>
          <w:sz w:val="20"/>
          <w:szCs w:val="20"/>
        </w:rPr>
        <w:t>May,</w:t>
      </w:r>
      <w:proofErr w:type="gramEnd"/>
      <w:r w:rsidRPr="002B4026">
        <w:rPr>
          <w:sz w:val="20"/>
          <w:szCs w:val="20"/>
        </w:rPr>
        <w:t xml:space="preserve"> 2013</w:t>
      </w:r>
      <w:r w:rsidRPr="002B4026">
        <w:rPr>
          <w:rFonts w:eastAsia="Calibri"/>
          <w:bCs/>
          <w:color w:val="010202"/>
          <w:sz w:val="20"/>
          <w:szCs w:val="20"/>
        </w:rPr>
        <w:t xml:space="preserve">).  </w:t>
      </w:r>
      <w:r w:rsidRPr="002B4026">
        <w:rPr>
          <w:color w:val="000000"/>
          <w:sz w:val="20"/>
          <w:szCs w:val="20"/>
        </w:rPr>
        <w:t>“Electromyographic Responses of the Superficial Quadriceps Femoris Muscles during Incremental Treadmill Running. (</w:t>
      </w:r>
      <w:r w:rsidRPr="002B4026">
        <w:rPr>
          <w:sz w:val="20"/>
          <w:szCs w:val="20"/>
        </w:rPr>
        <w:t>Presented at the Annual American College of Sports Medicine Conference in Indianapolis, Indiana</w:t>
      </w:r>
      <w:r w:rsidRPr="002B4026">
        <w:rPr>
          <w:color w:val="000000"/>
          <w:sz w:val="20"/>
          <w:szCs w:val="20"/>
        </w:rPr>
        <w:t>).</w:t>
      </w:r>
    </w:p>
    <w:p w14:paraId="56924F85" w14:textId="77777777" w:rsidR="0041109C" w:rsidRPr="002B4026" w:rsidRDefault="0041109C">
      <w:pPr>
        <w:numPr>
          <w:ilvl w:val="0"/>
          <w:numId w:val="4"/>
        </w:numPr>
        <w:ind w:left="0" w:hanging="180"/>
        <w:jc w:val="both"/>
        <w:rPr>
          <w:b/>
          <w:color w:val="000000"/>
          <w:sz w:val="20"/>
          <w:szCs w:val="20"/>
        </w:rPr>
      </w:pPr>
      <w:r w:rsidRPr="002B4026">
        <w:rPr>
          <w:b/>
          <w:sz w:val="20"/>
          <w:szCs w:val="20"/>
        </w:rPr>
        <w:t>Zuniga, J.M</w:t>
      </w:r>
      <w:r w:rsidRPr="002B4026">
        <w:rPr>
          <w:sz w:val="20"/>
          <w:szCs w:val="20"/>
        </w:rPr>
        <w:t xml:space="preserve">., </w:t>
      </w:r>
      <w:r w:rsidR="002500B2" w:rsidRPr="002B4026">
        <w:rPr>
          <w:sz w:val="20"/>
          <w:szCs w:val="20"/>
        </w:rPr>
        <w:t xml:space="preserve">C. Harris, </w:t>
      </w:r>
      <w:r w:rsidRPr="002B4026">
        <w:rPr>
          <w:sz w:val="20"/>
          <w:szCs w:val="20"/>
        </w:rPr>
        <w:t xml:space="preserve">T.J. Housh, C.L. Camic, H.C. Bergstrom, Daniel A. Traylor, </w:t>
      </w:r>
      <w:r w:rsidR="002500B2" w:rsidRPr="002B4026">
        <w:rPr>
          <w:sz w:val="20"/>
          <w:szCs w:val="20"/>
        </w:rPr>
        <w:t xml:space="preserve">M. T. Goodman, </w:t>
      </w:r>
      <w:r w:rsidRPr="002B4026">
        <w:rPr>
          <w:sz w:val="20"/>
          <w:szCs w:val="20"/>
        </w:rPr>
        <w:t xml:space="preserve">G.O. Johnson, and R.J. Schmidt. </w:t>
      </w:r>
      <w:r w:rsidRPr="002B4026">
        <w:rPr>
          <w:rFonts w:eastAsia="Calibri"/>
          <w:bCs/>
          <w:color w:val="010202"/>
          <w:sz w:val="20"/>
          <w:szCs w:val="20"/>
        </w:rPr>
        <w:t>(</w:t>
      </w:r>
      <w:proofErr w:type="gramStart"/>
      <w:r w:rsidRPr="002B4026">
        <w:rPr>
          <w:sz w:val="20"/>
          <w:szCs w:val="20"/>
        </w:rPr>
        <w:t>May,</w:t>
      </w:r>
      <w:proofErr w:type="gramEnd"/>
      <w:r w:rsidRPr="002B4026">
        <w:rPr>
          <w:sz w:val="20"/>
          <w:szCs w:val="20"/>
        </w:rPr>
        <w:t xml:space="preserve"> 2012</w:t>
      </w:r>
      <w:r w:rsidRPr="002B4026">
        <w:rPr>
          <w:rFonts w:eastAsia="Calibri"/>
          <w:bCs/>
          <w:color w:val="010202"/>
          <w:sz w:val="20"/>
          <w:szCs w:val="20"/>
        </w:rPr>
        <w:t xml:space="preserve">).  </w:t>
      </w:r>
      <w:r w:rsidRPr="002B4026">
        <w:rPr>
          <w:color w:val="000000"/>
          <w:sz w:val="20"/>
          <w:szCs w:val="20"/>
        </w:rPr>
        <w:t>Neuromuscular parameters for ramp and step incremental cycle ergometer tests. (</w:t>
      </w:r>
      <w:r w:rsidRPr="002B4026">
        <w:rPr>
          <w:sz w:val="20"/>
          <w:szCs w:val="20"/>
        </w:rPr>
        <w:t>Presented at the Annual American College of Sports Medicine Conference in San Francisco, California</w:t>
      </w:r>
      <w:r w:rsidRPr="002B4026">
        <w:rPr>
          <w:color w:val="000000"/>
          <w:sz w:val="20"/>
          <w:szCs w:val="20"/>
        </w:rPr>
        <w:t>).</w:t>
      </w:r>
    </w:p>
    <w:p w14:paraId="46017DB4" w14:textId="77777777" w:rsidR="00EC7C2B" w:rsidRPr="002B4026" w:rsidRDefault="00EC7C2B">
      <w:pPr>
        <w:numPr>
          <w:ilvl w:val="0"/>
          <w:numId w:val="4"/>
        </w:numPr>
        <w:ind w:left="0" w:hanging="180"/>
        <w:jc w:val="both"/>
        <w:rPr>
          <w:b/>
          <w:color w:val="000000"/>
          <w:sz w:val="20"/>
          <w:szCs w:val="20"/>
        </w:rPr>
      </w:pPr>
      <w:r w:rsidRPr="002B4026">
        <w:rPr>
          <w:b/>
          <w:sz w:val="20"/>
          <w:szCs w:val="20"/>
        </w:rPr>
        <w:t>Zuniga, J.M</w:t>
      </w:r>
      <w:r w:rsidRPr="002B4026">
        <w:rPr>
          <w:sz w:val="20"/>
          <w:szCs w:val="20"/>
        </w:rPr>
        <w:t xml:space="preserve">., T.J. Housh, C.L. Camic, C.R. Hendrix, H.C. Bergstrom, </w:t>
      </w:r>
      <w:r w:rsidR="00037E68" w:rsidRPr="002B4026">
        <w:rPr>
          <w:sz w:val="20"/>
          <w:szCs w:val="20"/>
        </w:rPr>
        <w:t xml:space="preserve">Daniel A. Traylor, </w:t>
      </w:r>
      <w:r w:rsidRPr="002B4026">
        <w:rPr>
          <w:sz w:val="20"/>
          <w:szCs w:val="20"/>
        </w:rPr>
        <w:t xml:space="preserve">G.O. Johnson, and R.J. Schmidt. </w:t>
      </w:r>
      <w:r w:rsidRPr="002B4026">
        <w:rPr>
          <w:rFonts w:eastAsia="Calibri"/>
          <w:bCs/>
          <w:color w:val="010202"/>
          <w:sz w:val="20"/>
          <w:szCs w:val="20"/>
        </w:rPr>
        <w:t>(</w:t>
      </w:r>
      <w:proofErr w:type="gramStart"/>
      <w:r w:rsidR="003D1B78" w:rsidRPr="002B4026">
        <w:rPr>
          <w:sz w:val="20"/>
          <w:szCs w:val="20"/>
        </w:rPr>
        <w:t>June</w:t>
      </w:r>
      <w:r w:rsidRPr="002B4026">
        <w:rPr>
          <w:sz w:val="20"/>
          <w:szCs w:val="20"/>
        </w:rPr>
        <w:t>,</w:t>
      </w:r>
      <w:proofErr w:type="gramEnd"/>
      <w:r w:rsidRPr="002B4026">
        <w:rPr>
          <w:sz w:val="20"/>
          <w:szCs w:val="20"/>
        </w:rPr>
        <w:t xml:space="preserve"> 201</w:t>
      </w:r>
      <w:r w:rsidR="003D1B78" w:rsidRPr="002B4026">
        <w:rPr>
          <w:sz w:val="20"/>
          <w:szCs w:val="20"/>
        </w:rPr>
        <w:t>1</w:t>
      </w:r>
      <w:r w:rsidRPr="002B4026">
        <w:rPr>
          <w:rFonts w:eastAsia="Calibri"/>
          <w:bCs/>
          <w:color w:val="010202"/>
          <w:sz w:val="20"/>
          <w:szCs w:val="20"/>
        </w:rPr>
        <w:t xml:space="preserve">).  </w:t>
      </w:r>
      <w:r w:rsidR="003D1B78" w:rsidRPr="002B4026">
        <w:rPr>
          <w:color w:val="000000"/>
          <w:sz w:val="20"/>
          <w:szCs w:val="20"/>
        </w:rPr>
        <w:t xml:space="preserve">A new </w:t>
      </w:r>
      <w:proofErr w:type="spellStart"/>
      <w:r w:rsidR="003D1B78" w:rsidRPr="002B4026">
        <w:rPr>
          <w:color w:val="000000"/>
          <w:sz w:val="20"/>
          <w:szCs w:val="20"/>
        </w:rPr>
        <w:t>mechanomyographic</w:t>
      </w:r>
      <w:proofErr w:type="spellEnd"/>
      <w:r w:rsidR="003D1B78" w:rsidRPr="002B4026">
        <w:rPr>
          <w:color w:val="000000"/>
          <w:sz w:val="20"/>
          <w:szCs w:val="20"/>
        </w:rPr>
        <w:t xml:space="preserve"> amplitude-based fatigue threshold test for cycling. </w:t>
      </w:r>
      <w:r w:rsidRPr="002B4026">
        <w:rPr>
          <w:color w:val="000000"/>
          <w:sz w:val="20"/>
          <w:szCs w:val="20"/>
        </w:rPr>
        <w:t>(</w:t>
      </w:r>
      <w:r w:rsidRPr="002B4026">
        <w:rPr>
          <w:sz w:val="20"/>
          <w:szCs w:val="20"/>
        </w:rPr>
        <w:t xml:space="preserve">Presented at the </w:t>
      </w:r>
      <w:r w:rsidR="003D1B78" w:rsidRPr="002B4026">
        <w:rPr>
          <w:sz w:val="20"/>
          <w:szCs w:val="20"/>
        </w:rPr>
        <w:t xml:space="preserve">Annual American College of Sports Medicine Conference </w:t>
      </w:r>
      <w:r w:rsidRPr="002B4026">
        <w:rPr>
          <w:sz w:val="20"/>
          <w:szCs w:val="20"/>
        </w:rPr>
        <w:t xml:space="preserve">in </w:t>
      </w:r>
      <w:r w:rsidR="003D1B78" w:rsidRPr="002B4026">
        <w:rPr>
          <w:sz w:val="20"/>
          <w:szCs w:val="20"/>
        </w:rPr>
        <w:t>Denver</w:t>
      </w:r>
      <w:r w:rsidRPr="002B4026">
        <w:rPr>
          <w:sz w:val="20"/>
          <w:szCs w:val="20"/>
        </w:rPr>
        <w:t xml:space="preserve">, </w:t>
      </w:r>
      <w:r w:rsidR="003D1B78" w:rsidRPr="002B4026">
        <w:rPr>
          <w:sz w:val="20"/>
          <w:szCs w:val="20"/>
        </w:rPr>
        <w:t>Colorado</w:t>
      </w:r>
      <w:r w:rsidRPr="002B4026">
        <w:rPr>
          <w:color w:val="000000"/>
          <w:sz w:val="20"/>
          <w:szCs w:val="20"/>
        </w:rPr>
        <w:t>).</w:t>
      </w:r>
    </w:p>
    <w:p w14:paraId="42403ACE" w14:textId="77777777" w:rsidR="00263790" w:rsidRPr="002B4026" w:rsidRDefault="00263790">
      <w:pPr>
        <w:numPr>
          <w:ilvl w:val="0"/>
          <w:numId w:val="4"/>
        </w:numPr>
        <w:ind w:left="0" w:hanging="180"/>
        <w:jc w:val="both"/>
        <w:rPr>
          <w:sz w:val="20"/>
          <w:szCs w:val="20"/>
        </w:rPr>
      </w:pPr>
      <w:r w:rsidRPr="002B4026">
        <w:rPr>
          <w:b/>
          <w:sz w:val="20"/>
          <w:szCs w:val="20"/>
        </w:rPr>
        <w:t>Zuniga, J.M</w:t>
      </w:r>
      <w:r w:rsidRPr="002B4026">
        <w:rPr>
          <w:sz w:val="20"/>
          <w:szCs w:val="20"/>
        </w:rPr>
        <w:t xml:space="preserve">., T.J. Housh, C.L. Camic, C.R. Hendrix, H.C. Bergstrom, G.O. Johnson, and R.J. Schmidt. </w:t>
      </w:r>
      <w:r w:rsidRPr="002B4026">
        <w:rPr>
          <w:rFonts w:eastAsia="Calibri"/>
          <w:bCs/>
          <w:color w:val="010202"/>
          <w:sz w:val="20"/>
          <w:szCs w:val="20"/>
        </w:rPr>
        <w:t>(</w:t>
      </w:r>
      <w:proofErr w:type="gramStart"/>
      <w:r w:rsidRPr="002B4026">
        <w:rPr>
          <w:sz w:val="20"/>
          <w:szCs w:val="20"/>
        </w:rPr>
        <w:t>July,</w:t>
      </w:r>
      <w:proofErr w:type="gramEnd"/>
      <w:r w:rsidRPr="002B4026">
        <w:rPr>
          <w:sz w:val="20"/>
          <w:szCs w:val="20"/>
        </w:rPr>
        <w:t xml:space="preserve"> 2010</w:t>
      </w:r>
      <w:r w:rsidRPr="002B4026">
        <w:rPr>
          <w:rFonts w:eastAsia="Calibri"/>
          <w:bCs/>
          <w:color w:val="010202"/>
          <w:sz w:val="20"/>
          <w:szCs w:val="20"/>
        </w:rPr>
        <w:t xml:space="preserve">).  </w:t>
      </w:r>
      <w:r w:rsidRPr="002B4026">
        <w:rPr>
          <w:color w:val="000000"/>
          <w:sz w:val="20"/>
          <w:szCs w:val="20"/>
        </w:rPr>
        <w:t>The relationship between skinfold thicknesses and mechanomyography at different locations on the vastus lateralis during incremental cycle ergometry.  (</w:t>
      </w:r>
      <w:r w:rsidRPr="002B4026">
        <w:rPr>
          <w:sz w:val="20"/>
          <w:szCs w:val="20"/>
        </w:rPr>
        <w:t>Presented at the National Strength and Conditioning Association Annual Conference in Orlando, Florida</w:t>
      </w:r>
      <w:r w:rsidRPr="002B4026">
        <w:rPr>
          <w:color w:val="000000"/>
          <w:sz w:val="20"/>
          <w:szCs w:val="20"/>
        </w:rPr>
        <w:t>).</w:t>
      </w:r>
    </w:p>
    <w:p w14:paraId="351CD790" w14:textId="77777777" w:rsidR="00EC7C2B" w:rsidRPr="002B4026" w:rsidRDefault="00EC7C2B">
      <w:pPr>
        <w:numPr>
          <w:ilvl w:val="0"/>
          <w:numId w:val="4"/>
        </w:numPr>
        <w:ind w:left="0" w:hanging="180"/>
        <w:jc w:val="both"/>
        <w:rPr>
          <w:sz w:val="20"/>
          <w:szCs w:val="20"/>
        </w:rPr>
      </w:pPr>
      <w:r w:rsidRPr="002B4026">
        <w:rPr>
          <w:b/>
          <w:sz w:val="20"/>
          <w:szCs w:val="20"/>
        </w:rPr>
        <w:t>Zuniga, J.M</w:t>
      </w:r>
      <w:r w:rsidRPr="002B4026">
        <w:rPr>
          <w:sz w:val="20"/>
          <w:szCs w:val="20"/>
        </w:rPr>
        <w:t xml:space="preserve">., T.J. Housh, C.L. Camic, C.R. Hendrix, G.O. Johnson, and R.J. Schmidt. </w:t>
      </w:r>
      <w:r w:rsidRPr="002B4026">
        <w:rPr>
          <w:rFonts w:eastAsia="Calibri"/>
          <w:bCs/>
          <w:color w:val="010202"/>
          <w:sz w:val="20"/>
          <w:szCs w:val="20"/>
        </w:rPr>
        <w:t>(</w:t>
      </w:r>
      <w:proofErr w:type="gramStart"/>
      <w:r w:rsidRPr="002B4026">
        <w:rPr>
          <w:sz w:val="20"/>
          <w:szCs w:val="20"/>
        </w:rPr>
        <w:t>June,</w:t>
      </w:r>
      <w:proofErr w:type="gramEnd"/>
      <w:r w:rsidRPr="002B4026">
        <w:rPr>
          <w:sz w:val="20"/>
          <w:szCs w:val="20"/>
        </w:rPr>
        <w:t xml:space="preserve"> 2010</w:t>
      </w:r>
      <w:r w:rsidRPr="002B4026">
        <w:rPr>
          <w:rFonts w:eastAsia="Calibri"/>
          <w:bCs/>
          <w:color w:val="010202"/>
          <w:sz w:val="20"/>
          <w:szCs w:val="20"/>
        </w:rPr>
        <w:t xml:space="preserve">).  </w:t>
      </w:r>
      <w:r w:rsidRPr="002B4026">
        <w:rPr>
          <w:sz w:val="20"/>
          <w:szCs w:val="20"/>
        </w:rPr>
        <w:t xml:space="preserve">A comparison of fatigue thresholds derived from the amplitude and frequency domains of the </w:t>
      </w:r>
      <w:r w:rsidRPr="002B4026">
        <w:rPr>
          <w:sz w:val="20"/>
          <w:szCs w:val="20"/>
        </w:rPr>
        <w:lastRenderedPageBreak/>
        <w:t>electromyographic signal.  (Presented at the Annual American College of Sports Medicine Conference in Baltimore, Maryland).</w:t>
      </w:r>
    </w:p>
    <w:p w14:paraId="2E868A47" w14:textId="77777777" w:rsidR="003240CA" w:rsidRPr="002B4026" w:rsidRDefault="003240CA">
      <w:pPr>
        <w:numPr>
          <w:ilvl w:val="0"/>
          <w:numId w:val="4"/>
        </w:numPr>
        <w:ind w:left="0" w:hanging="180"/>
        <w:jc w:val="both"/>
        <w:rPr>
          <w:sz w:val="20"/>
          <w:szCs w:val="20"/>
        </w:rPr>
      </w:pPr>
      <w:r w:rsidRPr="002B4026">
        <w:rPr>
          <w:b/>
          <w:sz w:val="20"/>
          <w:szCs w:val="20"/>
        </w:rPr>
        <w:t>Zuniga</w:t>
      </w:r>
      <w:r w:rsidRPr="002B4026">
        <w:rPr>
          <w:sz w:val="20"/>
          <w:szCs w:val="20"/>
        </w:rPr>
        <w:t>,</w:t>
      </w:r>
      <w:r w:rsidRPr="002B4026">
        <w:rPr>
          <w:b/>
          <w:sz w:val="20"/>
          <w:szCs w:val="20"/>
        </w:rPr>
        <w:t xml:space="preserve"> J.M.</w:t>
      </w:r>
      <w:r w:rsidRPr="002B4026">
        <w:rPr>
          <w:sz w:val="20"/>
          <w:szCs w:val="20"/>
        </w:rPr>
        <w:t>,</w:t>
      </w:r>
      <w:r w:rsidRPr="002B4026">
        <w:rPr>
          <w:b/>
          <w:sz w:val="20"/>
          <w:szCs w:val="20"/>
        </w:rPr>
        <w:t xml:space="preserve"> </w:t>
      </w:r>
      <w:r w:rsidRPr="002B4026">
        <w:rPr>
          <w:sz w:val="20"/>
          <w:szCs w:val="20"/>
        </w:rPr>
        <w:t>C.R. Hendrix, C.L. Camic, M. Mielke, G.O. Johnson, R.J. Schmidt, and T.J. Housh. (</w:t>
      </w:r>
      <w:proofErr w:type="gramStart"/>
      <w:r w:rsidRPr="002B4026">
        <w:rPr>
          <w:sz w:val="20"/>
          <w:szCs w:val="20"/>
        </w:rPr>
        <w:t>October,</w:t>
      </w:r>
      <w:proofErr w:type="gramEnd"/>
      <w:r w:rsidRPr="002B4026">
        <w:rPr>
          <w:sz w:val="20"/>
          <w:szCs w:val="20"/>
        </w:rPr>
        <w:t xml:space="preserve"> 2009). </w:t>
      </w:r>
      <w:r w:rsidRPr="002B4026">
        <w:rPr>
          <w:bCs/>
          <w:sz w:val="20"/>
          <w:szCs w:val="20"/>
        </w:rPr>
        <w:t xml:space="preserve">The effects of micronized creatine supplementation on mean and peak power from the Wingate test. </w:t>
      </w:r>
      <w:r w:rsidRPr="002B4026">
        <w:rPr>
          <w:sz w:val="20"/>
          <w:szCs w:val="20"/>
        </w:rPr>
        <w:t xml:space="preserve">(Presented at the Annual Southwest American College of Sports Medicine Conference in San Diego, California). </w:t>
      </w:r>
    </w:p>
    <w:p w14:paraId="7A738CE6" w14:textId="77777777" w:rsidR="003240CA" w:rsidRPr="002B4026" w:rsidRDefault="003240CA">
      <w:pPr>
        <w:numPr>
          <w:ilvl w:val="0"/>
          <w:numId w:val="4"/>
        </w:numPr>
        <w:ind w:left="0" w:hanging="180"/>
        <w:jc w:val="both"/>
        <w:rPr>
          <w:sz w:val="20"/>
          <w:szCs w:val="20"/>
        </w:rPr>
      </w:pPr>
      <w:r w:rsidRPr="002B4026">
        <w:rPr>
          <w:rFonts w:eastAsia="Calibri"/>
          <w:b/>
          <w:bCs/>
          <w:color w:val="010202"/>
          <w:sz w:val="20"/>
          <w:szCs w:val="20"/>
        </w:rPr>
        <w:t>Zuniga</w:t>
      </w:r>
      <w:r w:rsidRPr="002B4026">
        <w:rPr>
          <w:rFonts w:eastAsia="Calibri"/>
          <w:bCs/>
          <w:color w:val="010202"/>
          <w:sz w:val="20"/>
          <w:szCs w:val="20"/>
        </w:rPr>
        <w:t xml:space="preserve">, </w:t>
      </w:r>
      <w:r w:rsidRPr="002B4026">
        <w:rPr>
          <w:rFonts w:eastAsia="Calibri"/>
          <w:b/>
          <w:bCs/>
          <w:color w:val="010202"/>
          <w:sz w:val="20"/>
          <w:szCs w:val="20"/>
        </w:rPr>
        <w:t>J.M.</w:t>
      </w:r>
      <w:r w:rsidRPr="002B4026">
        <w:rPr>
          <w:rFonts w:eastAsia="Calibri"/>
          <w:bCs/>
          <w:color w:val="010202"/>
          <w:sz w:val="20"/>
          <w:szCs w:val="20"/>
        </w:rPr>
        <w:t>, T. J. Housh, FNSCA, C.L. Camic, M. Mielke, C.R. Hendrix, G.O. Johnson, R.J. Schmidt, and D. J. Housh. (</w:t>
      </w:r>
      <w:proofErr w:type="gramStart"/>
      <w:r w:rsidRPr="002B4026">
        <w:rPr>
          <w:rFonts w:eastAsia="Calibri"/>
          <w:bCs/>
          <w:color w:val="010202"/>
          <w:sz w:val="20"/>
          <w:szCs w:val="20"/>
        </w:rPr>
        <w:t>July,</w:t>
      </w:r>
      <w:proofErr w:type="gramEnd"/>
      <w:r w:rsidRPr="002B4026">
        <w:rPr>
          <w:rFonts w:eastAsia="Calibri"/>
          <w:bCs/>
          <w:color w:val="010202"/>
          <w:sz w:val="20"/>
          <w:szCs w:val="20"/>
        </w:rPr>
        <w:t xml:space="preserve"> 2009). Gender comparisons of anthropometric characteristics of young sprint swimmers. </w:t>
      </w:r>
      <w:r w:rsidRPr="002B4026">
        <w:rPr>
          <w:sz w:val="20"/>
          <w:szCs w:val="20"/>
        </w:rPr>
        <w:t>(Presented at the National Strength and Conditioning Association Annual Conference in Las Vegas, Nevada).</w:t>
      </w:r>
    </w:p>
    <w:p w14:paraId="3DF13BDB" w14:textId="77777777" w:rsidR="003240CA" w:rsidRPr="002B4026" w:rsidRDefault="003240CA">
      <w:pPr>
        <w:numPr>
          <w:ilvl w:val="0"/>
          <w:numId w:val="4"/>
        </w:numPr>
        <w:ind w:left="0" w:hanging="180"/>
        <w:jc w:val="both"/>
        <w:rPr>
          <w:sz w:val="20"/>
          <w:szCs w:val="20"/>
        </w:rPr>
      </w:pPr>
      <w:r w:rsidRPr="002B4026">
        <w:rPr>
          <w:b/>
          <w:sz w:val="20"/>
          <w:szCs w:val="20"/>
        </w:rPr>
        <w:t>Zuniga</w:t>
      </w:r>
      <w:r w:rsidRPr="002B4026">
        <w:rPr>
          <w:sz w:val="20"/>
          <w:szCs w:val="20"/>
        </w:rPr>
        <w:t xml:space="preserve">, </w:t>
      </w:r>
      <w:r w:rsidRPr="002B4026">
        <w:rPr>
          <w:b/>
          <w:sz w:val="20"/>
          <w:szCs w:val="20"/>
        </w:rPr>
        <w:t>J.M</w:t>
      </w:r>
      <w:r w:rsidRPr="002B4026">
        <w:rPr>
          <w:sz w:val="20"/>
          <w:szCs w:val="20"/>
        </w:rPr>
        <w:t xml:space="preserve">., C.L. Camic, M. Mielke, C.R. Hendrix, T.J. Housh, G.O. Johnson, R.J. Schmidt. </w:t>
      </w:r>
      <w:r w:rsidRPr="002B4026">
        <w:rPr>
          <w:rFonts w:eastAsia="Calibri"/>
          <w:bCs/>
          <w:color w:val="010202"/>
          <w:sz w:val="20"/>
          <w:szCs w:val="20"/>
        </w:rPr>
        <w:t>(</w:t>
      </w:r>
      <w:proofErr w:type="gramStart"/>
      <w:r w:rsidRPr="002B4026">
        <w:rPr>
          <w:sz w:val="20"/>
          <w:szCs w:val="20"/>
        </w:rPr>
        <w:t>May,</w:t>
      </w:r>
      <w:proofErr w:type="gramEnd"/>
      <w:r w:rsidRPr="002B4026">
        <w:rPr>
          <w:sz w:val="20"/>
          <w:szCs w:val="20"/>
        </w:rPr>
        <w:t xml:space="preserve"> 2009</w:t>
      </w:r>
      <w:r w:rsidRPr="002B4026">
        <w:rPr>
          <w:rFonts w:eastAsia="Calibri"/>
          <w:bCs/>
          <w:color w:val="010202"/>
          <w:sz w:val="20"/>
          <w:szCs w:val="20"/>
        </w:rPr>
        <w:t xml:space="preserve">). </w:t>
      </w:r>
      <w:r w:rsidRPr="002B4026">
        <w:rPr>
          <w:bCs/>
          <w:color w:val="000000"/>
          <w:sz w:val="20"/>
          <w:szCs w:val="20"/>
        </w:rPr>
        <w:t xml:space="preserve">The effects of parallel versus perpendicular electrode orientations on EMG amplitude and mean power frequency from the biceps brachii. </w:t>
      </w:r>
      <w:r w:rsidRPr="002B4026">
        <w:rPr>
          <w:sz w:val="20"/>
          <w:szCs w:val="20"/>
        </w:rPr>
        <w:t xml:space="preserve">(Presented at the Annual American College of Sports Medicine Conference in Seattle, Washington). </w:t>
      </w:r>
    </w:p>
    <w:p w14:paraId="6A921467" w14:textId="77777777" w:rsidR="003240CA" w:rsidRPr="002B4026" w:rsidRDefault="003240CA">
      <w:pPr>
        <w:numPr>
          <w:ilvl w:val="0"/>
          <w:numId w:val="4"/>
        </w:numPr>
        <w:ind w:left="0" w:hanging="180"/>
        <w:jc w:val="both"/>
        <w:rPr>
          <w:sz w:val="20"/>
          <w:szCs w:val="20"/>
        </w:rPr>
      </w:pPr>
      <w:r w:rsidRPr="002B4026">
        <w:rPr>
          <w:b/>
          <w:sz w:val="20"/>
          <w:szCs w:val="20"/>
        </w:rPr>
        <w:t>Zuniga</w:t>
      </w:r>
      <w:r w:rsidRPr="002B4026">
        <w:rPr>
          <w:sz w:val="20"/>
          <w:szCs w:val="20"/>
        </w:rPr>
        <w:t>,</w:t>
      </w:r>
      <w:r w:rsidRPr="002B4026">
        <w:rPr>
          <w:b/>
          <w:sz w:val="20"/>
          <w:szCs w:val="20"/>
        </w:rPr>
        <w:t xml:space="preserve"> J. M.</w:t>
      </w:r>
      <w:r w:rsidRPr="002B4026">
        <w:rPr>
          <w:sz w:val="20"/>
          <w:szCs w:val="20"/>
        </w:rPr>
        <w:t>, T.J. Housh, C.L. Camic, M. Mielke, C.R. Hendrix, G.O. Johnson, R.J. Schmidt, D.J. Housh. (</w:t>
      </w:r>
      <w:proofErr w:type="gramStart"/>
      <w:r w:rsidRPr="002B4026">
        <w:rPr>
          <w:sz w:val="20"/>
          <w:szCs w:val="20"/>
        </w:rPr>
        <w:t>July,</w:t>
      </w:r>
      <w:proofErr w:type="gramEnd"/>
      <w:r w:rsidRPr="002B4026">
        <w:rPr>
          <w:sz w:val="20"/>
          <w:szCs w:val="20"/>
        </w:rPr>
        <w:t xml:space="preserve"> 2008). Validity of fat-free weight equations for estimating mean and peak power in high school wrestlers. (Presented at the National Strength and Conditioning Association Annual Conference in Las Vegas, Nevada).</w:t>
      </w:r>
    </w:p>
    <w:p w14:paraId="01259714" w14:textId="77777777" w:rsidR="003240CA" w:rsidRPr="002B4026" w:rsidRDefault="003240CA">
      <w:pPr>
        <w:numPr>
          <w:ilvl w:val="0"/>
          <w:numId w:val="4"/>
        </w:numPr>
        <w:ind w:left="0" w:hanging="180"/>
        <w:jc w:val="both"/>
        <w:rPr>
          <w:sz w:val="20"/>
          <w:szCs w:val="20"/>
        </w:rPr>
      </w:pPr>
      <w:r w:rsidRPr="002B4026">
        <w:rPr>
          <w:b/>
          <w:sz w:val="20"/>
          <w:szCs w:val="20"/>
        </w:rPr>
        <w:t>Zuniga</w:t>
      </w:r>
      <w:r w:rsidRPr="002B4026">
        <w:rPr>
          <w:sz w:val="20"/>
          <w:szCs w:val="20"/>
        </w:rPr>
        <w:t>,</w:t>
      </w:r>
      <w:r w:rsidRPr="002B4026">
        <w:rPr>
          <w:b/>
          <w:sz w:val="20"/>
          <w:szCs w:val="20"/>
        </w:rPr>
        <w:t xml:space="preserve"> J. M.</w:t>
      </w:r>
      <w:r w:rsidRPr="002B4026">
        <w:rPr>
          <w:sz w:val="20"/>
          <w:szCs w:val="20"/>
        </w:rPr>
        <w:t xml:space="preserve">, K. E. Berg, FACSM, J. Noble, J. Harder, M. Chaffin, Vidya S. </w:t>
      </w:r>
      <w:proofErr w:type="spellStart"/>
      <w:r w:rsidRPr="002B4026">
        <w:rPr>
          <w:sz w:val="20"/>
          <w:szCs w:val="20"/>
        </w:rPr>
        <w:t>Hanumanthu</w:t>
      </w:r>
      <w:proofErr w:type="spellEnd"/>
      <w:r w:rsidRPr="002B4026">
        <w:rPr>
          <w:sz w:val="20"/>
          <w:szCs w:val="20"/>
        </w:rPr>
        <w:t xml:space="preserve"> (</w:t>
      </w:r>
      <w:proofErr w:type="gramStart"/>
      <w:r w:rsidRPr="002B4026">
        <w:rPr>
          <w:sz w:val="20"/>
          <w:szCs w:val="20"/>
        </w:rPr>
        <w:t>May,</w:t>
      </w:r>
      <w:proofErr w:type="gramEnd"/>
      <w:r w:rsidRPr="002B4026">
        <w:rPr>
          <w:sz w:val="20"/>
          <w:szCs w:val="20"/>
        </w:rPr>
        <w:t xml:space="preserve"> 2008). </w:t>
      </w:r>
      <w:r w:rsidRPr="002B4026">
        <w:rPr>
          <w:bCs/>
          <w:sz w:val="20"/>
          <w:szCs w:val="20"/>
        </w:rPr>
        <w:t xml:space="preserve">Physiological responses and role of </w:t>
      </w:r>
      <w:r w:rsidRPr="002B4026">
        <w:rPr>
          <w:rFonts w:ascii="Arial" w:hAnsi="Arial" w:cs="Arial"/>
          <w:bCs/>
          <w:position w:val="-10"/>
          <w:sz w:val="20"/>
          <w:szCs w:val="20"/>
        </w:rPr>
        <w:object w:dxaOrig="420" w:dyaOrig="340" w14:anchorId="7ECF69FC">
          <v:shape id="_x0000_i1027" type="#_x0000_t75" style="width:21.3pt;height:17.3pt" o:ole="" fillcolor="window">
            <v:imagedata r:id="rId27" o:title=""/>
          </v:shape>
          <o:OLEObject Type="Embed" ProgID="Equation.3" ShapeID="_x0000_i1027" DrawAspect="Content" ObjectID="_1774944056" r:id="rId28"/>
        </w:object>
      </w:r>
      <w:r w:rsidRPr="002B4026">
        <w:rPr>
          <w:rFonts w:ascii="Arial" w:hAnsi="Arial" w:cs="Arial"/>
          <w:bCs/>
          <w:position w:val="-10"/>
          <w:sz w:val="20"/>
          <w:szCs w:val="20"/>
        </w:rPr>
        <w:t xml:space="preserve"> </w:t>
      </w:r>
      <w:r w:rsidRPr="002B4026">
        <w:rPr>
          <w:bCs/>
          <w:sz w:val="20"/>
          <w:szCs w:val="20"/>
        </w:rPr>
        <w:t>slow component to interval training with different intensities and durations of work.</w:t>
      </w:r>
      <w:r w:rsidRPr="002B4026">
        <w:rPr>
          <w:sz w:val="20"/>
          <w:szCs w:val="20"/>
        </w:rPr>
        <w:t xml:space="preserve"> (Presented at the Annual American College of Sports Medicine Conference in Indianapolis, Indiana).</w:t>
      </w:r>
    </w:p>
    <w:p w14:paraId="1A217DB6" w14:textId="77777777" w:rsidR="004F78CF" w:rsidRPr="002B4026" w:rsidRDefault="004F78CF">
      <w:pPr>
        <w:numPr>
          <w:ilvl w:val="0"/>
          <w:numId w:val="4"/>
        </w:numPr>
        <w:ind w:left="0" w:hanging="180"/>
        <w:jc w:val="both"/>
        <w:rPr>
          <w:sz w:val="20"/>
          <w:szCs w:val="20"/>
        </w:rPr>
      </w:pPr>
      <w:r w:rsidRPr="002B4026">
        <w:rPr>
          <w:sz w:val="20"/>
          <w:szCs w:val="20"/>
        </w:rPr>
        <w:t>Goodman M. T</w:t>
      </w:r>
      <w:r w:rsidRPr="002B4026">
        <w:rPr>
          <w:b/>
          <w:sz w:val="20"/>
          <w:szCs w:val="20"/>
        </w:rPr>
        <w:t>., Zuniga J.M</w:t>
      </w:r>
      <w:r w:rsidRPr="002B4026">
        <w:rPr>
          <w:sz w:val="20"/>
          <w:szCs w:val="20"/>
        </w:rPr>
        <w:t xml:space="preserve">., and C. Harris. </w:t>
      </w:r>
      <w:r w:rsidRPr="002B4026">
        <w:rPr>
          <w:rFonts w:eastAsia="Calibri"/>
          <w:bCs/>
          <w:color w:val="010202"/>
          <w:sz w:val="20"/>
          <w:szCs w:val="20"/>
        </w:rPr>
        <w:t>(</w:t>
      </w:r>
      <w:proofErr w:type="gramStart"/>
      <w:r w:rsidRPr="002B4026">
        <w:rPr>
          <w:sz w:val="20"/>
          <w:szCs w:val="20"/>
        </w:rPr>
        <w:t>May,</w:t>
      </w:r>
      <w:proofErr w:type="gramEnd"/>
      <w:r w:rsidRPr="002B4026">
        <w:rPr>
          <w:sz w:val="20"/>
          <w:szCs w:val="20"/>
        </w:rPr>
        <w:t xml:space="preserve"> 2012</w:t>
      </w:r>
      <w:r w:rsidRPr="002B4026">
        <w:rPr>
          <w:rFonts w:eastAsia="Calibri"/>
          <w:bCs/>
          <w:color w:val="010202"/>
          <w:sz w:val="20"/>
          <w:szCs w:val="20"/>
        </w:rPr>
        <w:t xml:space="preserve">).  </w:t>
      </w:r>
      <w:r w:rsidRPr="002B4026">
        <w:rPr>
          <w:bCs/>
          <w:sz w:val="20"/>
          <w:szCs w:val="20"/>
        </w:rPr>
        <w:t xml:space="preserve">Gas Exchange Fatigue Thresholds From </w:t>
      </w:r>
    </w:p>
    <w:p w14:paraId="11E05F60" w14:textId="77777777" w:rsidR="004F78CF" w:rsidRPr="002B4026" w:rsidRDefault="004F78CF" w:rsidP="00246696">
      <w:pPr>
        <w:jc w:val="both"/>
        <w:rPr>
          <w:color w:val="000000"/>
          <w:sz w:val="20"/>
          <w:szCs w:val="20"/>
        </w:rPr>
      </w:pPr>
      <w:r w:rsidRPr="002B4026">
        <w:rPr>
          <w:bCs/>
          <w:color w:val="000000"/>
          <w:sz w:val="20"/>
          <w:szCs w:val="20"/>
        </w:rPr>
        <w:t>Ramp Versus Step Incremental Cycle Ergometer Tests</w:t>
      </w:r>
      <w:r w:rsidRPr="002B4026">
        <w:rPr>
          <w:b/>
          <w:bCs/>
          <w:color w:val="000000"/>
          <w:sz w:val="20"/>
          <w:szCs w:val="20"/>
        </w:rPr>
        <w:t xml:space="preserve"> </w:t>
      </w:r>
      <w:r w:rsidRPr="002B4026">
        <w:rPr>
          <w:color w:val="000000"/>
          <w:sz w:val="20"/>
          <w:szCs w:val="20"/>
        </w:rPr>
        <w:t>(</w:t>
      </w:r>
      <w:r w:rsidRPr="002B4026">
        <w:rPr>
          <w:sz w:val="20"/>
          <w:szCs w:val="20"/>
        </w:rPr>
        <w:t>Presented at the Annual American College of Sports Medicine Conference in San Francisco, California</w:t>
      </w:r>
      <w:r w:rsidRPr="002B4026">
        <w:rPr>
          <w:color w:val="000000"/>
          <w:sz w:val="20"/>
          <w:szCs w:val="20"/>
        </w:rPr>
        <w:t>).</w:t>
      </w:r>
    </w:p>
    <w:p w14:paraId="67B7A3F3" w14:textId="77777777" w:rsidR="00EC7C2B" w:rsidRPr="002B4026" w:rsidRDefault="00EC7C2B">
      <w:pPr>
        <w:numPr>
          <w:ilvl w:val="0"/>
          <w:numId w:val="4"/>
        </w:numPr>
        <w:ind w:left="0" w:hanging="180"/>
        <w:jc w:val="both"/>
        <w:rPr>
          <w:sz w:val="20"/>
          <w:szCs w:val="20"/>
        </w:rPr>
      </w:pPr>
      <w:r w:rsidRPr="002B4026">
        <w:rPr>
          <w:sz w:val="20"/>
          <w:szCs w:val="20"/>
        </w:rPr>
        <w:t xml:space="preserve">Camic, C.L., T.J. Housh, </w:t>
      </w:r>
      <w:r w:rsidRPr="002B4026">
        <w:rPr>
          <w:b/>
          <w:sz w:val="20"/>
          <w:szCs w:val="20"/>
        </w:rPr>
        <w:t>J.M. Zuniga</w:t>
      </w:r>
      <w:r w:rsidRPr="002B4026">
        <w:rPr>
          <w:sz w:val="20"/>
          <w:szCs w:val="20"/>
        </w:rPr>
        <w:t>, C.R. Hendrix, H. C. Bergstrom, G.O. Johnson, R.J. Schmidt, and D.J. Housh.  (</w:t>
      </w:r>
      <w:proofErr w:type="gramStart"/>
      <w:r w:rsidRPr="002B4026">
        <w:rPr>
          <w:sz w:val="20"/>
          <w:szCs w:val="20"/>
        </w:rPr>
        <w:t>July,</w:t>
      </w:r>
      <w:proofErr w:type="gramEnd"/>
      <w:r w:rsidRPr="002B4026">
        <w:rPr>
          <w:sz w:val="20"/>
          <w:szCs w:val="20"/>
        </w:rPr>
        <w:t xml:space="preserve"> 2010).  The influence of electrode placement on the physical working capacity at the fatigue threshold.  (Presented at the National Strength and Conditioning Association Annual Conference in Orlando, Florida).</w:t>
      </w:r>
    </w:p>
    <w:p w14:paraId="0B19A112" w14:textId="77777777" w:rsidR="00EC7C2B" w:rsidRPr="002B4026" w:rsidRDefault="00EC7C2B">
      <w:pPr>
        <w:numPr>
          <w:ilvl w:val="0"/>
          <w:numId w:val="4"/>
        </w:numPr>
        <w:ind w:left="0" w:hanging="180"/>
        <w:jc w:val="both"/>
        <w:rPr>
          <w:sz w:val="20"/>
          <w:szCs w:val="20"/>
        </w:rPr>
      </w:pPr>
      <w:r w:rsidRPr="002B4026">
        <w:rPr>
          <w:sz w:val="20"/>
          <w:szCs w:val="20"/>
        </w:rPr>
        <w:t xml:space="preserve">Bergstrom, H.C., </w:t>
      </w:r>
      <w:r w:rsidRPr="002B4026">
        <w:rPr>
          <w:b/>
          <w:sz w:val="20"/>
          <w:szCs w:val="20"/>
        </w:rPr>
        <w:t>J.M. Zuniga</w:t>
      </w:r>
      <w:r w:rsidRPr="002B4026">
        <w:rPr>
          <w:sz w:val="20"/>
          <w:szCs w:val="20"/>
        </w:rPr>
        <w:t>, T.J. Housh, C.L. Camic, C.R. Hendrix, G.O. Johnson, and R.J. Schmidt.  (</w:t>
      </w:r>
      <w:proofErr w:type="gramStart"/>
      <w:r w:rsidRPr="002B4026">
        <w:rPr>
          <w:sz w:val="20"/>
          <w:szCs w:val="20"/>
        </w:rPr>
        <w:t>July,</w:t>
      </w:r>
      <w:proofErr w:type="gramEnd"/>
      <w:r w:rsidRPr="002B4026">
        <w:rPr>
          <w:sz w:val="20"/>
          <w:szCs w:val="20"/>
        </w:rPr>
        <w:t xml:space="preserve"> 2010).  The relationship between skinfold thickness and the time and frequency domains of the surface electromyographic signal during cycle ergometry. (Presented at the National Strength and Conditioning Association Annual Conference in Orlando, Florida).</w:t>
      </w:r>
    </w:p>
    <w:p w14:paraId="7144EE07" w14:textId="77777777" w:rsidR="00EC7C2B" w:rsidRPr="002B4026" w:rsidRDefault="00EC7C2B">
      <w:pPr>
        <w:numPr>
          <w:ilvl w:val="0"/>
          <w:numId w:val="4"/>
        </w:numPr>
        <w:ind w:left="0" w:hanging="180"/>
        <w:jc w:val="both"/>
        <w:rPr>
          <w:sz w:val="20"/>
          <w:szCs w:val="20"/>
        </w:rPr>
      </w:pPr>
      <w:r w:rsidRPr="002B4026">
        <w:rPr>
          <w:sz w:val="20"/>
          <w:szCs w:val="20"/>
        </w:rPr>
        <w:t xml:space="preserve">Camic, C.L., T.J. Housh, C.R. Hendrix, </w:t>
      </w:r>
      <w:r w:rsidRPr="002B4026">
        <w:rPr>
          <w:b/>
          <w:sz w:val="20"/>
          <w:szCs w:val="20"/>
        </w:rPr>
        <w:t>J.M. Zuniga</w:t>
      </w:r>
      <w:r w:rsidRPr="002B4026">
        <w:rPr>
          <w:sz w:val="20"/>
          <w:szCs w:val="20"/>
        </w:rPr>
        <w:t>, G.O. Johnson, D.J. Housh, and R.J. Schmidt.  (</w:t>
      </w:r>
      <w:proofErr w:type="gramStart"/>
      <w:r w:rsidRPr="002B4026">
        <w:rPr>
          <w:sz w:val="20"/>
          <w:szCs w:val="20"/>
        </w:rPr>
        <w:t>June,</w:t>
      </w:r>
      <w:proofErr w:type="gramEnd"/>
      <w:r w:rsidRPr="002B4026">
        <w:rPr>
          <w:sz w:val="20"/>
          <w:szCs w:val="20"/>
        </w:rPr>
        <w:t xml:space="preserve"> 2010).  A comparison of fatigue thresholds derived from the frequency domain of the electromyographic signal and gas exchange parameters.  (Presented at the Annual American College of Sports Medicine Conference in Baltimore, Maryland).</w:t>
      </w:r>
    </w:p>
    <w:p w14:paraId="7C6C6F1C" w14:textId="77777777" w:rsidR="00EC7C2B" w:rsidRPr="002B4026" w:rsidRDefault="00EC7C2B">
      <w:pPr>
        <w:numPr>
          <w:ilvl w:val="0"/>
          <w:numId w:val="4"/>
        </w:numPr>
        <w:ind w:left="0" w:hanging="180"/>
        <w:jc w:val="both"/>
        <w:rPr>
          <w:sz w:val="20"/>
          <w:szCs w:val="20"/>
        </w:rPr>
      </w:pPr>
      <w:r w:rsidRPr="002B4026">
        <w:rPr>
          <w:sz w:val="20"/>
          <w:szCs w:val="20"/>
        </w:rPr>
        <w:t xml:space="preserve">Hendrix, C.R., T.J. Housh, </w:t>
      </w:r>
      <w:r w:rsidRPr="002B4026">
        <w:rPr>
          <w:b/>
          <w:sz w:val="20"/>
          <w:szCs w:val="20"/>
        </w:rPr>
        <w:t>J.M. Zuniga</w:t>
      </w:r>
      <w:r w:rsidRPr="002B4026">
        <w:rPr>
          <w:sz w:val="20"/>
          <w:szCs w:val="20"/>
        </w:rPr>
        <w:t>, M. Mielke, C.L. Camic, G.O. Johnson, and R.J. Schmidt.  (</w:t>
      </w:r>
      <w:proofErr w:type="gramStart"/>
      <w:r w:rsidRPr="002B4026">
        <w:rPr>
          <w:sz w:val="20"/>
          <w:szCs w:val="20"/>
        </w:rPr>
        <w:t>June,</w:t>
      </w:r>
      <w:proofErr w:type="gramEnd"/>
      <w:r w:rsidRPr="002B4026">
        <w:rPr>
          <w:sz w:val="20"/>
          <w:szCs w:val="20"/>
        </w:rPr>
        <w:t xml:space="preserve"> 2010).  Comparison of a new </w:t>
      </w:r>
      <w:proofErr w:type="spellStart"/>
      <w:r w:rsidRPr="002B4026">
        <w:rPr>
          <w:sz w:val="20"/>
          <w:szCs w:val="20"/>
        </w:rPr>
        <w:t>mechanomyographic</w:t>
      </w:r>
      <w:proofErr w:type="spellEnd"/>
      <w:r w:rsidRPr="002B4026">
        <w:rPr>
          <w:sz w:val="20"/>
          <w:szCs w:val="20"/>
        </w:rPr>
        <w:t xml:space="preserve"> frequency-based fatigue threshold test and critical torque.  (Presented at the Annual American College of Sports Medicine Conference in Baltimore, Maryland). </w:t>
      </w:r>
    </w:p>
    <w:p w14:paraId="66EF8D04" w14:textId="77777777" w:rsidR="00EC7C2B" w:rsidRPr="002B4026" w:rsidRDefault="00EC7C2B">
      <w:pPr>
        <w:numPr>
          <w:ilvl w:val="0"/>
          <w:numId w:val="4"/>
        </w:numPr>
        <w:ind w:left="0" w:hanging="180"/>
        <w:jc w:val="both"/>
        <w:rPr>
          <w:sz w:val="20"/>
          <w:szCs w:val="20"/>
        </w:rPr>
      </w:pPr>
      <w:r w:rsidRPr="002B4026">
        <w:rPr>
          <w:sz w:val="20"/>
          <w:szCs w:val="20"/>
        </w:rPr>
        <w:t>Camic, C.L., T.J. Housh,</w:t>
      </w:r>
      <w:r w:rsidRPr="002B4026">
        <w:rPr>
          <w:b/>
          <w:sz w:val="20"/>
          <w:szCs w:val="20"/>
        </w:rPr>
        <w:t xml:space="preserve"> J.M. Zuniga</w:t>
      </w:r>
      <w:r w:rsidRPr="002B4026">
        <w:rPr>
          <w:sz w:val="20"/>
          <w:szCs w:val="20"/>
        </w:rPr>
        <w:t>, M. Mielke, C.R. Hendrix, G.O. Johnson, R.J. Schmidt, and D.J Housh. (</w:t>
      </w:r>
      <w:proofErr w:type="gramStart"/>
      <w:r w:rsidRPr="002B4026">
        <w:rPr>
          <w:sz w:val="20"/>
          <w:szCs w:val="20"/>
        </w:rPr>
        <w:t>October,</w:t>
      </w:r>
      <w:proofErr w:type="gramEnd"/>
      <w:r w:rsidRPr="002B4026">
        <w:rPr>
          <w:sz w:val="20"/>
          <w:szCs w:val="20"/>
        </w:rPr>
        <w:t xml:space="preserve"> 2009).</w:t>
      </w:r>
      <w:r w:rsidRPr="002B4026">
        <w:rPr>
          <w:bCs/>
          <w:sz w:val="20"/>
          <w:szCs w:val="20"/>
        </w:rPr>
        <w:t xml:space="preserve"> Effects of four weeks of an arginine-based supplement on the ventilatory threshold and peak oxygen uptake. </w:t>
      </w:r>
      <w:r w:rsidRPr="002B4026">
        <w:rPr>
          <w:sz w:val="20"/>
          <w:szCs w:val="20"/>
        </w:rPr>
        <w:t xml:space="preserve">(Presented at the Annual Southwest American College of Sports Medicine Conference in San Diego, California). </w:t>
      </w:r>
    </w:p>
    <w:p w14:paraId="0F01B86F" w14:textId="77777777" w:rsidR="00EC7C2B" w:rsidRPr="002B4026" w:rsidRDefault="00EC7C2B">
      <w:pPr>
        <w:numPr>
          <w:ilvl w:val="0"/>
          <w:numId w:val="4"/>
        </w:numPr>
        <w:ind w:left="0" w:hanging="180"/>
        <w:jc w:val="both"/>
        <w:rPr>
          <w:sz w:val="20"/>
          <w:szCs w:val="20"/>
        </w:rPr>
      </w:pPr>
      <w:r w:rsidRPr="002B4026">
        <w:rPr>
          <w:sz w:val="20"/>
          <w:szCs w:val="20"/>
        </w:rPr>
        <w:t xml:space="preserve">Hendrix, C.R., T.J. Housh, </w:t>
      </w:r>
      <w:r w:rsidRPr="002B4026">
        <w:rPr>
          <w:b/>
          <w:sz w:val="20"/>
          <w:szCs w:val="20"/>
        </w:rPr>
        <w:t>J.M. Zuniga</w:t>
      </w:r>
      <w:r w:rsidRPr="002B4026">
        <w:rPr>
          <w:sz w:val="20"/>
          <w:szCs w:val="20"/>
        </w:rPr>
        <w:t>, M. Mielke, C.L. Camic, G.O. Johnson, D.J Housh, and R.J. Schmidt. (</w:t>
      </w:r>
      <w:proofErr w:type="gramStart"/>
      <w:r w:rsidRPr="002B4026">
        <w:rPr>
          <w:sz w:val="20"/>
          <w:szCs w:val="20"/>
        </w:rPr>
        <w:t>October,</w:t>
      </w:r>
      <w:proofErr w:type="gramEnd"/>
      <w:r w:rsidRPr="002B4026">
        <w:rPr>
          <w:sz w:val="20"/>
          <w:szCs w:val="20"/>
        </w:rPr>
        <w:t xml:space="preserve"> 2009). </w:t>
      </w:r>
      <w:r w:rsidRPr="002B4026">
        <w:rPr>
          <w:bCs/>
          <w:sz w:val="20"/>
          <w:szCs w:val="20"/>
        </w:rPr>
        <w:t xml:space="preserve">Effects of polyethylene glycosylated creatine supplementation on muscular strength. </w:t>
      </w:r>
      <w:r w:rsidRPr="002B4026">
        <w:rPr>
          <w:sz w:val="20"/>
          <w:szCs w:val="20"/>
        </w:rPr>
        <w:t>(Presented at the Annual Southwest American College of Sports Medicine Conference in San Diego, California).</w:t>
      </w:r>
      <w:r w:rsidRPr="002B4026">
        <w:rPr>
          <w:rFonts w:eastAsia="Calibri"/>
          <w:sz w:val="20"/>
          <w:szCs w:val="20"/>
        </w:rPr>
        <w:t xml:space="preserve"> </w:t>
      </w:r>
    </w:p>
    <w:p w14:paraId="500D35F7" w14:textId="77777777" w:rsidR="00EC7C2B" w:rsidRPr="002B4026" w:rsidRDefault="00EC7C2B">
      <w:pPr>
        <w:numPr>
          <w:ilvl w:val="0"/>
          <w:numId w:val="4"/>
        </w:numPr>
        <w:ind w:left="0" w:hanging="180"/>
        <w:jc w:val="both"/>
        <w:rPr>
          <w:sz w:val="20"/>
          <w:szCs w:val="20"/>
        </w:rPr>
      </w:pPr>
      <w:r w:rsidRPr="002B4026">
        <w:rPr>
          <w:sz w:val="20"/>
          <w:szCs w:val="20"/>
        </w:rPr>
        <w:t xml:space="preserve">Camic, C.L., </w:t>
      </w:r>
      <w:r w:rsidRPr="002B4026">
        <w:rPr>
          <w:rFonts w:eastAsia="Calibri"/>
          <w:bCs/>
          <w:color w:val="010202"/>
          <w:sz w:val="20"/>
          <w:szCs w:val="20"/>
        </w:rPr>
        <w:t xml:space="preserve">T.J. Housh, </w:t>
      </w:r>
      <w:r w:rsidRPr="002B4026">
        <w:rPr>
          <w:rFonts w:eastAsia="Calibri"/>
          <w:b/>
          <w:bCs/>
          <w:color w:val="010202"/>
          <w:sz w:val="20"/>
          <w:szCs w:val="20"/>
        </w:rPr>
        <w:t>J.M. Zuniga</w:t>
      </w:r>
      <w:r w:rsidRPr="002B4026">
        <w:rPr>
          <w:rFonts w:eastAsia="Calibri"/>
          <w:bCs/>
          <w:color w:val="010202"/>
          <w:sz w:val="20"/>
          <w:szCs w:val="20"/>
        </w:rPr>
        <w:t>, C.R. Hendrix, M. Mielke, G.O. Johnson, R.J. Schmidt, and D.J. Housh. (</w:t>
      </w:r>
      <w:proofErr w:type="gramStart"/>
      <w:r w:rsidRPr="002B4026">
        <w:rPr>
          <w:rFonts w:eastAsia="Calibri"/>
          <w:bCs/>
          <w:color w:val="010202"/>
          <w:sz w:val="20"/>
          <w:szCs w:val="20"/>
        </w:rPr>
        <w:t>July,</w:t>
      </w:r>
      <w:proofErr w:type="gramEnd"/>
      <w:r w:rsidRPr="002B4026">
        <w:rPr>
          <w:rFonts w:eastAsia="Calibri"/>
          <w:bCs/>
          <w:color w:val="010202"/>
          <w:sz w:val="20"/>
          <w:szCs w:val="20"/>
        </w:rPr>
        <w:t xml:space="preserve"> 2009)</w:t>
      </w:r>
      <w:r w:rsidRPr="002B4026">
        <w:rPr>
          <w:sz w:val="20"/>
          <w:szCs w:val="20"/>
        </w:rPr>
        <w:t xml:space="preserve">. </w:t>
      </w:r>
      <w:r w:rsidRPr="002B4026">
        <w:rPr>
          <w:bCs/>
          <w:sz w:val="20"/>
          <w:szCs w:val="20"/>
        </w:rPr>
        <w:t>Effects of four weeks of arginine supplementation on the physical working capacity at the fatigue threshold.</w:t>
      </w:r>
      <w:r w:rsidRPr="002B4026">
        <w:rPr>
          <w:sz w:val="20"/>
          <w:szCs w:val="20"/>
        </w:rPr>
        <w:t xml:space="preserve"> (Presented at the National Strength and Conditioning Association Annual Conference in Las Vegas, Nevada). </w:t>
      </w:r>
    </w:p>
    <w:p w14:paraId="25DC350D" w14:textId="77777777" w:rsidR="00EC7C2B" w:rsidRPr="002B4026" w:rsidRDefault="00EC7C2B">
      <w:pPr>
        <w:numPr>
          <w:ilvl w:val="0"/>
          <w:numId w:val="4"/>
        </w:numPr>
        <w:ind w:left="0" w:hanging="180"/>
        <w:jc w:val="both"/>
        <w:rPr>
          <w:sz w:val="20"/>
          <w:szCs w:val="20"/>
        </w:rPr>
      </w:pPr>
      <w:r w:rsidRPr="002B4026">
        <w:rPr>
          <w:sz w:val="20"/>
          <w:szCs w:val="20"/>
        </w:rPr>
        <w:t xml:space="preserve">Hendrix, C.R., T.J. Housh, M. Mielke, C.L. Camic, </w:t>
      </w:r>
      <w:r w:rsidRPr="002B4026">
        <w:rPr>
          <w:b/>
          <w:sz w:val="20"/>
          <w:szCs w:val="20"/>
        </w:rPr>
        <w:t>J.M. Zuniga</w:t>
      </w:r>
      <w:r w:rsidRPr="002B4026">
        <w:rPr>
          <w:sz w:val="20"/>
          <w:szCs w:val="20"/>
        </w:rPr>
        <w:t>, G.O. Johnson, and R.J. Schmidt. (</w:t>
      </w:r>
      <w:proofErr w:type="gramStart"/>
      <w:r w:rsidRPr="002B4026">
        <w:rPr>
          <w:sz w:val="20"/>
          <w:szCs w:val="20"/>
        </w:rPr>
        <w:t>July,</w:t>
      </w:r>
      <w:proofErr w:type="gramEnd"/>
      <w:r w:rsidRPr="002B4026">
        <w:rPr>
          <w:sz w:val="20"/>
          <w:szCs w:val="20"/>
        </w:rPr>
        <w:t xml:space="preserve"> 2009). A comparison of critical torque and electromyographic mean power frequency fatigue threshold </w:t>
      </w:r>
      <w:r w:rsidRPr="002B4026">
        <w:rPr>
          <w:sz w:val="20"/>
          <w:szCs w:val="20"/>
        </w:rPr>
        <w:lastRenderedPageBreak/>
        <w:t>during isometric leg extension. (Presented at the National Strength and Conditioning Association Annual Conference in Las Vegas, Nevada).</w:t>
      </w:r>
    </w:p>
    <w:p w14:paraId="0BEBF1EB" w14:textId="77777777" w:rsidR="00EC7C2B" w:rsidRPr="002B4026" w:rsidRDefault="00EC7C2B">
      <w:pPr>
        <w:numPr>
          <w:ilvl w:val="0"/>
          <w:numId w:val="4"/>
        </w:numPr>
        <w:ind w:left="0" w:hanging="180"/>
        <w:jc w:val="both"/>
        <w:rPr>
          <w:sz w:val="20"/>
          <w:szCs w:val="20"/>
        </w:rPr>
      </w:pPr>
      <w:r w:rsidRPr="002B4026">
        <w:rPr>
          <w:sz w:val="20"/>
          <w:szCs w:val="20"/>
        </w:rPr>
        <w:t>Camic, C.L., M. Mielke, C.R. Hendrix</w:t>
      </w:r>
      <w:r w:rsidRPr="002B4026">
        <w:rPr>
          <w:b/>
          <w:sz w:val="20"/>
          <w:szCs w:val="20"/>
        </w:rPr>
        <w:t>, J.M. Zuniga</w:t>
      </w:r>
      <w:r w:rsidRPr="002B4026">
        <w:rPr>
          <w:sz w:val="20"/>
          <w:szCs w:val="20"/>
        </w:rPr>
        <w:t xml:space="preserve">, T.J. Housh, G.O. Johnson, R.J. Schmidt. </w:t>
      </w:r>
      <w:r w:rsidRPr="002B4026">
        <w:rPr>
          <w:rFonts w:eastAsia="Calibri"/>
          <w:bCs/>
          <w:color w:val="010202"/>
          <w:sz w:val="20"/>
          <w:szCs w:val="20"/>
        </w:rPr>
        <w:t>(</w:t>
      </w:r>
      <w:proofErr w:type="gramStart"/>
      <w:r w:rsidRPr="002B4026">
        <w:rPr>
          <w:sz w:val="20"/>
          <w:szCs w:val="20"/>
        </w:rPr>
        <w:t>May,</w:t>
      </w:r>
      <w:proofErr w:type="gramEnd"/>
      <w:r w:rsidRPr="002B4026">
        <w:rPr>
          <w:sz w:val="20"/>
          <w:szCs w:val="20"/>
        </w:rPr>
        <w:t xml:space="preserve"> 2009</w:t>
      </w:r>
      <w:r w:rsidRPr="002B4026">
        <w:rPr>
          <w:rFonts w:eastAsia="Calibri"/>
          <w:bCs/>
          <w:color w:val="010202"/>
          <w:sz w:val="20"/>
          <w:szCs w:val="20"/>
        </w:rPr>
        <w:t xml:space="preserve">). </w:t>
      </w:r>
      <w:r w:rsidRPr="002B4026">
        <w:rPr>
          <w:bCs/>
          <w:sz w:val="20"/>
          <w:szCs w:val="20"/>
        </w:rPr>
        <w:t xml:space="preserve">The effect of electrode orientation on electromyographic amplitude and mean power frequency versus isometric torque relationships. </w:t>
      </w:r>
      <w:r w:rsidRPr="002B4026">
        <w:rPr>
          <w:sz w:val="20"/>
          <w:szCs w:val="20"/>
        </w:rPr>
        <w:t xml:space="preserve">(Presented at the Annual American College of Sports Medicine Conference in Seattle, Washington). </w:t>
      </w:r>
    </w:p>
    <w:p w14:paraId="75AC6EB4" w14:textId="77777777" w:rsidR="00EC7C2B" w:rsidRPr="002B4026" w:rsidRDefault="00EC7C2B">
      <w:pPr>
        <w:numPr>
          <w:ilvl w:val="0"/>
          <w:numId w:val="4"/>
        </w:numPr>
        <w:ind w:left="0" w:hanging="180"/>
        <w:jc w:val="both"/>
        <w:rPr>
          <w:sz w:val="20"/>
          <w:szCs w:val="20"/>
        </w:rPr>
      </w:pPr>
      <w:r w:rsidRPr="002B4026">
        <w:rPr>
          <w:sz w:val="20"/>
          <w:szCs w:val="20"/>
        </w:rPr>
        <w:t xml:space="preserve">Hendrix, C.R., T.J. Housh, G.O. Johnson, M. Mielke, C.L. Camic, </w:t>
      </w:r>
      <w:r w:rsidRPr="002B4026">
        <w:rPr>
          <w:b/>
          <w:sz w:val="20"/>
          <w:szCs w:val="20"/>
        </w:rPr>
        <w:t>J.M. Zuniga</w:t>
      </w:r>
      <w:r w:rsidRPr="002B4026">
        <w:rPr>
          <w:sz w:val="20"/>
          <w:szCs w:val="20"/>
        </w:rPr>
        <w:t>, and R.J. Schmidt. (</w:t>
      </w:r>
      <w:proofErr w:type="gramStart"/>
      <w:r w:rsidRPr="002B4026">
        <w:rPr>
          <w:sz w:val="20"/>
          <w:szCs w:val="20"/>
        </w:rPr>
        <w:t>May,</w:t>
      </w:r>
      <w:proofErr w:type="gramEnd"/>
      <w:r w:rsidRPr="002B4026">
        <w:rPr>
          <w:sz w:val="20"/>
          <w:szCs w:val="20"/>
        </w:rPr>
        <w:t xml:space="preserve"> 2009). Anaerobic work capacity from linear and nonlinear mathematical models. (Presented at the Annual American College of Sports Medicine Conference in Seattle, Washington).</w:t>
      </w:r>
    </w:p>
    <w:p w14:paraId="731FE147" w14:textId="77777777" w:rsidR="00EC7C2B" w:rsidRPr="002B4026" w:rsidRDefault="00EC7C2B">
      <w:pPr>
        <w:numPr>
          <w:ilvl w:val="0"/>
          <w:numId w:val="4"/>
        </w:numPr>
        <w:ind w:left="0" w:hanging="180"/>
        <w:jc w:val="both"/>
        <w:rPr>
          <w:sz w:val="20"/>
          <w:szCs w:val="20"/>
        </w:rPr>
      </w:pPr>
      <w:r w:rsidRPr="002B4026">
        <w:rPr>
          <w:sz w:val="20"/>
          <w:szCs w:val="20"/>
        </w:rPr>
        <w:t xml:space="preserve">Camic, C.L., T.J. Housh, M. Mielke, C.R. Hendrix, </w:t>
      </w:r>
      <w:r w:rsidRPr="002B4026">
        <w:rPr>
          <w:b/>
          <w:sz w:val="20"/>
          <w:szCs w:val="20"/>
        </w:rPr>
        <w:t>J.M. Zuniga</w:t>
      </w:r>
      <w:r w:rsidRPr="002B4026">
        <w:rPr>
          <w:sz w:val="20"/>
          <w:szCs w:val="20"/>
        </w:rPr>
        <w:t>, G.O. Johnson, D.J Housh, and R.J. Schmidt. (</w:t>
      </w:r>
      <w:proofErr w:type="gramStart"/>
      <w:r w:rsidRPr="002B4026">
        <w:rPr>
          <w:sz w:val="20"/>
          <w:szCs w:val="20"/>
        </w:rPr>
        <w:t>July,</w:t>
      </w:r>
      <w:proofErr w:type="gramEnd"/>
      <w:r w:rsidRPr="002B4026">
        <w:rPr>
          <w:sz w:val="20"/>
          <w:szCs w:val="20"/>
        </w:rPr>
        <w:t xml:space="preserve"> 2008). Anthropometric growth patterns of young wrestlers. (Presented at the National Strength and Conditioning Association Annual Conference in Las Vegas, Nevada).</w:t>
      </w:r>
    </w:p>
    <w:p w14:paraId="29126498" w14:textId="77777777" w:rsidR="00EC7C2B" w:rsidRPr="002B4026" w:rsidRDefault="00EC7C2B">
      <w:pPr>
        <w:numPr>
          <w:ilvl w:val="0"/>
          <w:numId w:val="4"/>
        </w:numPr>
        <w:ind w:left="0" w:hanging="180"/>
        <w:jc w:val="both"/>
        <w:rPr>
          <w:sz w:val="20"/>
          <w:szCs w:val="20"/>
        </w:rPr>
      </w:pPr>
      <w:r w:rsidRPr="002B4026">
        <w:rPr>
          <w:sz w:val="20"/>
          <w:szCs w:val="20"/>
        </w:rPr>
        <w:t xml:space="preserve">Hendrix, C.R., T.J. Housh, M. Mielke, C.L. Camic, </w:t>
      </w:r>
      <w:r w:rsidRPr="002B4026">
        <w:rPr>
          <w:b/>
          <w:sz w:val="20"/>
          <w:szCs w:val="20"/>
        </w:rPr>
        <w:t>J.M. Zuniga</w:t>
      </w:r>
      <w:r w:rsidRPr="002B4026">
        <w:rPr>
          <w:sz w:val="20"/>
          <w:szCs w:val="20"/>
        </w:rPr>
        <w:t>, G.O. Johnson, and R.J. Schmidt. (</w:t>
      </w:r>
      <w:proofErr w:type="gramStart"/>
      <w:r w:rsidRPr="002B4026">
        <w:rPr>
          <w:sz w:val="20"/>
          <w:szCs w:val="20"/>
        </w:rPr>
        <w:t>July,</w:t>
      </w:r>
      <w:proofErr w:type="gramEnd"/>
      <w:r w:rsidRPr="002B4026">
        <w:rPr>
          <w:sz w:val="20"/>
          <w:szCs w:val="20"/>
        </w:rPr>
        <w:t xml:space="preserve"> 2008). A Comparison of critical force and electromyographic fatigue during isometric muscle actions of the leg extensors. (Presented at the National Strength and Conditioning Association Annual Conference in Las Vegas, Nevada).</w:t>
      </w:r>
    </w:p>
    <w:p w14:paraId="41A9E22D" w14:textId="77777777" w:rsidR="00EC7C2B" w:rsidRPr="002B4026" w:rsidRDefault="00EC7C2B">
      <w:pPr>
        <w:numPr>
          <w:ilvl w:val="0"/>
          <w:numId w:val="4"/>
        </w:numPr>
        <w:ind w:left="0" w:hanging="180"/>
        <w:jc w:val="both"/>
        <w:rPr>
          <w:sz w:val="20"/>
          <w:szCs w:val="20"/>
        </w:rPr>
      </w:pPr>
      <w:r w:rsidRPr="002B4026">
        <w:rPr>
          <w:sz w:val="20"/>
          <w:szCs w:val="20"/>
        </w:rPr>
        <w:t xml:space="preserve">Mielke, M., T.J. Housh, M.H. Malek, T.W. Beck, C.R. Hendrix, </w:t>
      </w:r>
      <w:r w:rsidRPr="002B4026">
        <w:rPr>
          <w:b/>
          <w:sz w:val="20"/>
          <w:szCs w:val="20"/>
        </w:rPr>
        <w:t>J.M. Zuniga</w:t>
      </w:r>
      <w:r w:rsidRPr="002B4026">
        <w:rPr>
          <w:sz w:val="20"/>
          <w:szCs w:val="20"/>
        </w:rPr>
        <w:t>, C.L. Camic, R.J. Schmidt, G.O. Johnson, and D.J. Housh. (</w:t>
      </w:r>
      <w:proofErr w:type="gramStart"/>
      <w:r w:rsidRPr="002B4026">
        <w:rPr>
          <w:sz w:val="20"/>
          <w:szCs w:val="20"/>
        </w:rPr>
        <w:t>July,</w:t>
      </w:r>
      <w:proofErr w:type="gramEnd"/>
      <w:r w:rsidRPr="002B4026">
        <w:rPr>
          <w:sz w:val="20"/>
          <w:szCs w:val="20"/>
        </w:rPr>
        <w:t xml:space="preserve"> 2008). The effects of a calorie dense high protein supplement on exercise performance and body composition during resistance training. (Presented at the National Strength and Conditioning Association Annual Conference in Las Vegas, Nevada).</w:t>
      </w:r>
    </w:p>
    <w:p w14:paraId="2D56B2B6" w14:textId="77777777" w:rsidR="00EC7C2B" w:rsidRPr="002B4026" w:rsidRDefault="00EC7C2B">
      <w:pPr>
        <w:numPr>
          <w:ilvl w:val="0"/>
          <w:numId w:val="4"/>
        </w:numPr>
        <w:ind w:left="0" w:hanging="180"/>
        <w:jc w:val="both"/>
        <w:rPr>
          <w:sz w:val="20"/>
          <w:szCs w:val="20"/>
        </w:rPr>
      </w:pPr>
      <w:r w:rsidRPr="002B4026">
        <w:rPr>
          <w:sz w:val="20"/>
          <w:szCs w:val="20"/>
        </w:rPr>
        <w:t xml:space="preserve">Schmidt, R.J., M. Mielke, M.H. Malek, T.J. Housh, C.L. Camic, </w:t>
      </w:r>
      <w:r w:rsidRPr="002B4026">
        <w:rPr>
          <w:b/>
          <w:sz w:val="20"/>
          <w:szCs w:val="20"/>
        </w:rPr>
        <w:t>J.M. Zuniga</w:t>
      </w:r>
      <w:r w:rsidRPr="002B4026">
        <w:rPr>
          <w:sz w:val="20"/>
          <w:szCs w:val="20"/>
        </w:rPr>
        <w:t>, C.R. Hendrix, and G.O. Johnson. (</w:t>
      </w:r>
      <w:proofErr w:type="gramStart"/>
      <w:r w:rsidRPr="002B4026">
        <w:rPr>
          <w:sz w:val="20"/>
          <w:szCs w:val="20"/>
        </w:rPr>
        <w:t>July,</w:t>
      </w:r>
      <w:proofErr w:type="gramEnd"/>
      <w:r w:rsidRPr="002B4026">
        <w:rPr>
          <w:sz w:val="20"/>
          <w:szCs w:val="20"/>
        </w:rPr>
        <w:t xml:space="preserve"> 2008). Comparison of army, navy, and marine corps ROTC physical fitness test scores and evaluation of Special Forces Assessment and Selection Success. (Presented at the National Strength and Conditioning Association Annual Conference in Las Vegas, Nevada).</w:t>
      </w:r>
    </w:p>
    <w:p w14:paraId="7212CC34" w14:textId="77777777" w:rsidR="00EC7C2B" w:rsidRPr="002B4026" w:rsidRDefault="00EC7C2B">
      <w:pPr>
        <w:numPr>
          <w:ilvl w:val="0"/>
          <w:numId w:val="4"/>
        </w:numPr>
        <w:ind w:left="0" w:hanging="180"/>
        <w:jc w:val="both"/>
        <w:rPr>
          <w:sz w:val="20"/>
          <w:szCs w:val="20"/>
        </w:rPr>
      </w:pPr>
      <w:r w:rsidRPr="002B4026">
        <w:rPr>
          <w:sz w:val="20"/>
          <w:szCs w:val="20"/>
        </w:rPr>
        <w:t xml:space="preserve">Mielke, M., T.J. Housh, C. R. Hendrix, C.L. Camic, </w:t>
      </w:r>
      <w:r w:rsidRPr="002B4026">
        <w:rPr>
          <w:b/>
          <w:sz w:val="20"/>
          <w:szCs w:val="20"/>
        </w:rPr>
        <w:t>J.M. Zuniga</w:t>
      </w:r>
      <w:r w:rsidRPr="002B4026">
        <w:rPr>
          <w:sz w:val="20"/>
          <w:szCs w:val="20"/>
        </w:rPr>
        <w:t>, R.J. Schmidt, and G.O. Johnson. (</w:t>
      </w:r>
      <w:proofErr w:type="gramStart"/>
      <w:r w:rsidRPr="002B4026">
        <w:rPr>
          <w:sz w:val="20"/>
          <w:szCs w:val="20"/>
        </w:rPr>
        <w:t>May,</w:t>
      </w:r>
      <w:proofErr w:type="gramEnd"/>
      <w:r w:rsidRPr="002B4026">
        <w:rPr>
          <w:sz w:val="20"/>
          <w:szCs w:val="20"/>
        </w:rPr>
        <w:t xml:space="preserve"> 2008). Oxygen uptake, heart rate, and ratings of perceived exertion at the PWC</w:t>
      </w:r>
      <w:r w:rsidRPr="002B4026">
        <w:rPr>
          <w:sz w:val="20"/>
          <w:szCs w:val="20"/>
          <w:vertAlign w:val="subscript"/>
        </w:rPr>
        <w:fldChar w:fldCharType="begin"/>
      </w:r>
      <w:r w:rsidRPr="002B4026">
        <w:rPr>
          <w:sz w:val="20"/>
          <w:szCs w:val="20"/>
          <w:vertAlign w:val="subscript"/>
        </w:rPr>
        <w:instrText xml:space="preserve"> QUOTE </w:instrText>
      </w:r>
      <w:r w:rsidR="00D66A29">
        <w:rPr>
          <w:position w:val="-6"/>
        </w:rPr>
        <w:pict w14:anchorId="7621DEB5">
          <v:shape id="_x0000_i1028" type="#_x0000_t75" style="width:19.6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20B9&quot;/&gt;&lt;wsp:rsid wsp:val=&quot;00036F63&quot;/&gt;&lt;wsp:rsid wsp:val=&quot;0004026D&quot;/&gt;&lt;wsp:rsid wsp:val=&quot;0008675C&quot;/&gt;&lt;wsp:rsid wsp:val=&quot;000F28A9&quot;/&gt;&lt;wsp:rsid wsp:val=&quot;00110006&quot;/&gt;&lt;wsp:rsid wsp:val=&quot;001409BE&quot;/&gt;&lt;wsp:rsid wsp:val=&quot;00187A2A&quot;/&gt;&lt;wsp:rsid wsp:val=&quot;001C7EC1&quot;/&gt;&lt;wsp:rsid wsp:val=&quot;001F2E7A&quot;/&gt;&lt;wsp:rsid wsp:val=&quot;002216BF&quot;/&gt;&lt;wsp:rsid wsp:val=&quot;00223575&quot;/&gt;&lt;wsp:rsid wsp:val=&quot;002644B7&quot;/&gt;&lt;wsp:rsid wsp:val=&quot;002B3ED8&quot;/&gt;&lt;wsp:rsid wsp:val=&quot;002E36D6&quot;/&gt;&lt;wsp:rsid wsp:val=&quot;003062AE&quot;/&gt;&lt;wsp:rsid wsp:val=&quot;003213E4&quot;/&gt;&lt;wsp:rsid wsp:val=&quot;00352AA3&quot;/&gt;&lt;wsp:rsid wsp:val=&quot;0035601B&quot;/&gt;&lt;wsp:rsid wsp:val=&quot;00360A8E&quot;/&gt;&lt;wsp:rsid wsp:val=&quot;00385CD9&quot;/&gt;&lt;wsp:rsid wsp:val=&quot;003A56EF&quot;/&gt;&lt;wsp:rsid wsp:val=&quot;003A62A0&quot;/&gt;&lt;wsp:rsid wsp:val=&quot;003B1303&quot;/&gt;&lt;wsp:rsid wsp:val=&quot;003B6B44&quot;/&gt;&lt;wsp:rsid wsp:val=&quot;00442C3B&quot;/&gt;&lt;wsp:rsid wsp:val=&quot;004A0615&quot;/&gt;&lt;wsp:rsid wsp:val=&quot;004B745C&quot;/&gt;&lt;wsp:rsid wsp:val=&quot;004F56AB&quot;/&gt;&lt;wsp:rsid wsp:val=&quot;00510103&quot;/&gt;&lt;wsp:rsid wsp:val=&quot;005101BE&quot;/&gt;&lt;wsp:rsid wsp:val=&quot;00527C28&quot;/&gt;&lt;wsp:rsid wsp:val=&quot;00562BA4&quot;/&gt;&lt;wsp:rsid wsp:val=&quot;00576F4A&quot;/&gt;&lt;wsp:rsid wsp:val=&quot;005B10AE&quot;/&gt;&lt;wsp:rsid wsp:val=&quot;005B4432&quot;/&gt;&lt;wsp:rsid wsp:val=&quot;005D2E37&quot;/&gt;&lt;wsp:rsid wsp:val=&quot;005F4E72&quot;/&gt;&lt;wsp:rsid wsp:val=&quot;00602D52&quot;/&gt;&lt;wsp:rsid wsp:val=&quot;00627F85&quot;/&gt;&lt;wsp:rsid wsp:val=&quot;00641D7F&quot;/&gt;&lt;wsp:rsid wsp:val=&quot;0065461F&quot;/&gt;&lt;wsp:rsid wsp:val=&quot;00670472&quot;/&gt;&lt;wsp:rsid wsp:val=&quot;0069484D&quot;/&gt;&lt;wsp:rsid wsp:val=&quot;006C0EED&quot;/&gt;&lt;wsp:rsid wsp:val=&quot;006C7F04&quot;/&gt;&lt;wsp:rsid wsp:val=&quot;00723D5F&quot;/&gt;&lt;wsp:rsid wsp:val=&quot;007D6113&quot;/&gt;&lt;wsp:rsid wsp:val=&quot;00850A6E&quot;/&gt;&lt;wsp:rsid wsp:val=&quot;00853157&quot;/&gt;&lt;wsp:rsid wsp:val=&quot;00857EF7&quot;/&gt;&lt;wsp:rsid wsp:val=&quot;00875A62&quot;/&gt;&lt;wsp:rsid wsp:val=&quot;0088128A&quot;/&gt;&lt;wsp:rsid wsp:val=&quot;008E44DD&quot;/&gt;&lt;wsp:rsid wsp:val=&quot;008F6B77&quot;/&gt;&lt;wsp:rsid wsp:val=&quot;00953ACB&quot;/&gt;&lt;wsp:rsid wsp:val=&quot;00990359&quot;/&gt;&lt;wsp:rsid wsp:val=&quot;00992438&quot;/&gt;&lt;wsp:rsid wsp:val=&quot;009C1385&quot;/&gt;&lt;wsp:rsid wsp:val=&quot;009C1C20&quot;/&gt;&lt;wsp:rsid wsp:val=&quot;009C726E&quot;/&gt;&lt;wsp:rsid wsp:val=&quot;009D19C5&quot;/&gt;&lt;wsp:rsid wsp:val=&quot;009D67B2&quot;/&gt;&lt;wsp:rsid wsp:val=&quot;009F7706&quot;/&gt;&lt;wsp:rsid wsp:val=&quot;00A04C05&quot;/&gt;&lt;wsp:rsid wsp:val=&quot;00A220B9&quot;/&gt;&lt;wsp:rsid wsp:val=&quot;00A25C1A&quot;/&gt;&lt;wsp:rsid wsp:val=&quot;00A9379E&quot;/&gt;&lt;wsp:rsid wsp:val=&quot;00AB27AD&quot;/&gt;&lt;wsp:rsid wsp:val=&quot;00AE146E&quot;/&gt;&lt;wsp:rsid wsp:val=&quot;00B36BB3&quot;/&gt;&lt;wsp:rsid wsp:val=&quot;00B51C23&quot;/&gt;&lt;wsp:rsid wsp:val=&quot;00B965A8&quot;/&gt;&lt;wsp:rsid wsp:val=&quot;00BB7CC6&quot;/&gt;&lt;wsp:rsid wsp:val=&quot;00BE1AFF&quot;/&gt;&lt;wsp:rsid wsp:val=&quot;00BE57BC&quot;/&gt;&lt;wsp:rsid wsp:val=&quot;00C04715&quot;/&gt;&lt;wsp:rsid wsp:val=&quot;00C10E51&quot;/&gt;&lt;wsp:rsid wsp:val=&quot;00C279D8&quot;/&gt;&lt;wsp:rsid wsp:val=&quot;00C929C0&quot;/&gt;&lt;wsp:rsid wsp:val=&quot;00CE1D2A&quot;/&gt;&lt;wsp:rsid wsp:val=&quot;00CF4C3B&quot;/&gt;&lt;wsp:rsid wsp:val=&quot;00D02977&quot;/&gt;&lt;wsp:rsid wsp:val=&quot;00D10D3B&quot;/&gt;&lt;wsp:rsid wsp:val=&quot;00D27575&quot;/&gt;&lt;wsp:rsid wsp:val=&quot;00DD3948&quot;/&gt;&lt;wsp:rsid wsp:val=&quot;00DF2743&quot;/&gt;&lt;wsp:rsid wsp:val=&quot;00E03AD8&quot;/&gt;&lt;wsp:rsid wsp:val=&quot;00E04BA1&quot;/&gt;&lt;wsp:rsid wsp:val=&quot;00E63AFC&quot;/&gt;&lt;wsp:rsid wsp:val=&quot;00E742A6&quot;/&gt;&lt;wsp:rsid wsp:val=&quot;00E94AC4&quot;/&gt;&lt;wsp:rsid wsp:val=&quot;00EC7C2B&quot;/&gt;&lt;wsp:rsid wsp:val=&quot;00EE44F5&quot;/&gt;&lt;wsp:rsid wsp:val=&quot;00EE7AF1&quot;/&gt;&lt;wsp:rsid wsp:val=&quot;00FA3B9A&quot;/&gt;&lt;wsp:rsid wsp:val=&quot;00FA516C&quot;/&gt;&lt;wsp:rsid wsp:val=&quot;00FA5E7C&quot;/&gt;&lt;wsp:rsid wsp:val=&quot;00FD2BDB&quot;/&gt;&lt;/wsp:rsids&gt;&lt;/w:docPr&gt;&lt;w:body&gt;&lt;w:p wsp:rsidR=&quot;00000000&quot; wsp:rsidRDefault=&quot;0008675C&quot;&gt;&lt;m:oMathPara&gt;&lt;m:oMath&gt;&lt;m:sSub&gt;&lt;m:sSubPr&gt;&lt;m:ctrlPr&gt;&lt;w:rPr&gt;&lt;w:rFonts w:ascii=&quot;Cambria Math&quot; w:h-ansi=&quot;Arial&quot; w:cs=&quot;Arial&quot;/&gt;&lt;wx:font wx:val=&quot;Cambria Math&quot;/&gt;&lt;w:i/&gt;&lt;w:vertAlign w:val=&quot;subscript&quot;/&gt;&lt;/w:rPr&gt;&lt;/m:ctrlPr&gt;&lt;/m:sSubPr&gt;&lt;m:e&gt;&lt;m:acc&gt;&lt;m:accPr&gt;&lt;m:chr m:val=&quot;Ì‡&quot;/&gt;&lt;m:ctrlPr&gt;&lt;w:rPr&gt;&lt;w:rFonts w:ascii=&quot;Cambria Math&quot; w:h-ansi=&quot;Arial&quot; w:cs=&quot;Arial&quot;/&gt;&lt;wx:font wx:val=&quot;Cambria Math&quot;/&gt;&lt;w:i/&gt;&lt;w:vertAlign w:val=&quot;subscript&quot;/&gt;&lt;/w:rPr&gt;&lt;/m:ctrlPr&gt;&lt;/m:accPr&gt;&lt;m:e&gt;&lt;m:r&gt;&lt;w:rPr&gt;&lt;w:rFonts w:ascii=&quot;Cambria Math&quot; w:h-ansi=&quot;Cambria Math&quot; w:cs=&quot;Arial&quot;/&gt;&lt;wx:font wx:val=&quot;Cambria Math&quot;/&gt;&lt;w:i/&gt;&lt;w:vertAlign w:val=&quot;subscript&quot;/&gt;&lt;/w:rPr&gt;&lt;m:t&gt;V&lt;/m:t&gt;&lt;/m:r&gt;&lt;/m:e&gt;&lt;/m:acc&gt;&lt;m:r&gt;&lt;w:rPr&gt;&lt;w:rFonts w:ascii=&quot;Cambria Math&quot; w:h-ansi=&quot;Cambria Math&quot; w:cs=&quot;Arial&quot;/&gt;&lt;wx:font wx:val=&quot;Cambria Math&quot;/&gt;&lt;w:i/&gt;&lt;w:vertAlign w:val=&quot;subscript&quot;/&gt;&lt;/w:rPr&gt;&lt;m:t&gt;o&lt;/m:t&gt;&lt;/m:r&gt;&lt;/m:e&gt;&lt;m:sub&gt;&lt;m:r&gt;&lt;w:rPr&gt;&lt;w:rFonts w:ascii=&quot;Cambria Math&quot; w:h-ansi=&quot;Arial&quot; w:cs=&quot;Arial&quot;/&gt;&lt;wx:font wx:val=&quot;Cambria Math&quot;/&gt;&lt;w:i/&gt;&lt;w:vertAlign w:val=&quot;subscript&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2B4026">
        <w:rPr>
          <w:sz w:val="20"/>
          <w:szCs w:val="20"/>
          <w:vertAlign w:val="subscript"/>
        </w:rPr>
        <w:instrText xml:space="preserve"> </w:instrText>
      </w:r>
      <w:r w:rsidRPr="002B4026">
        <w:rPr>
          <w:sz w:val="20"/>
          <w:szCs w:val="20"/>
          <w:vertAlign w:val="subscript"/>
        </w:rPr>
        <w:fldChar w:fldCharType="separate"/>
      </w:r>
      <w:r w:rsidR="00D66A29">
        <w:rPr>
          <w:position w:val="-6"/>
        </w:rPr>
        <w:pict w14:anchorId="0C69B0D4">
          <v:shape id="_x0000_i1029" type="#_x0000_t75" style="width:19.6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20B9&quot;/&gt;&lt;wsp:rsid wsp:val=&quot;00036F63&quot;/&gt;&lt;wsp:rsid wsp:val=&quot;0004026D&quot;/&gt;&lt;wsp:rsid wsp:val=&quot;0008675C&quot;/&gt;&lt;wsp:rsid wsp:val=&quot;000F28A9&quot;/&gt;&lt;wsp:rsid wsp:val=&quot;00110006&quot;/&gt;&lt;wsp:rsid wsp:val=&quot;001409BE&quot;/&gt;&lt;wsp:rsid wsp:val=&quot;00187A2A&quot;/&gt;&lt;wsp:rsid wsp:val=&quot;001C7EC1&quot;/&gt;&lt;wsp:rsid wsp:val=&quot;001F2E7A&quot;/&gt;&lt;wsp:rsid wsp:val=&quot;002216BF&quot;/&gt;&lt;wsp:rsid wsp:val=&quot;00223575&quot;/&gt;&lt;wsp:rsid wsp:val=&quot;002644B7&quot;/&gt;&lt;wsp:rsid wsp:val=&quot;002B3ED8&quot;/&gt;&lt;wsp:rsid wsp:val=&quot;002E36D6&quot;/&gt;&lt;wsp:rsid wsp:val=&quot;003062AE&quot;/&gt;&lt;wsp:rsid wsp:val=&quot;003213E4&quot;/&gt;&lt;wsp:rsid wsp:val=&quot;00352AA3&quot;/&gt;&lt;wsp:rsid wsp:val=&quot;0035601B&quot;/&gt;&lt;wsp:rsid wsp:val=&quot;00360A8E&quot;/&gt;&lt;wsp:rsid wsp:val=&quot;00385CD9&quot;/&gt;&lt;wsp:rsid wsp:val=&quot;003A56EF&quot;/&gt;&lt;wsp:rsid wsp:val=&quot;003A62A0&quot;/&gt;&lt;wsp:rsid wsp:val=&quot;003B1303&quot;/&gt;&lt;wsp:rsid wsp:val=&quot;003B6B44&quot;/&gt;&lt;wsp:rsid wsp:val=&quot;00442C3B&quot;/&gt;&lt;wsp:rsid wsp:val=&quot;004A0615&quot;/&gt;&lt;wsp:rsid wsp:val=&quot;004B745C&quot;/&gt;&lt;wsp:rsid wsp:val=&quot;004F56AB&quot;/&gt;&lt;wsp:rsid wsp:val=&quot;00510103&quot;/&gt;&lt;wsp:rsid wsp:val=&quot;005101BE&quot;/&gt;&lt;wsp:rsid wsp:val=&quot;00527C28&quot;/&gt;&lt;wsp:rsid wsp:val=&quot;00562BA4&quot;/&gt;&lt;wsp:rsid wsp:val=&quot;00576F4A&quot;/&gt;&lt;wsp:rsid wsp:val=&quot;005B10AE&quot;/&gt;&lt;wsp:rsid wsp:val=&quot;005B4432&quot;/&gt;&lt;wsp:rsid wsp:val=&quot;005D2E37&quot;/&gt;&lt;wsp:rsid wsp:val=&quot;005F4E72&quot;/&gt;&lt;wsp:rsid wsp:val=&quot;00602D52&quot;/&gt;&lt;wsp:rsid wsp:val=&quot;00627F85&quot;/&gt;&lt;wsp:rsid wsp:val=&quot;00641D7F&quot;/&gt;&lt;wsp:rsid wsp:val=&quot;0065461F&quot;/&gt;&lt;wsp:rsid wsp:val=&quot;00670472&quot;/&gt;&lt;wsp:rsid wsp:val=&quot;0069484D&quot;/&gt;&lt;wsp:rsid wsp:val=&quot;006C0EED&quot;/&gt;&lt;wsp:rsid wsp:val=&quot;006C7F04&quot;/&gt;&lt;wsp:rsid wsp:val=&quot;00723D5F&quot;/&gt;&lt;wsp:rsid wsp:val=&quot;007D6113&quot;/&gt;&lt;wsp:rsid wsp:val=&quot;00850A6E&quot;/&gt;&lt;wsp:rsid wsp:val=&quot;00853157&quot;/&gt;&lt;wsp:rsid wsp:val=&quot;00857EF7&quot;/&gt;&lt;wsp:rsid wsp:val=&quot;00875A62&quot;/&gt;&lt;wsp:rsid wsp:val=&quot;0088128A&quot;/&gt;&lt;wsp:rsid wsp:val=&quot;008E44DD&quot;/&gt;&lt;wsp:rsid wsp:val=&quot;008F6B77&quot;/&gt;&lt;wsp:rsid wsp:val=&quot;00953ACB&quot;/&gt;&lt;wsp:rsid wsp:val=&quot;00990359&quot;/&gt;&lt;wsp:rsid wsp:val=&quot;00992438&quot;/&gt;&lt;wsp:rsid wsp:val=&quot;009C1385&quot;/&gt;&lt;wsp:rsid wsp:val=&quot;009C1C20&quot;/&gt;&lt;wsp:rsid wsp:val=&quot;009C726E&quot;/&gt;&lt;wsp:rsid wsp:val=&quot;009D19C5&quot;/&gt;&lt;wsp:rsid wsp:val=&quot;009D67B2&quot;/&gt;&lt;wsp:rsid wsp:val=&quot;009F7706&quot;/&gt;&lt;wsp:rsid wsp:val=&quot;00A04C05&quot;/&gt;&lt;wsp:rsid wsp:val=&quot;00A220B9&quot;/&gt;&lt;wsp:rsid wsp:val=&quot;00A25C1A&quot;/&gt;&lt;wsp:rsid wsp:val=&quot;00A9379E&quot;/&gt;&lt;wsp:rsid wsp:val=&quot;00AB27AD&quot;/&gt;&lt;wsp:rsid wsp:val=&quot;00AE146E&quot;/&gt;&lt;wsp:rsid wsp:val=&quot;00B36BB3&quot;/&gt;&lt;wsp:rsid wsp:val=&quot;00B51C23&quot;/&gt;&lt;wsp:rsid wsp:val=&quot;00B965A8&quot;/&gt;&lt;wsp:rsid wsp:val=&quot;00BB7CC6&quot;/&gt;&lt;wsp:rsid wsp:val=&quot;00BE1AFF&quot;/&gt;&lt;wsp:rsid wsp:val=&quot;00BE57BC&quot;/&gt;&lt;wsp:rsid wsp:val=&quot;00C04715&quot;/&gt;&lt;wsp:rsid wsp:val=&quot;00C10E51&quot;/&gt;&lt;wsp:rsid wsp:val=&quot;00C279D8&quot;/&gt;&lt;wsp:rsid wsp:val=&quot;00C929C0&quot;/&gt;&lt;wsp:rsid wsp:val=&quot;00CE1D2A&quot;/&gt;&lt;wsp:rsid wsp:val=&quot;00CF4C3B&quot;/&gt;&lt;wsp:rsid wsp:val=&quot;00D02977&quot;/&gt;&lt;wsp:rsid wsp:val=&quot;00D10D3B&quot;/&gt;&lt;wsp:rsid wsp:val=&quot;00D27575&quot;/&gt;&lt;wsp:rsid wsp:val=&quot;00DD3948&quot;/&gt;&lt;wsp:rsid wsp:val=&quot;00DF2743&quot;/&gt;&lt;wsp:rsid wsp:val=&quot;00E03AD8&quot;/&gt;&lt;wsp:rsid wsp:val=&quot;00E04BA1&quot;/&gt;&lt;wsp:rsid wsp:val=&quot;00E63AFC&quot;/&gt;&lt;wsp:rsid wsp:val=&quot;00E742A6&quot;/&gt;&lt;wsp:rsid wsp:val=&quot;00E94AC4&quot;/&gt;&lt;wsp:rsid wsp:val=&quot;00EC7C2B&quot;/&gt;&lt;wsp:rsid wsp:val=&quot;00EE44F5&quot;/&gt;&lt;wsp:rsid wsp:val=&quot;00EE7AF1&quot;/&gt;&lt;wsp:rsid wsp:val=&quot;00FA3B9A&quot;/&gt;&lt;wsp:rsid wsp:val=&quot;00FA516C&quot;/&gt;&lt;wsp:rsid wsp:val=&quot;00FA5E7C&quot;/&gt;&lt;wsp:rsid wsp:val=&quot;00FD2BDB&quot;/&gt;&lt;/wsp:rsids&gt;&lt;/w:docPr&gt;&lt;w:body&gt;&lt;w:p wsp:rsidR=&quot;00000000&quot; wsp:rsidRDefault=&quot;0008675C&quot;&gt;&lt;m:oMathPara&gt;&lt;m:oMath&gt;&lt;m:sSub&gt;&lt;m:sSubPr&gt;&lt;m:ctrlPr&gt;&lt;w:rPr&gt;&lt;w:rFonts w:ascii=&quot;Cambria Math&quot; w:h-ansi=&quot;Arial&quot; w:cs=&quot;Arial&quot;/&gt;&lt;wx:font wx:val=&quot;Cambria Math&quot;/&gt;&lt;w:i/&gt;&lt;w:vertAlign w:val=&quot;subscript&quot;/&gt;&lt;/w:rPr&gt;&lt;/m:ctrlPr&gt;&lt;/m:sSubPr&gt;&lt;m:e&gt;&lt;m:acc&gt;&lt;m:accPr&gt;&lt;m:chr m:val=&quot;Ì‡&quot;/&gt;&lt;m:ctrlPr&gt;&lt;w:rPr&gt;&lt;w:rFonts w:ascii=&quot;Cambria Math&quot; w:h-ansi=&quot;Arial&quot; w:cs=&quot;Arial&quot;/&gt;&lt;wx:font wx:val=&quot;Cambria Math&quot;/&gt;&lt;w:i/&gt;&lt;w:vertAlign w:val=&quot;subscript&quot;/&gt;&lt;/w:rPr&gt;&lt;/m:ctrlPr&gt;&lt;/m:accPr&gt;&lt;m:e&gt;&lt;m:r&gt;&lt;w:rPr&gt;&lt;w:rFonts w:ascii=&quot;Cambria Math&quot; w:h-ansi=&quot;Cambria Math&quot; w:cs=&quot;Arial&quot;/&gt;&lt;wx:font wx:val=&quot;Cambria Math&quot;/&gt;&lt;w:i/&gt;&lt;w:vertAlign w:val=&quot;subscript&quot;/&gt;&lt;/w:rPr&gt;&lt;m:t&gt;V&lt;/m:t&gt;&lt;/m:r&gt;&lt;/m:e&gt;&lt;/m:acc&gt;&lt;m:r&gt;&lt;w:rPr&gt;&lt;w:rFonts w:ascii=&quot;Cambria Math&quot; w:h-ansi=&quot;Cambria Math&quot; w:cs=&quot;Arial&quot;/&gt;&lt;wx:font wx:val=&quot;Cambria Math&quot;/&gt;&lt;w:i/&gt;&lt;w:vertAlign w:val=&quot;subscript&quot;/&gt;&lt;/w:rPr&gt;&lt;m:t&gt;o&lt;/m:t&gt;&lt;/m:r&gt;&lt;/m:e&gt;&lt;m:sub&gt;&lt;m:r&gt;&lt;w:rPr&gt;&lt;w:rFonts w:ascii=&quot;Cambria Math&quot; w:h-ansi=&quot;Arial&quot; w:cs=&quot;Arial&quot;/&gt;&lt;wx:font wx:val=&quot;Cambria Math&quot;/&gt;&lt;w:i/&gt;&lt;w:vertAlign w:val=&quot;subscript&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2B4026">
        <w:rPr>
          <w:sz w:val="20"/>
          <w:szCs w:val="20"/>
          <w:vertAlign w:val="subscript"/>
        </w:rPr>
        <w:fldChar w:fldCharType="end"/>
      </w:r>
      <w:r w:rsidRPr="002B4026">
        <w:rPr>
          <w:sz w:val="20"/>
          <w:szCs w:val="20"/>
          <w:vertAlign w:val="subscript"/>
        </w:rPr>
        <w:t>.</w:t>
      </w:r>
      <w:r w:rsidRPr="002B4026">
        <w:rPr>
          <w:sz w:val="20"/>
          <w:szCs w:val="20"/>
        </w:rPr>
        <w:t xml:space="preserve"> (Presented at the Annual American College of Sports Medicine Conference in Indianapolis, Indiana).</w:t>
      </w:r>
    </w:p>
    <w:p w14:paraId="5630C9CC" w14:textId="77777777" w:rsidR="00EC7C2B" w:rsidRPr="002B4026" w:rsidRDefault="00EC7C2B">
      <w:pPr>
        <w:numPr>
          <w:ilvl w:val="0"/>
          <w:numId w:val="4"/>
        </w:numPr>
        <w:ind w:left="0" w:hanging="180"/>
        <w:jc w:val="both"/>
        <w:rPr>
          <w:sz w:val="20"/>
          <w:szCs w:val="20"/>
        </w:rPr>
      </w:pPr>
      <w:r w:rsidRPr="002B4026">
        <w:rPr>
          <w:sz w:val="20"/>
          <w:szCs w:val="20"/>
        </w:rPr>
        <w:t xml:space="preserve">Camic, C.L., M. Mielke, C. R. Hendrix, </w:t>
      </w:r>
      <w:r w:rsidRPr="002B4026">
        <w:rPr>
          <w:b/>
          <w:sz w:val="20"/>
          <w:szCs w:val="20"/>
        </w:rPr>
        <w:t>J. Zuniga</w:t>
      </w:r>
      <w:r w:rsidRPr="002B4026">
        <w:rPr>
          <w:sz w:val="20"/>
          <w:szCs w:val="20"/>
        </w:rPr>
        <w:t>, G.O. Johnson, and T.J. Housh. (</w:t>
      </w:r>
      <w:proofErr w:type="gramStart"/>
      <w:r w:rsidRPr="002B4026">
        <w:rPr>
          <w:sz w:val="20"/>
          <w:szCs w:val="20"/>
        </w:rPr>
        <w:t>May,</w:t>
      </w:r>
      <w:proofErr w:type="gramEnd"/>
      <w:r w:rsidRPr="002B4026">
        <w:rPr>
          <w:sz w:val="20"/>
          <w:szCs w:val="20"/>
        </w:rPr>
        <w:t xml:space="preserve"> 2008). Cross-cultural validation of isokinetic peak torque prediction equations on young American wrestlers. (Presented at the Annual American College of Sports Medicine Conference in Indianapolis, Indiana).</w:t>
      </w:r>
    </w:p>
    <w:p w14:paraId="28BA67F5" w14:textId="77777777" w:rsidR="00EC7C2B" w:rsidRPr="002B4026" w:rsidRDefault="00EC7C2B" w:rsidP="00246696">
      <w:pPr>
        <w:jc w:val="both"/>
      </w:pPr>
    </w:p>
    <w:p w14:paraId="1232FB79" w14:textId="77777777" w:rsidR="00155ED1" w:rsidRPr="002B4026" w:rsidRDefault="00155ED1" w:rsidP="00155ED1">
      <w:pPr>
        <w:rPr>
          <w:b/>
          <w:sz w:val="22"/>
          <w:szCs w:val="22"/>
        </w:rPr>
      </w:pPr>
      <w:r w:rsidRPr="002B4026">
        <w:rPr>
          <w:b/>
          <w:sz w:val="22"/>
          <w:szCs w:val="22"/>
        </w:rPr>
        <w:t>PAPER REVIEWS</w:t>
      </w:r>
    </w:p>
    <w:p w14:paraId="48E5FFC9" w14:textId="77777777" w:rsidR="0079633A" w:rsidRPr="002B4026" w:rsidRDefault="0079633A" w:rsidP="00714DB7"/>
    <w:p w14:paraId="4217FAA2" w14:textId="6EA57E97" w:rsidR="00B362A3" w:rsidRDefault="00B362A3">
      <w:pPr>
        <w:numPr>
          <w:ilvl w:val="0"/>
          <w:numId w:val="6"/>
        </w:numPr>
        <w:jc w:val="both"/>
        <w:rPr>
          <w:sz w:val="20"/>
          <w:szCs w:val="20"/>
        </w:rPr>
      </w:pPr>
      <w:bookmarkStart w:id="5" w:name="_Hlk492108584"/>
      <w:r>
        <w:rPr>
          <w:sz w:val="20"/>
          <w:szCs w:val="20"/>
        </w:rPr>
        <w:t xml:space="preserve">Article reviewed on September 1, </w:t>
      </w:r>
      <w:proofErr w:type="gramStart"/>
      <w:r>
        <w:rPr>
          <w:sz w:val="20"/>
          <w:szCs w:val="20"/>
        </w:rPr>
        <w:t>2022</w:t>
      </w:r>
      <w:proofErr w:type="gramEnd"/>
      <w:r>
        <w:rPr>
          <w:sz w:val="20"/>
          <w:szCs w:val="20"/>
        </w:rPr>
        <w:t xml:space="preserve"> for </w:t>
      </w:r>
      <w:r w:rsidRPr="00B362A3">
        <w:rPr>
          <w:sz w:val="20"/>
          <w:szCs w:val="20"/>
        </w:rPr>
        <w:t>Rehabilitation Medicine</w:t>
      </w:r>
    </w:p>
    <w:p w14:paraId="3A92B004" w14:textId="63F827B3" w:rsidR="00562BA6" w:rsidRDefault="00562BA6">
      <w:pPr>
        <w:numPr>
          <w:ilvl w:val="0"/>
          <w:numId w:val="6"/>
        </w:numPr>
        <w:jc w:val="both"/>
        <w:rPr>
          <w:sz w:val="20"/>
          <w:szCs w:val="20"/>
        </w:rPr>
      </w:pPr>
      <w:r>
        <w:rPr>
          <w:sz w:val="20"/>
          <w:szCs w:val="20"/>
        </w:rPr>
        <w:t xml:space="preserve">Article reviewed on July 19, </w:t>
      </w:r>
      <w:proofErr w:type="gramStart"/>
      <w:r>
        <w:rPr>
          <w:sz w:val="20"/>
          <w:szCs w:val="20"/>
        </w:rPr>
        <w:t>2017</w:t>
      </w:r>
      <w:proofErr w:type="gramEnd"/>
      <w:r>
        <w:rPr>
          <w:sz w:val="20"/>
          <w:szCs w:val="20"/>
        </w:rPr>
        <w:t xml:space="preserve"> for </w:t>
      </w:r>
      <w:r w:rsidRPr="00562BA6">
        <w:rPr>
          <w:sz w:val="20"/>
          <w:szCs w:val="20"/>
        </w:rPr>
        <w:t xml:space="preserve">Transactions on Mechatronics </w:t>
      </w:r>
    </w:p>
    <w:p w14:paraId="287755CF" w14:textId="77777777" w:rsidR="00562BA6" w:rsidRPr="00562BA6" w:rsidRDefault="00562BA6">
      <w:pPr>
        <w:numPr>
          <w:ilvl w:val="0"/>
          <w:numId w:val="6"/>
        </w:numPr>
        <w:jc w:val="both"/>
        <w:rPr>
          <w:sz w:val="20"/>
          <w:szCs w:val="20"/>
        </w:rPr>
      </w:pPr>
      <w:r>
        <w:rPr>
          <w:sz w:val="20"/>
          <w:szCs w:val="20"/>
        </w:rPr>
        <w:t xml:space="preserve">Article reviewed on January 31, </w:t>
      </w:r>
      <w:proofErr w:type="gramStart"/>
      <w:r>
        <w:rPr>
          <w:sz w:val="20"/>
          <w:szCs w:val="20"/>
        </w:rPr>
        <w:t>2017</w:t>
      </w:r>
      <w:proofErr w:type="gramEnd"/>
      <w:r>
        <w:rPr>
          <w:sz w:val="20"/>
          <w:szCs w:val="20"/>
        </w:rPr>
        <w:t xml:space="preserve"> for Prosthetics &amp; Orthotics International</w:t>
      </w:r>
      <w:r w:rsidRPr="00562BA6">
        <w:rPr>
          <w:sz w:val="20"/>
          <w:szCs w:val="20"/>
        </w:rPr>
        <w:t xml:space="preserve"> </w:t>
      </w:r>
    </w:p>
    <w:bookmarkEnd w:id="5"/>
    <w:p w14:paraId="05239D33" w14:textId="77777777" w:rsidR="00191B32" w:rsidRPr="00246696" w:rsidRDefault="00191B32">
      <w:pPr>
        <w:numPr>
          <w:ilvl w:val="0"/>
          <w:numId w:val="6"/>
        </w:numPr>
        <w:jc w:val="both"/>
        <w:rPr>
          <w:sz w:val="20"/>
          <w:szCs w:val="20"/>
        </w:rPr>
      </w:pPr>
      <w:r w:rsidRPr="00246696">
        <w:rPr>
          <w:sz w:val="20"/>
          <w:szCs w:val="20"/>
        </w:rPr>
        <w:t>Article reviewed on September 2</w:t>
      </w:r>
      <w:r w:rsidRPr="00246696">
        <w:rPr>
          <w:sz w:val="20"/>
          <w:szCs w:val="20"/>
          <w:vertAlign w:val="superscript"/>
        </w:rPr>
        <w:t>nd</w:t>
      </w:r>
      <w:r w:rsidRPr="00246696">
        <w:rPr>
          <w:sz w:val="20"/>
          <w:szCs w:val="20"/>
        </w:rPr>
        <w:t xml:space="preserve">, </w:t>
      </w:r>
      <w:proofErr w:type="gramStart"/>
      <w:r w:rsidRPr="00246696">
        <w:rPr>
          <w:sz w:val="20"/>
          <w:szCs w:val="20"/>
        </w:rPr>
        <w:t>2015</w:t>
      </w:r>
      <w:proofErr w:type="gramEnd"/>
      <w:r w:rsidRPr="00246696">
        <w:rPr>
          <w:sz w:val="20"/>
          <w:szCs w:val="20"/>
        </w:rPr>
        <w:t xml:space="preserve"> for PLOS ONE.</w:t>
      </w:r>
    </w:p>
    <w:p w14:paraId="42526D71" w14:textId="77777777" w:rsidR="00191B32" w:rsidRPr="00246696" w:rsidRDefault="00191B32">
      <w:pPr>
        <w:numPr>
          <w:ilvl w:val="0"/>
          <w:numId w:val="6"/>
        </w:numPr>
        <w:jc w:val="both"/>
        <w:rPr>
          <w:sz w:val="20"/>
          <w:szCs w:val="20"/>
        </w:rPr>
      </w:pPr>
      <w:r w:rsidRPr="00246696">
        <w:rPr>
          <w:sz w:val="20"/>
          <w:szCs w:val="20"/>
        </w:rPr>
        <w:t>Article reviewed on September 2</w:t>
      </w:r>
      <w:r w:rsidRPr="00246696">
        <w:rPr>
          <w:sz w:val="20"/>
          <w:szCs w:val="20"/>
          <w:vertAlign w:val="superscript"/>
        </w:rPr>
        <w:t>nd</w:t>
      </w:r>
      <w:r w:rsidRPr="00246696">
        <w:rPr>
          <w:sz w:val="20"/>
          <w:szCs w:val="20"/>
        </w:rPr>
        <w:t>, 2015 for American Academy of Orthotist &amp; Prosthetist.</w:t>
      </w:r>
    </w:p>
    <w:p w14:paraId="6F3D5F91" w14:textId="77777777" w:rsidR="000A35C2" w:rsidRPr="00246696" w:rsidRDefault="000A35C2">
      <w:pPr>
        <w:numPr>
          <w:ilvl w:val="0"/>
          <w:numId w:val="6"/>
        </w:numPr>
        <w:jc w:val="both"/>
        <w:rPr>
          <w:sz w:val="20"/>
          <w:szCs w:val="20"/>
        </w:rPr>
      </w:pPr>
      <w:r w:rsidRPr="00246696">
        <w:rPr>
          <w:sz w:val="20"/>
          <w:szCs w:val="20"/>
        </w:rPr>
        <w:t>Article reviewed on September 2</w:t>
      </w:r>
      <w:r w:rsidRPr="00246696">
        <w:rPr>
          <w:sz w:val="20"/>
          <w:szCs w:val="20"/>
          <w:vertAlign w:val="superscript"/>
        </w:rPr>
        <w:t>nd</w:t>
      </w:r>
      <w:r w:rsidRPr="00246696">
        <w:rPr>
          <w:sz w:val="20"/>
          <w:szCs w:val="20"/>
        </w:rPr>
        <w:t>, 2013 for Medical &amp; Biological Engineering &amp; Computing.</w:t>
      </w:r>
    </w:p>
    <w:p w14:paraId="20881D83" w14:textId="77777777" w:rsidR="00A1596E" w:rsidRPr="00246696" w:rsidRDefault="001C5B1E">
      <w:pPr>
        <w:numPr>
          <w:ilvl w:val="0"/>
          <w:numId w:val="6"/>
        </w:numPr>
        <w:jc w:val="both"/>
        <w:rPr>
          <w:sz w:val="20"/>
          <w:szCs w:val="20"/>
        </w:rPr>
      </w:pPr>
      <w:r w:rsidRPr="00246696">
        <w:rPr>
          <w:sz w:val="20"/>
          <w:szCs w:val="20"/>
        </w:rPr>
        <w:t>Article reviewed on J</w:t>
      </w:r>
      <w:r w:rsidR="00CA6A99" w:rsidRPr="00246696">
        <w:rPr>
          <w:sz w:val="20"/>
          <w:szCs w:val="20"/>
        </w:rPr>
        <w:t>uly</w:t>
      </w:r>
      <w:r w:rsidRPr="00246696">
        <w:rPr>
          <w:sz w:val="20"/>
          <w:szCs w:val="20"/>
        </w:rPr>
        <w:t xml:space="preserve"> </w:t>
      </w:r>
      <w:r w:rsidR="00CA6A99" w:rsidRPr="00246696">
        <w:rPr>
          <w:sz w:val="20"/>
          <w:szCs w:val="20"/>
        </w:rPr>
        <w:t>24</w:t>
      </w:r>
      <w:r w:rsidRPr="00246696">
        <w:rPr>
          <w:sz w:val="20"/>
          <w:szCs w:val="20"/>
          <w:vertAlign w:val="superscript"/>
        </w:rPr>
        <w:t>th</w:t>
      </w:r>
      <w:r w:rsidRPr="00246696">
        <w:rPr>
          <w:sz w:val="20"/>
          <w:szCs w:val="20"/>
        </w:rPr>
        <w:t>, 2013 for the Journal of Athletic Medicine.</w:t>
      </w:r>
      <w:r w:rsidR="005458C1" w:rsidRPr="00246696">
        <w:rPr>
          <w:sz w:val="20"/>
          <w:szCs w:val="20"/>
        </w:rPr>
        <w:t xml:space="preserve"> </w:t>
      </w:r>
    </w:p>
    <w:p w14:paraId="20E0EA5B" w14:textId="77777777" w:rsidR="00A1596E" w:rsidRPr="00246696" w:rsidRDefault="001C5B1E">
      <w:pPr>
        <w:numPr>
          <w:ilvl w:val="0"/>
          <w:numId w:val="6"/>
        </w:numPr>
        <w:jc w:val="both"/>
        <w:rPr>
          <w:sz w:val="20"/>
          <w:szCs w:val="20"/>
        </w:rPr>
      </w:pPr>
      <w:r w:rsidRPr="00246696">
        <w:rPr>
          <w:sz w:val="20"/>
          <w:szCs w:val="20"/>
        </w:rPr>
        <w:t>Article reviewed on June 17</w:t>
      </w:r>
      <w:r w:rsidRPr="00246696">
        <w:rPr>
          <w:sz w:val="20"/>
          <w:szCs w:val="20"/>
          <w:vertAlign w:val="superscript"/>
        </w:rPr>
        <w:t>th</w:t>
      </w:r>
      <w:r w:rsidRPr="00246696">
        <w:rPr>
          <w:sz w:val="20"/>
          <w:szCs w:val="20"/>
        </w:rPr>
        <w:t>, 2013 for the Journal of Athletic Medicine.</w:t>
      </w:r>
    </w:p>
    <w:p w14:paraId="6F8B6EA3" w14:textId="77777777" w:rsidR="00A1596E" w:rsidRPr="00246696" w:rsidRDefault="001C5B1E">
      <w:pPr>
        <w:numPr>
          <w:ilvl w:val="0"/>
          <w:numId w:val="6"/>
        </w:numPr>
        <w:jc w:val="both"/>
        <w:rPr>
          <w:sz w:val="20"/>
          <w:szCs w:val="20"/>
        </w:rPr>
      </w:pPr>
      <w:r w:rsidRPr="00246696">
        <w:rPr>
          <w:sz w:val="20"/>
          <w:szCs w:val="20"/>
        </w:rPr>
        <w:t>Article reviewed on April 24</w:t>
      </w:r>
      <w:r w:rsidRPr="00246696">
        <w:rPr>
          <w:sz w:val="20"/>
          <w:szCs w:val="20"/>
          <w:vertAlign w:val="superscript"/>
        </w:rPr>
        <w:t>th</w:t>
      </w:r>
      <w:r w:rsidRPr="00246696">
        <w:rPr>
          <w:sz w:val="20"/>
          <w:szCs w:val="20"/>
        </w:rPr>
        <w:t>, 2013 for the Journal of Athletic Medicine.</w:t>
      </w:r>
    </w:p>
    <w:p w14:paraId="53204B4A" w14:textId="77777777" w:rsidR="00A05770" w:rsidRPr="00246696" w:rsidRDefault="00A05770">
      <w:pPr>
        <w:numPr>
          <w:ilvl w:val="0"/>
          <w:numId w:val="6"/>
        </w:numPr>
        <w:jc w:val="both"/>
        <w:rPr>
          <w:sz w:val="20"/>
          <w:szCs w:val="20"/>
        </w:rPr>
      </w:pPr>
      <w:r w:rsidRPr="00246696">
        <w:rPr>
          <w:sz w:val="20"/>
          <w:szCs w:val="20"/>
        </w:rPr>
        <w:t>Article reviewed on February 1</w:t>
      </w:r>
      <w:r w:rsidRPr="00246696">
        <w:rPr>
          <w:sz w:val="20"/>
          <w:szCs w:val="20"/>
          <w:vertAlign w:val="superscript"/>
        </w:rPr>
        <w:t>st</w:t>
      </w:r>
      <w:r w:rsidR="00AE471A" w:rsidRPr="00246696">
        <w:rPr>
          <w:sz w:val="20"/>
          <w:szCs w:val="20"/>
        </w:rPr>
        <w:t>, 20</w:t>
      </w:r>
      <w:r w:rsidRPr="00246696">
        <w:rPr>
          <w:sz w:val="20"/>
          <w:szCs w:val="20"/>
        </w:rPr>
        <w:t>13 for the Journal of Strength and Conditioning Research.</w:t>
      </w:r>
    </w:p>
    <w:p w14:paraId="18F53B43" w14:textId="77777777" w:rsidR="00155ED1" w:rsidRPr="00246696" w:rsidRDefault="00155ED1">
      <w:pPr>
        <w:numPr>
          <w:ilvl w:val="0"/>
          <w:numId w:val="6"/>
        </w:numPr>
        <w:jc w:val="both"/>
        <w:rPr>
          <w:b/>
          <w:sz w:val="20"/>
          <w:szCs w:val="20"/>
        </w:rPr>
      </w:pPr>
      <w:r w:rsidRPr="00246696">
        <w:rPr>
          <w:sz w:val="20"/>
          <w:szCs w:val="20"/>
        </w:rPr>
        <w:t>Article reviewed on November 28</w:t>
      </w:r>
      <w:r w:rsidRPr="00246696">
        <w:rPr>
          <w:sz w:val="20"/>
          <w:szCs w:val="20"/>
          <w:vertAlign w:val="superscript"/>
        </w:rPr>
        <w:t>th</w:t>
      </w:r>
      <w:r w:rsidRPr="00246696">
        <w:rPr>
          <w:sz w:val="20"/>
          <w:szCs w:val="20"/>
        </w:rPr>
        <w:t>, 2011 for The Chinese Journal of Physiology.</w:t>
      </w:r>
    </w:p>
    <w:p w14:paraId="12EF49F7" w14:textId="77777777" w:rsidR="004F01D5" w:rsidRPr="00246696" w:rsidRDefault="004F01D5">
      <w:pPr>
        <w:pStyle w:val="Default"/>
        <w:numPr>
          <w:ilvl w:val="0"/>
          <w:numId w:val="6"/>
        </w:numPr>
        <w:jc w:val="both"/>
        <w:rPr>
          <w:sz w:val="20"/>
          <w:szCs w:val="20"/>
        </w:rPr>
      </w:pPr>
      <w:r w:rsidRPr="00246696">
        <w:rPr>
          <w:bCs/>
          <w:sz w:val="20"/>
          <w:szCs w:val="20"/>
        </w:rPr>
        <w:t>Article review on March 4</w:t>
      </w:r>
      <w:r w:rsidRPr="00246696">
        <w:rPr>
          <w:bCs/>
          <w:sz w:val="20"/>
          <w:szCs w:val="20"/>
          <w:vertAlign w:val="superscript"/>
        </w:rPr>
        <w:t>th</w:t>
      </w:r>
      <w:r w:rsidRPr="00246696">
        <w:rPr>
          <w:bCs/>
          <w:sz w:val="20"/>
          <w:szCs w:val="20"/>
        </w:rPr>
        <w:t>, 2011 for the Journal Sensors.</w:t>
      </w:r>
    </w:p>
    <w:p w14:paraId="00F54D4B" w14:textId="77777777" w:rsidR="004F01D5" w:rsidRPr="00246696" w:rsidRDefault="004F01D5">
      <w:pPr>
        <w:numPr>
          <w:ilvl w:val="0"/>
          <w:numId w:val="6"/>
        </w:numPr>
        <w:jc w:val="both"/>
        <w:rPr>
          <w:bCs/>
          <w:sz w:val="20"/>
          <w:szCs w:val="20"/>
        </w:rPr>
      </w:pPr>
      <w:r w:rsidRPr="00246696">
        <w:rPr>
          <w:bCs/>
          <w:sz w:val="20"/>
          <w:szCs w:val="20"/>
        </w:rPr>
        <w:t>Article reviewed on December 30</w:t>
      </w:r>
      <w:r w:rsidRPr="00246696">
        <w:rPr>
          <w:bCs/>
          <w:sz w:val="20"/>
          <w:szCs w:val="20"/>
          <w:vertAlign w:val="superscript"/>
        </w:rPr>
        <w:t>th</w:t>
      </w:r>
      <w:r w:rsidRPr="00246696">
        <w:rPr>
          <w:bCs/>
          <w:sz w:val="20"/>
          <w:szCs w:val="20"/>
        </w:rPr>
        <w:t xml:space="preserve">, </w:t>
      </w:r>
      <w:proofErr w:type="gramStart"/>
      <w:r w:rsidRPr="00246696">
        <w:rPr>
          <w:bCs/>
          <w:sz w:val="20"/>
          <w:szCs w:val="20"/>
        </w:rPr>
        <w:t>2011</w:t>
      </w:r>
      <w:proofErr w:type="gramEnd"/>
      <w:r w:rsidRPr="00246696">
        <w:rPr>
          <w:bCs/>
          <w:sz w:val="20"/>
          <w:szCs w:val="20"/>
        </w:rPr>
        <w:t xml:space="preserve"> for Muscle &amp; Nerve.</w:t>
      </w:r>
    </w:p>
    <w:p w14:paraId="5DA2F170" w14:textId="77777777" w:rsidR="004F01D5" w:rsidRPr="002B4026" w:rsidRDefault="004F01D5" w:rsidP="004F01D5">
      <w:pPr>
        <w:ind w:left="720"/>
        <w:rPr>
          <w:b/>
          <w:sz w:val="20"/>
          <w:szCs w:val="20"/>
        </w:rPr>
      </w:pPr>
    </w:p>
    <w:p w14:paraId="4F15428F" w14:textId="77777777" w:rsidR="00C6683D" w:rsidRPr="002B4026" w:rsidRDefault="00C6683D" w:rsidP="00C6683D">
      <w:pPr>
        <w:rPr>
          <w:b/>
          <w:sz w:val="22"/>
          <w:szCs w:val="22"/>
        </w:rPr>
      </w:pPr>
      <w:bookmarkStart w:id="6" w:name="_Hlk157762037"/>
      <w:r w:rsidRPr="00DF3DCC">
        <w:rPr>
          <w:b/>
          <w:sz w:val="22"/>
          <w:szCs w:val="22"/>
        </w:rPr>
        <w:t>BOOK CHAPTERS</w:t>
      </w:r>
    </w:p>
    <w:p w14:paraId="7DA74A54" w14:textId="77777777" w:rsidR="00491F03" w:rsidRPr="00F9172F" w:rsidRDefault="00491F03">
      <w:pPr>
        <w:numPr>
          <w:ilvl w:val="0"/>
          <w:numId w:val="10"/>
        </w:numPr>
        <w:autoSpaceDE w:val="0"/>
        <w:autoSpaceDN w:val="0"/>
        <w:adjustRightInd w:val="0"/>
        <w:rPr>
          <w:sz w:val="20"/>
          <w:szCs w:val="20"/>
        </w:rPr>
      </w:pPr>
      <w:r w:rsidRPr="00F9172F">
        <w:rPr>
          <w:b/>
          <w:bCs/>
          <w:sz w:val="20"/>
          <w:szCs w:val="20"/>
        </w:rPr>
        <w:t xml:space="preserve">Zuniga, J.M </w:t>
      </w:r>
      <w:r w:rsidRPr="00F9172F">
        <w:rPr>
          <w:sz w:val="20"/>
          <w:szCs w:val="20"/>
        </w:rPr>
        <w:t>and Stergiou N, Chapter 11 - Future directions in biomechanics: 3D printing,</w:t>
      </w:r>
      <w:r w:rsidRPr="00F9172F">
        <w:t xml:space="preserve"> </w:t>
      </w:r>
      <w:r w:rsidRPr="00F9172F">
        <w:rPr>
          <w:sz w:val="20"/>
          <w:szCs w:val="20"/>
        </w:rPr>
        <w:t>Biomechanics and Gait Analysis, Academic Press,</w:t>
      </w:r>
      <w:proofErr w:type="gramStart"/>
      <w:r w:rsidRPr="00F9172F">
        <w:rPr>
          <w:sz w:val="20"/>
          <w:szCs w:val="20"/>
        </w:rPr>
        <w:t>2020,Pages</w:t>
      </w:r>
      <w:proofErr w:type="gramEnd"/>
      <w:r w:rsidRPr="00F9172F">
        <w:rPr>
          <w:sz w:val="20"/>
          <w:szCs w:val="20"/>
        </w:rPr>
        <w:t xml:space="preserve"> 345-373,ISBN 780128133729,https://doi.org/10.1016/B978-0-12-813372-9.00011-7.</w:t>
      </w:r>
    </w:p>
    <w:bookmarkEnd w:id="6"/>
    <w:p w14:paraId="15DB6550" w14:textId="77777777" w:rsidR="00155ED1" w:rsidRPr="002B4026" w:rsidRDefault="00A218A5">
      <w:pPr>
        <w:numPr>
          <w:ilvl w:val="0"/>
          <w:numId w:val="10"/>
        </w:numPr>
        <w:autoSpaceDE w:val="0"/>
        <w:autoSpaceDN w:val="0"/>
        <w:adjustRightInd w:val="0"/>
        <w:rPr>
          <w:sz w:val="20"/>
          <w:szCs w:val="20"/>
        </w:rPr>
      </w:pPr>
      <w:r w:rsidRPr="002B4026">
        <w:rPr>
          <w:bCs/>
          <w:sz w:val="20"/>
          <w:szCs w:val="20"/>
        </w:rPr>
        <w:t>Eckerson, J.M.</w:t>
      </w:r>
      <w:r w:rsidRPr="002B4026">
        <w:rPr>
          <w:b/>
          <w:bCs/>
          <w:sz w:val="20"/>
          <w:szCs w:val="20"/>
        </w:rPr>
        <w:t xml:space="preserve"> </w:t>
      </w:r>
      <w:r w:rsidRPr="002B4026">
        <w:rPr>
          <w:bCs/>
          <w:sz w:val="20"/>
          <w:szCs w:val="20"/>
        </w:rPr>
        <w:t>and</w:t>
      </w:r>
      <w:r w:rsidRPr="002B4026">
        <w:rPr>
          <w:b/>
          <w:bCs/>
          <w:sz w:val="20"/>
          <w:szCs w:val="20"/>
        </w:rPr>
        <w:t xml:space="preserve"> Zuniga, J.M., </w:t>
      </w:r>
      <w:r w:rsidRPr="002B4026">
        <w:rPr>
          <w:sz w:val="20"/>
          <w:szCs w:val="20"/>
        </w:rPr>
        <w:t xml:space="preserve">Searching the Scientific Literature. In: </w:t>
      </w:r>
      <w:r w:rsidRPr="002B4026">
        <w:rPr>
          <w:i/>
          <w:iCs/>
          <w:sz w:val="20"/>
          <w:szCs w:val="20"/>
        </w:rPr>
        <w:t>ACSM Research Methods (1</w:t>
      </w:r>
      <w:r w:rsidRPr="002B4026">
        <w:rPr>
          <w:i/>
          <w:iCs/>
          <w:sz w:val="20"/>
          <w:szCs w:val="20"/>
          <w:vertAlign w:val="superscript"/>
        </w:rPr>
        <w:t>st</w:t>
      </w:r>
      <w:r w:rsidRPr="002B4026">
        <w:rPr>
          <w:i/>
          <w:iCs/>
          <w:sz w:val="20"/>
          <w:szCs w:val="20"/>
        </w:rPr>
        <w:t xml:space="preserve"> Ed.). </w:t>
      </w:r>
      <w:r w:rsidRPr="002B4026">
        <w:rPr>
          <w:sz w:val="20"/>
          <w:szCs w:val="20"/>
        </w:rPr>
        <w:t xml:space="preserve">Lawrence E. Armstrong and William J. Kraemer, Eds. </w:t>
      </w:r>
      <w:r w:rsidR="006D5CD8" w:rsidRPr="002B4026">
        <w:rPr>
          <w:sz w:val="20"/>
          <w:szCs w:val="20"/>
        </w:rPr>
        <w:t>Human Kinetics (In Progress</w:t>
      </w:r>
      <w:r w:rsidRPr="002B4026">
        <w:rPr>
          <w:sz w:val="20"/>
          <w:szCs w:val="20"/>
        </w:rPr>
        <w:t>).</w:t>
      </w:r>
    </w:p>
    <w:p w14:paraId="1CCA7E03" w14:textId="77777777" w:rsidR="004B0AC6" w:rsidRPr="002B4026" w:rsidRDefault="004B0AC6" w:rsidP="00527C28">
      <w:pPr>
        <w:rPr>
          <w:b/>
          <w:sz w:val="20"/>
          <w:szCs w:val="20"/>
        </w:rPr>
      </w:pPr>
    </w:p>
    <w:p w14:paraId="1F510BAA" w14:textId="77777777" w:rsidR="00D94FA1" w:rsidRDefault="00527C28" w:rsidP="00527C28">
      <w:pPr>
        <w:rPr>
          <w:b/>
          <w:sz w:val="22"/>
          <w:szCs w:val="22"/>
        </w:rPr>
      </w:pPr>
      <w:r w:rsidRPr="002B4026">
        <w:rPr>
          <w:b/>
          <w:sz w:val="22"/>
          <w:szCs w:val="22"/>
        </w:rPr>
        <w:t xml:space="preserve">PUBLIC </w:t>
      </w:r>
      <w:r w:rsidR="00F81B8B">
        <w:rPr>
          <w:b/>
          <w:sz w:val="22"/>
          <w:szCs w:val="22"/>
        </w:rPr>
        <w:t xml:space="preserve">ORAL </w:t>
      </w:r>
      <w:r w:rsidRPr="002B4026">
        <w:rPr>
          <w:b/>
          <w:sz w:val="22"/>
          <w:szCs w:val="22"/>
        </w:rPr>
        <w:t>PRESENTATIONS</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818"/>
        <w:gridCol w:w="1620"/>
        <w:gridCol w:w="2250"/>
      </w:tblGrid>
      <w:tr w:rsidR="00510FAC" w:rsidRPr="0055778C" w14:paraId="71F10136" w14:textId="77777777" w:rsidTr="00E269B1">
        <w:tc>
          <w:tcPr>
            <w:tcW w:w="5356" w:type="dxa"/>
            <w:gridSpan w:val="2"/>
            <w:tcBorders>
              <w:top w:val="nil"/>
              <w:left w:val="nil"/>
              <w:bottom w:val="single" w:sz="4" w:space="0" w:color="auto"/>
              <w:right w:val="nil"/>
            </w:tcBorders>
            <w:shd w:val="clear" w:color="auto" w:fill="auto"/>
          </w:tcPr>
          <w:p w14:paraId="033932AE" w14:textId="77777777" w:rsidR="00510FAC" w:rsidRPr="00256986" w:rsidRDefault="00510FAC" w:rsidP="009B54EA">
            <w:pPr>
              <w:rPr>
                <w:b/>
                <w:sz w:val="22"/>
                <w:szCs w:val="22"/>
              </w:rPr>
            </w:pPr>
            <w:r>
              <w:rPr>
                <w:b/>
                <w:sz w:val="22"/>
                <w:szCs w:val="22"/>
              </w:rPr>
              <w:t>Table 3. Public Oral Presentations</w:t>
            </w:r>
            <w:r w:rsidRPr="00256986">
              <w:rPr>
                <w:b/>
                <w:sz w:val="22"/>
                <w:szCs w:val="22"/>
              </w:rPr>
              <w:t xml:space="preserve"> Summary </w:t>
            </w:r>
            <w:r>
              <w:rPr>
                <w:b/>
                <w:sz w:val="22"/>
                <w:szCs w:val="22"/>
              </w:rPr>
              <w:t xml:space="preserve"> </w:t>
            </w:r>
          </w:p>
        </w:tc>
        <w:tc>
          <w:tcPr>
            <w:tcW w:w="1620" w:type="dxa"/>
            <w:tcBorders>
              <w:top w:val="nil"/>
              <w:left w:val="nil"/>
              <w:bottom w:val="single" w:sz="4" w:space="0" w:color="auto"/>
              <w:right w:val="nil"/>
            </w:tcBorders>
            <w:shd w:val="clear" w:color="auto" w:fill="auto"/>
          </w:tcPr>
          <w:p w14:paraId="445A0059" w14:textId="77777777" w:rsidR="00510FAC" w:rsidRPr="00256986" w:rsidRDefault="00510FAC" w:rsidP="009B54EA">
            <w:pPr>
              <w:rPr>
                <w:b/>
                <w:sz w:val="22"/>
                <w:szCs w:val="22"/>
              </w:rPr>
            </w:pPr>
          </w:p>
        </w:tc>
        <w:tc>
          <w:tcPr>
            <w:tcW w:w="2250" w:type="dxa"/>
            <w:tcBorders>
              <w:top w:val="nil"/>
              <w:left w:val="nil"/>
              <w:bottom w:val="single" w:sz="4" w:space="0" w:color="auto"/>
              <w:right w:val="nil"/>
            </w:tcBorders>
            <w:shd w:val="clear" w:color="auto" w:fill="auto"/>
          </w:tcPr>
          <w:p w14:paraId="4BCC2695" w14:textId="77777777" w:rsidR="00510FAC" w:rsidRPr="00256986" w:rsidRDefault="00510FAC" w:rsidP="009B54EA">
            <w:pPr>
              <w:rPr>
                <w:b/>
                <w:sz w:val="22"/>
                <w:szCs w:val="22"/>
              </w:rPr>
            </w:pPr>
          </w:p>
        </w:tc>
      </w:tr>
      <w:tr w:rsidR="00F90C62" w:rsidRPr="0055778C" w14:paraId="5905A50C" w14:textId="77777777" w:rsidTr="00F81B8B">
        <w:tc>
          <w:tcPr>
            <w:tcW w:w="2538" w:type="dxa"/>
            <w:tcBorders>
              <w:top w:val="single" w:sz="4" w:space="0" w:color="auto"/>
              <w:left w:val="nil"/>
              <w:bottom w:val="single" w:sz="4" w:space="0" w:color="auto"/>
              <w:right w:val="nil"/>
            </w:tcBorders>
            <w:shd w:val="clear" w:color="auto" w:fill="auto"/>
          </w:tcPr>
          <w:p w14:paraId="45C861B6" w14:textId="77777777" w:rsidR="00F90C62" w:rsidRPr="00256986" w:rsidRDefault="00F90C62" w:rsidP="009B54EA">
            <w:pPr>
              <w:rPr>
                <w:b/>
                <w:sz w:val="22"/>
                <w:szCs w:val="22"/>
              </w:rPr>
            </w:pPr>
            <w:r w:rsidRPr="00256986">
              <w:rPr>
                <w:b/>
                <w:sz w:val="22"/>
                <w:szCs w:val="22"/>
              </w:rPr>
              <w:t>Status</w:t>
            </w:r>
          </w:p>
        </w:tc>
        <w:tc>
          <w:tcPr>
            <w:tcW w:w="2818" w:type="dxa"/>
            <w:tcBorders>
              <w:top w:val="single" w:sz="4" w:space="0" w:color="auto"/>
              <w:left w:val="nil"/>
              <w:bottom w:val="single" w:sz="4" w:space="0" w:color="auto"/>
              <w:right w:val="nil"/>
            </w:tcBorders>
            <w:shd w:val="clear" w:color="auto" w:fill="auto"/>
          </w:tcPr>
          <w:p w14:paraId="33596EF1" w14:textId="77777777" w:rsidR="00F90C62" w:rsidRPr="00256986" w:rsidRDefault="00F81B8B" w:rsidP="009B54EA">
            <w:pPr>
              <w:jc w:val="center"/>
              <w:rPr>
                <w:b/>
                <w:sz w:val="22"/>
                <w:szCs w:val="22"/>
              </w:rPr>
            </w:pPr>
            <w:r>
              <w:rPr>
                <w:b/>
                <w:sz w:val="22"/>
                <w:szCs w:val="22"/>
              </w:rPr>
              <w:t>International</w:t>
            </w:r>
          </w:p>
        </w:tc>
        <w:tc>
          <w:tcPr>
            <w:tcW w:w="1620" w:type="dxa"/>
            <w:tcBorders>
              <w:top w:val="single" w:sz="4" w:space="0" w:color="auto"/>
              <w:left w:val="nil"/>
              <w:bottom w:val="single" w:sz="4" w:space="0" w:color="auto"/>
              <w:right w:val="nil"/>
            </w:tcBorders>
            <w:shd w:val="clear" w:color="auto" w:fill="auto"/>
          </w:tcPr>
          <w:p w14:paraId="0901D5A4" w14:textId="77777777" w:rsidR="00F90C62" w:rsidRPr="00256986" w:rsidRDefault="00F81B8B" w:rsidP="00F81B8B">
            <w:pPr>
              <w:jc w:val="center"/>
              <w:rPr>
                <w:b/>
                <w:sz w:val="22"/>
                <w:szCs w:val="22"/>
              </w:rPr>
            </w:pPr>
            <w:r>
              <w:rPr>
                <w:b/>
                <w:sz w:val="22"/>
                <w:szCs w:val="22"/>
              </w:rPr>
              <w:t>National</w:t>
            </w:r>
          </w:p>
        </w:tc>
        <w:tc>
          <w:tcPr>
            <w:tcW w:w="2250" w:type="dxa"/>
            <w:tcBorders>
              <w:top w:val="single" w:sz="4" w:space="0" w:color="auto"/>
              <w:left w:val="nil"/>
              <w:bottom w:val="single" w:sz="4" w:space="0" w:color="auto"/>
              <w:right w:val="nil"/>
            </w:tcBorders>
            <w:shd w:val="clear" w:color="auto" w:fill="auto"/>
          </w:tcPr>
          <w:p w14:paraId="266DB000" w14:textId="77777777" w:rsidR="00F90C62" w:rsidRPr="00256986" w:rsidRDefault="00F81B8B" w:rsidP="00F81B8B">
            <w:pPr>
              <w:jc w:val="center"/>
              <w:rPr>
                <w:b/>
                <w:sz w:val="22"/>
                <w:szCs w:val="22"/>
              </w:rPr>
            </w:pPr>
            <w:r>
              <w:rPr>
                <w:b/>
                <w:sz w:val="22"/>
                <w:szCs w:val="22"/>
              </w:rPr>
              <w:t>Local</w:t>
            </w:r>
          </w:p>
        </w:tc>
      </w:tr>
      <w:tr w:rsidR="00F90C62" w:rsidRPr="0055778C" w14:paraId="72F161FB" w14:textId="77777777" w:rsidTr="00F81B8B">
        <w:tc>
          <w:tcPr>
            <w:tcW w:w="2538" w:type="dxa"/>
            <w:tcBorders>
              <w:top w:val="nil"/>
              <w:left w:val="nil"/>
              <w:bottom w:val="nil"/>
              <w:right w:val="nil"/>
            </w:tcBorders>
            <w:shd w:val="clear" w:color="auto" w:fill="auto"/>
          </w:tcPr>
          <w:p w14:paraId="4899AE47" w14:textId="77777777" w:rsidR="00F90C62" w:rsidRPr="00256986" w:rsidRDefault="00F90C62" w:rsidP="009B54EA">
            <w:pPr>
              <w:rPr>
                <w:b/>
                <w:sz w:val="22"/>
                <w:szCs w:val="22"/>
              </w:rPr>
            </w:pPr>
            <w:r>
              <w:rPr>
                <w:b/>
                <w:sz w:val="22"/>
                <w:szCs w:val="22"/>
              </w:rPr>
              <w:t>Presented</w:t>
            </w:r>
          </w:p>
        </w:tc>
        <w:tc>
          <w:tcPr>
            <w:tcW w:w="2818" w:type="dxa"/>
            <w:tcBorders>
              <w:top w:val="nil"/>
              <w:left w:val="nil"/>
              <w:bottom w:val="nil"/>
              <w:right w:val="nil"/>
            </w:tcBorders>
            <w:shd w:val="clear" w:color="auto" w:fill="FFFFFF"/>
          </w:tcPr>
          <w:p w14:paraId="4ABFA95E" w14:textId="525BDC1F" w:rsidR="00F90C62" w:rsidRPr="00BF7068" w:rsidRDefault="0003715C" w:rsidP="00F81B8B">
            <w:pPr>
              <w:jc w:val="center"/>
              <w:rPr>
                <w:sz w:val="22"/>
                <w:szCs w:val="22"/>
              </w:rPr>
            </w:pPr>
            <w:r>
              <w:rPr>
                <w:sz w:val="22"/>
                <w:szCs w:val="22"/>
              </w:rPr>
              <w:t>11</w:t>
            </w:r>
          </w:p>
        </w:tc>
        <w:tc>
          <w:tcPr>
            <w:tcW w:w="1620" w:type="dxa"/>
            <w:tcBorders>
              <w:top w:val="nil"/>
              <w:left w:val="nil"/>
              <w:bottom w:val="nil"/>
              <w:right w:val="nil"/>
            </w:tcBorders>
            <w:shd w:val="clear" w:color="auto" w:fill="FFFFFF"/>
          </w:tcPr>
          <w:p w14:paraId="35D1513E" w14:textId="7CBEA81A" w:rsidR="00F90C62" w:rsidRPr="00BF7068" w:rsidRDefault="00F81B8B" w:rsidP="00F81B8B">
            <w:pPr>
              <w:jc w:val="center"/>
              <w:rPr>
                <w:sz w:val="22"/>
                <w:szCs w:val="22"/>
              </w:rPr>
            </w:pPr>
            <w:r>
              <w:rPr>
                <w:sz w:val="22"/>
                <w:szCs w:val="22"/>
              </w:rPr>
              <w:t>1</w:t>
            </w:r>
            <w:r w:rsidR="002F0122">
              <w:rPr>
                <w:sz w:val="22"/>
                <w:szCs w:val="22"/>
              </w:rPr>
              <w:t>5</w:t>
            </w:r>
          </w:p>
        </w:tc>
        <w:tc>
          <w:tcPr>
            <w:tcW w:w="2250" w:type="dxa"/>
            <w:tcBorders>
              <w:top w:val="nil"/>
              <w:left w:val="nil"/>
              <w:bottom w:val="nil"/>
              <w:right w:val="nil"/>
            </w:tcBorders>
            <w:shd w:val="clear" w:color="auto" w:fill="FFFFFF"/>
          </w:tcPr>
          <w:p w14:paraId="3A26860D" w14:textId="7D97DFCE" w:rsidR="00F90C62" w:rsidRPr="00BF7068" w:rsidRDefault="00F81B8B" w:rsidP="009B54EA">
            <w:pPr>
              <w:jc w:val="center"/>
              <w:rPr>
                <w:sz w:val="22"/>
                <w:szCs w:val="22"/>
              </w:rPr>
            </w:pPr>
            <w:r>
              <w:rPr>
                <w:sz w:val="22"/>
                <w:szCs w:val="22"/>
              </w:rPr>
              <w:t>2</w:t>
            </w:r>
            <w:r w:rsidR="002F0122">
              <w:rPr>
                <w:sz w:val="22"/>
                <w:szCs w:val="22"/>
              </w:rPr>
              <w:t>8</w:t>
            </w:r>
          </w:p>
        </w:tc>
      </w:tr>
      <w:tr w:rsidR="00F90C62" w:rsidRPr="0055778C" w14:paraId="3E5F1369" w14:textId="77777777" w:rsidTr="00F81B8B">
        <w:tc>
          <w:tcPr>
            <w:tcW w:w="2538" w:type="dxa"/>
            <w:tcBorders>
              <w:top w:val="nil"/>
              <w:left w:val="nil"/>
              <w:bottom w:val="single" w:sz="4" w:space="0" w:color="auto"/>
              <w:right w:val="nil"/>
            </w:tcBorders>
            <w:shd w:val="clear" w:color="auto" w:fill="auto"/>
          </w:tcPr>
          <w:p w14:paraId="3148E268" w14:textId="77777777" w:rsidR="00F90C62" w:rsidRPr="00256986" w:rsidRDefault="00F90C62" w:rsidP="009B54EA">
            <w:pPr>
              <w:rPr>
                <w:b/>
                <w:sz w:val="22"/>
                <w:szCs w:val="22"/>
              </w:rPr>
            </w:pPr>
            <w:r w:rsidRPr="00256986">
              <w:rPr>
                <w:b/>
                <w:sz w:val="22"/>
                <w:szCs w:val="22"/>
              </w:rPr>
              <w:t>Total</w:t>
            </w:r>
          </w:p>
        </w:tc>
        <w:tc>
          <w:tcPr>
            <w:tcW w:w="2818" w:type="dxa"/>
            <w:tcBorders>
              <w:top w:val="nil"/>
              <w:left w:val="nil"/>
              <w:bottom w:val="single" w:sz="4" w:space="0" w:color="auto"/>
              <w:right w:val="nil"/>
            </w:tcBorders>
            <w:shd w:val="clear" w:color="auto" w:fill="FFFFFF"/>
          </w:tcPr>
          <w:p w14:paraId="54226BF3" w14:textId="17EFDCD9" w:rsidR="00F90C62" w:rsidRPr="00BF7068" w:rsidRDefault="0031248E" w:rsidP="00F81B8B">
            <w:pPr>
              <w:jc w:val="center"/>
              <w:rPr>
                <w:sz w:val="22"/>
                <w:szCs w:val="22"/>
              </w:rPr>
            </w:pPr>
            <w:r>
              <w:rPr>
                <w:sz w:val="22"/>
                <w:szCs w:val="22"/>
              </w:rPr>
              <w:t>54</w:t>
            </w:r>
          </w:p>
        </w:tc>
        <w:tc>
          <w:tcPr>
            <w:tcW w:w="1620" w:type="dxa"/>
            <w:tcBorders>
              <w:top w:val="nil"/>
              <w:left w:val="nil"/>
              <w:bottom w:val="single" w:sz="4" w:space="0" w:color="auto"/>
              <w:right w:val="nil"/>
            </w:tcBorders>
            <w:shd w:val="clear" w:color="auto" w:fill="FFFFFF"/>
          </w:tcPr>
          <w:p w14:paraId="47941DA5" w14:textId="77777777" w:rsidR="00F90C62" w:rsidRPr="00BF7068" w:rsidRDefault="00F90C62" w:rsidP="009B54EA">
            <w:pPr>
              <w:jc w:val="center"/>
              <w:rPr>
                <w:sz w:val="22"/>
                <w:szCs w:val="22"/>
              </w:rPr>
            </w:pPr>
          </w:p>
        </w:tc>
        <w:tc>
          <w:tcPr>
            <w:tcW w:w="2250" w:type="dxa"/>
            <w:tcBorders>
              <w:top w:val="nil"/>
              <w:left w:val="nil"/>
              <w:bottom w:val="single" w:sz="4" w:space="0" w:color="auto"/>
              <w:right w:val="nil"/>
            </w:tcBorders>
            <w:shd w:val="clear" w:color="auto" w:fill="FFFFFF"/>
          </w:tcPr>
          <w:p w14:paraId="18423104" w14:textId="77777777" w:rsidR="00F90C62" w:rsidRPr="00BF7068" w:rsidRDefault="00F90C62" w:rsidP="009B54EA">
            <w:pPr>
              <w:jc w:val="center"/>
              <w:rPr>
                <w:sz w:val="22"/>
                <w:szCs w:val="22"/>
              </w:rPr>
            </w:pPr>
          </w:p>
        </w:tc>
      </w:tr>
    </w:tbl>
    <w:p w14:paraId="60787C62" w14:textId="77777777" w:rsidR="00FF28B5" w:rsidRPr="002B4026" w:rsidRDefault="00FF28B5" w:rsidP="00527C28">
      <w:pPr>
        <w:rPr>
          <w:b/>
          <w:sz w:val="22"/>
          <w:szCs w:val="22"/>
        </w:rPr>
      </w:pPr>
    </w:p>
    <w:p w14:paraId="0948A242" w14:textId="70B1D410" w:rsidR="00F96F3C" w:rsidRPr="002B4026" w:rsidRDefault="00F96F3C" w:rsidP="00527C28">
      <w:pPr>
        <w:rPr>
          <w:b/>
          <w:sz w:val="22"/>
          <w:szCs w:val="22"/>
        </w:rPr>
      </w:pPr>
      <w:r w:rsidRPr="002B4026">
        <w:rPr>
          <w:b/>
          <w:sz w:val="22"/>
          <w:szCs w:val="22"/>
        </w:rPr>
        <w:t>International Presentations</w:t>
      </w:r>
    </w:p>
    <w:p w14:paraId="42856B9C" w14:textId="77777777" w:rsidR="00440636" w:rsidRDefault="00440636" w:rsidP="00440636">
      <w:pPr>
        <w:jc w:val="both"/>
        <w:rPr>
          <w:color w:val="000000"/>
          <w:sz w:val="20"/>
          <w:szCs w:val="20"/>
        </w:rPr>
      </w:pPr>
    </w:p>
    <w:p w14:paraId="137E0AE7" w14:textId="77777777" w:rsidR="00440636" w:rsidRPr="00155C57" w:rsidRDefault="00155C57">
      <w:pPr>
        <w:numPr>
          <w:ilvl w:val="0"/>
          <w:numId w:val="11"/>
        </w:numPr>
        <w:rPr>
          <w:color w:val="000000"/>
          <w:sz w:val="20"/>
          <w:szCs w:val="20"/>
        </w:rPr>
      </w:pPr>
      <w:bookmarkStart w:id="7" w:name="_Hlk505691077"/>
      <w:r>
        <w:rPr>
          <w:color w:val="000000"/>
          <w:sz w:val="20"/>
          <w:szCs w:val="20"/>
        </w:rPr>
        <w:t>Research in B</w:t>
      </w:r>
      <w:r w:rsidRPr="00155C57">
        <w:rPr>
          <w:color w:val="000000"/>
          <w:sz w:val="20"/>
          <w:szCs w:val="20"/>
        </w:rPr>
        <w:t xml:space="preserve">iomechanics and 3D printed prosthetics. </w:t>
      </w:r>
      <w:r w:rsidR="00440636" w:rsidRPr="00155C57">
        <w:rPr>
          <w:color w:val="000000"/>
          <w:sz w:val="20"/>
          <w:szCs w:val="20"/>
        </w:rPr>
        <w:t xml:space="preserve">Sunshine Rehabilitation Hospital, First Rehabilitation Hospital, and University of Tongji Shanghai, China. (May 8-12, 2017). Three presentations about research in biomechanics and 3D printed prosthetics. </w:t>
      </w:r>
    </w:p>
    <w:bookmarkEnd w:id="7"/>
    <w:p w14:paraId="6575017A" w14:textId="77777777" w:rsidR="00AB79DB" w:rsidRPr="008F1CCB" w:rsidRDefault="00191B32">
      <w:pPr>
        <w:numPr>
          <w:ilvl w:val="0"/>
          <w:numId w:val="11"/>
        </w:numPr>
        <w:jc w:val="both"/>
        <w:rPr>
          <w:color w:val="000000"/>
          <w:sz w:val="20"/>
          <w:szCs w:val="20"/>
        </w:rPr>
      </w:pPr>
      <w:r>
        <w:rPr>
          <w:color w:val="000000"/>
          <w:sz w:val="20"/>
          <w:szCs w:val="20"/>
        </w:rPr>
        <w:t>Tour</w:t>
      </w:r>
      <w:r w:rsidR="00AB79DB">
        <w:rPr>
          <w:color w:val="000000"/>
          <w:sz w:val="20"/>
          <w:szCs w:val="20"/>
        </w:rPr>
        <w:t xml:space="preserve"> EDUTIC Chile</w:t>
      </w:r>
      <w:r w:rsidR="007940A7">
        <w:rPr>
          <w:color w:val="000000"/>
          <w:sz w:val="20"/>
          <w:szCs w:val="20"/>
        </w:rPr>
        <w:t xml:space="preserve"> (July 1-August 11, 2016)</w:t>
      </w:r>
      <w:r w:rsidR="00AB79DB">
        <w:rPr>
          <w:color w:val="000000"/>
          <w:sz w:val="20"/>
          <w:szCs w:val="20"/>
        </w:rPr>
        <w:t xml:space="preserve">. Several presentations about the use of 3D printing </w:t>
      </w:r>
      <w:r w:rsidR="00FE4081">
        <w:rPr>
          <w:color w:val="000000"/>
          <w:sz w:val="20"/>
          <w:szCs w:val="20"/>
        </w:rPr>
        <w:t xml:space="preserve">as a tool </w:t>
      </w:r>
      <w:r w:rsidR="00AB79DB">
        <w:rPr>
          <w:color w:val="000000"/>
          <w:sz w:val="20"/>
          <w:szCs w:val="20"/>
        </w:rPr>
        <w:t>Social</w:t>
      </w:r>
      <w:r w:rsidR="00FE4081">
        <w:rPr>
          <w:color w:val="000000"/>
          <w:sz w:val="20"/>
          <w:szCs w:val="20"/>
        </w:rPr>
        <w:t xml:space="preserve"> Innovation</w:t>
      </w:r>
      <w:r w:rsidR="00AB79DB">
        <w:rPr>
          <w:color w:val="000000"/>
          <w:sz w:val="20"/>
          <w:szCs w:val="20"/>
        </w:rPr>
        <w:t xml:space="preserve">. </w:t>
      </w:r>
      <w:r w:rsidR="00AB79DB" w:rsidRPr="00AB79DB">
        <w:rPr>
          <w:color w:val="000000"/>
          <w:sz w:val="20"/>
          <w:szCs w:val="20"/>
        </w:rPr>
        <w:t xml:space="preserve">Two presentations in the Universidad San Sebastian, Santiago Chile, one presentation in Universidad de Vina del Mar, Vina del mar Chile, 3 presentations at the Universidad Austral “Congreso Nacional de </w:t>
      </w:r>
      <w:proofErr w:type="spellStart"/>
      <w:r w:rsidR="00AB79DB" w:rsidRPr="00AB79DB">
        <w:rPr>
          <w:color w:val="000000"/>
          <w:sz w:val="20"/>
          <w:szCs w:val="20"/>
        </w:rPr>
        <w:t>Kinesiologia</w:t>
      </w:r>
      <w:proofErr w:type="spellEnd"/>
      <w:r w:rsidR="00AB79DB" w:rsidRPr="00AB79DB">
        <w:rPr>
          <w:color w:val="000000"/>
          <w:sz w:val="20"/>
          <w:szCs w:val="20"/>
        </w:rPr>
        <w:t xml:space="preserve">” and PAR EXPLORA de CONICYT Los Ríos, Valdivia Chile, 3 </w:t>
      </w:r>
      <w:r w:rsidRPr="00AB79DB">
        <w:rPr>
          <w:color w:val="000000"/>
          <w:sz w:val="20"/>
          <w:szCs w:val="20"/>
        </w:rPr>
        <w:t>presentations</w:t>
      </w:r>
      <w:r w:rsidR="00AB79DB" w:rsidRPr="00AB79DB">
        <w:rPr>
          <w:color w:val="000000"/>
          <w:sz w:val="20"/>
          <w:szCs w:val="20"/>
        </w:rPr>
        <w:t xml:space="preserve"> at the Universidad Santo Tomas, Antofagasta Chile, </w:t>
      </w:r>
      <w:r w:rsidR="00AB79DB">
        <w:rPr>
          <w:color w:val="000000"/>
          <w:sz w:val="20"/>
          <w:szCs w:val="20"/>
        </w:rPr>
        <w:t xml:space="preserve">and one presentation at the </w:t>
      </w:r>
      <w:r w:rsidR="00AB79DB" w:rsidRPr="00AB79DB">
        <w:rPr>
          <w:color w:val="000000"/>
          <w:sz w:val="20"/>
          <w:szCs w:val="20"/>
        </w:rPr>
        <w:t xml:space="preserve">Universidad </w:t>
      </w:r>
      <w:proofErr w:type="spellStart"/>
      <w:r w:rsidR="00AB79DB">
        <w:rPr>
          <w:color w:val="000000"/>
          <w:sz w:val="20"/>
          <w:szCs w:val="20"/>
        </w:rPr>
        <w:t>Autonoma</w:t>
      </w:r>
      <w:proofErr w:type="spellEnd"/>
      <w:r w:rsidR="00AB79DB">
        <w:rPr>
          <w:color w:val="000000"/>
          <w:sz w:val="20"/>
          <w:szCs w:val="20"/>
        </w:rPr>
        <w:t xml:space="preserve"> of Chile. </w:t>
      </w:r>
      <w:hyperlink r:id="rId30" w:history="1">
        <w:r w:rsidR="008F1CCB" w:rsidRPr="0022482B">
          <w:rPr>
            <w:rStyle w:val="Hyperlink"/>
            <w:sz w:val="20"/>
            <w:szCs w:val="20"/>
          </w:rPr>
          <w:t>https://issuu.com/uautonomadechile/docs/autonoma_al_dia_numero_45</w:t>
        </w:r>
      </w:hyperlink>
      <w:r w:rsidR="008F1CCB">
        <w:rPr>
          <w:color w:val="000000"/>
          <w:sz w:val="20"/>
          <w:szCs w:val="20"/>
        </w:rPr>
        <w:t xml:space="preserve"> and </w:t>
      </w:r>
      <w:hyperlink r:id="rId31" w:history="1">
        <w:r w:rsidR="00F00FFF" w:rsidRPr="008F1CCB">
          <w:rPr>
            <w:rStyle w:val="Hyperlink"/>
            <w:sz w:val="20"/>
            <w:szCs w:val="20"/>
          </w:rPr>
          <w:t>http://www.congresodelfuturo.cl/impresion-3d-nueva-oportunidad-de-vivir/congresodelfuturo/2016-06-22/152231.html</w:t>
        </w:r>
      </w:hyperlink>
      <w:r w:rsidR="00F00FFF" w:rsidRPr="008F1CCB">
        <w:rPr>
          <w:color w:val="000000"/>
          <w:sz w:val="20"/>
          <w:szCs w:val="20"/>
        </w:rPr>
        <w:t xml:space="preserve"> </w:t>
      </w:r>
    </w:p>
    <w:p w14:paraId="54C6A30D" w14:textId="77777777" w:rsidR="00CA477D" w:rsidRDefault="0080148C">
      <w:pPr>
        <w:numPr>
          <w:ilvl w:val="0"/>
          <w:numId w:val="11"/>
        </w:numPr>
        <w:jc w:val="both"/>
        <w:rPr>
          <w:color w:val="000000"/>
          <w:sz w:val="20"/>
          <w:szCs w:val="20"/>
        </w:rPr>
      </w:pPr>
      <w:r w:rsidRPr="0080148C">
        <w:rPr>
          <w:color w:val="000000"/>
          <w:sz w:val="20"/>
          <w:szCs w:val="20"/>
          <w:lang w:val="es-CL"/>
        </w:rPr>
        <w:t>Impacto social de las nuevas tecnologías</w:t>
      </w:r>
      <w:r w:rsidR="00CA477D" w:rsidRPr="0080148C">
        <w:rPr>
          <w:color w:val="000000"/>
          <w:sz w:val="20"/>
          <w:szCs w:val="20"/>
          <w:lang w:val="es-CL"/>
        </w:rPr>
        <w:t xml:space="preserve">. </w:t>
      </w:r>
      <w:r w:rsidR="00CA477D">
        <w:rPr>
          <w:color w:val="000000"/>
          <w:sz w:val="20"/>
          <w:szCs w:val="20"/>
        </w:rPr>
        <w:t xml:space="preserve">Congreso Del </w:t>
      </w:r>
      <w:proofErr w:type="spellStart"/>
      <w:r w:rsidR="00CA477D">
        <w:rPr>
          <w:color w:val="000000"/>
          <w:sz w:val="20"/>
          <w:szCs w:val="20"/>
        </w:rPr>
        <w:t>Futuro</w:t>
      </w:r>
      <w:proofErr w:type="spellEnd"/>
      <w:r w:rsidR="00CA477D">
        <w:rPr>
          <w:color w:val="000000"/>
          <w:sz w:val="20"/>
          <w:szCs w:val="20"/>
        </w:rPr>
        <w:t xml:space="preserve">, Santiago Chile, </w:t>
      </w:r>
      <w:r>
        <w:rPr>
          <w:color w:val="000000"/>
          <w:sz w:val="20"/>
          <w:szCs w:val="20"/>
        </w:rPr>
        <w:t>January 2016. Presenter: Dr. Zuniga.</w:t>
      </w:r>
      <w:r w:rsidR="00125E80">
        <w:rPr>
          <w:color w:val="000000"/>
          <w:sz w:val="20"/>
          <w:szCs w:val="20"/>
        </w:rPr>
        <w:t xml:space="preserve"> </w:t>
      </w:r>
      <w:hyperlink r:id="rId32" w:history="1">
        <w:r w:rsidR="00125E80" w:rsidRPr="00F91FB8">
          <w:rPr>
            <w:rStyle w:val="Hyperlink"/>
            <w:sz w:val="20"/>
            <w:szCs w:val="20"/>
          </w:rPr>
          <w:t>http://www.congresodelfuturo.cl/jorge-zuniga/congresodelfuturo/2015-11-09/181252.html</w:t>
        </w:r>
      </w:hyperlink>
      <w:r w:rsidR="00125E80">
        <w:rPr>
          <w:color w:val="000000"/>
          <w:sz w:val="20"/>
          <w:szCs w:val="20"/>
        </w:rPr>
        <w:t xml:space="preserve">. </w:t>
      </w:r>
    </w:p>
    <w:p w14:paraId="6369FB9E" w14:textId="77777777" w:rsidR="005365EA" w:rsidRDefault="005365EA">
      <w:pPr>
        <w:numPr>
          <w:ilvl w:val="0"/>
          <w:numId w:val="11"/>
        </w:numPr>
        <w:jc w:val="both"/>
        <w:rPr>
          <w:color w:val="000000"/>
          <w:sz w:val="20"/>
          <w:szCs w:val="20"/>
          <w:lang w:val="es-CL"/>
        </w:rPr>
      </w:pPr>
      <w:r w:rsidRPr="0080148C">
        <w:rPr>
          <w:color w:val="000000"/>
          <w:sz w:val="20"/>
          <w:szCs w:val="20"/>
          <w:lang w:val="es-CL"/>
        </w:rPr>
        <w:t xml:space="preserve">Impacto social de las nuevas tecnologías. </w:t>
      </w:r>
      <w:r w:rsidRPr="005365EA">
        <w:rPr>
          <w:color w:val="000000"/>
          <w:sz w:val="20"/>
          <w:szCs w:val="20"/>
          <w:lang w:val="es-CL"/>
        </w:rPr>
        <w:t xml:space="preserve">Congreso Del Futuro, </w:t>
      </w:r>
      <w:proofErr w:type="spellStart"/>
      <w:r>
        <w:rPr>
          <w:color w:val="000000"/>
          <w:sz w:val="20"/>
          <w:szCs w:val="20"/>
          <w:lang w:val="es-CL"/>
        </w:rPr>
        <w:t>Valparaiso</w:t>
      </w:r>
      <w:proofErr w:type="spellEnd"/>
      <w:r w:rsidRPr="005365EA">
        <w:rPr>
          <w:color w:val="000000"/>
          <w:sz w:val="20"/>
          <w:szCs w:val="20"/>
          <w:lang w:val="es-CL"/>
        </w:rPr>
        <w:t xml:space="preserve"> Chile, </w:t>
      </w:r>
      <w:proofErr w:type="spellStart"/>
      <w:r w:rsidRPr="005365EA">
        <w:rPr>
          <w:color w:val="000000"/>
          <w:sz w:val="20"/>
          <w:szCs w:val="20"/>
          <w:lang w:val="es-CL"/>
        </w:rPr>
        <w:t>January</w:t>
      </w:r>
      <w:proofErr w:type="spellEnd"/>
      <w:r w:rsidRPr="005365EA">
        <w:rPr>
          <w:color w:val="000000"/>
          <w:sz w:val="20"/>
          <w:szCs w:val="20"/>
          <w:lang w:val="es-CL"/>
        </w:rPr>
        <w:t xml:space="preserve"> 2016. </w:t>
      </w:r>
      <w:proofErr w:type="spellStart"/>
      <w:r w:rsidRPr="005365EA">
        <w:rPr>
          <w:color w:val="000000"/>
          <w:sz w:val="20"/>
          <w:szCs w:val="20"/>
          <w:lang w:val="es-CL"/>
        </w:rPr>
        <w:t>Presenter</w:t>
      </w:r>
      <w:proofErr w:type="spellEnd"/>
      <w:r w:rsidRPr="005365EA">
        <w:rPr>
          <w:color w:val="000000"/>
          <w:sz w:val="20"/>
          <w:szCs w:val="20"/>
          <w:lang w:val="es-CL"/>
        </w:rPr>
        <w:t>: Dr. Zuniga.</w:t>
      </w:r>
    </w:p>
    <w:p w14:paraId="73E6CAB1" w14:textId="77777777" w:rsidR="005365EA" w:rsidRPr="005365EA" w:rsidRDefault="005365EA">
      <w:pPr>
        <w:numPr>
          <w:ilvl w:val="0"/>
          <w:numId w:val="11"/>
        </w:numPr>
        <w:jc w:val="both"/>
        <w:rPr>
          <w:color w:val="000000"/>
          <w:sz w:val="20"/>
          <w:szCs w:val="20"/>
          <w:lang w:val="es-CL"/>
        </w:rPr>
      </w:pPr>
      <w:r w:rsidRPr="0080148C">
        <w:rPr>
          <w:color w:val="000000"/>
          <w:sz w:val="20"/>
          <w:szCs w:val="20"/>
          <w:lang w:val="es-CL"/>
        </w:rPr>
        <w:t xml:space="preserve">Impacto social de las nuevas tecnologías. </w:t>
      </w:r>
      <w:r w:rsidRPr="005365EA">
        <w:rPr>
          <w:color w:val="000000"/>
          <w:sz w:val="20"/>
          <w:szCs w:val="20"/>
          <w:lang w:val="es-CL"/>
        </w:rPr>
        <w:t xml:space="preserve">Congreso Del Futuro, La Serena Chile, </w:t>
      </w:r>
      <w:proofErr w:type="spellStart"/>
      <w:r w:rsidRPr="005365EA">
        <w:rPr>
          <w:color w:val="000000"/>
          <w:sz w:val="20"/>
          <w:szCs w:val="20"/>
          <w:lang w:val="es-CL"/>
        </w:rPr>
        <w:t>January</w:t>
      </w:r>
      <w:proofErr w:type="spellEnd"/>
      <w:r w:rsidRPr="005365EA">
        <w:rPr>
          <w:color w:val="000000"/>
          <w:sz w:val="20"/>
          <w:szCs w:val="20"/>
          <w:lang w:val="es-CL"/>
        </w:rPr>
        <w:t xml:space="preserve"> 2016. </w:t>
      </w:r>
      <w:proofErr w:type="spellStart"/>
      <w:r w:rsidRPr="005365EA">
        <w:rPr>
          <w:color w:val="000000"/>
          <w:sz w:val="20"/>
          <w:szCs w:val="20"/>
          <w:lang w:val="es-CL"/>
        </w:rPr>
        <w:t>Presenter</w:t>
      </w:r>
      <w:proofErr w:type="spellEnd"/>
      <w:r w:rsidRPr="005365EA">
        <w:rPr>
          <w:color w:val="000000"/>
          <w:sz w:val="20"/>
          <w:szCs w:val="20"/>
          <w:lang w:val="es-CL"/>
        </w:rPr>
        <w:t>: Dr. Zuniga.</w:t>
      </w:r>
    </w:p>
    <w:p w14:paraId="77FAD086" w14:textId="77777777" w:rsidR="001B5D37" w:rsidRPr="002B4026" w:rsidRDefault="001B5D37">
      <w:pPr>
        <w:numPr>
          <w:ilvl w:val="0"/>
          <w:numId w:val="11"/>
        </w:numPr>
        <w:jc w:val="both"/>
        <w:rPr>
          <w:color w:val="000000"/>
          <w:sz w:val="20"/>
          <w:szCs w:val="20"/>
        </w:rPr>
      </w:pPr>
      <w:r w:rsidRPr="002B4026">
        <w:rPr>
          <w:color w:val="000000"/>
          <w:sz w:val="20"/>
          <w:szCs w:val="20"/>
        </w:rPr>
        <w:t xml:space="preserve">The 3D-Printed Prosthetic Revolution. Hewlett-Packard Innovation Day, Santiago Chile, November 23, 2015. Presenter Dr. Zuniga </w:t>
      </w:r>
    </w:p>
    <w:p w14:paraId="6C1E97FE" w14:textId="77777777" w:rsidR="005316AC" w:rsidRPr="002B4026" w:rsidRDefault="005316AC">
      <w:pPr>
        <w:numPr>
          <w:ilvl w:val="0"/>
          <w:numId w:val="11"/>
        </w:numPr>
        <w:jc w:val="both"/>
        <w:rPr>
          <w:color w:val="000000"/>
          <w:sz w:val="20"/>
          <w:szCs w:val="20"/>
        </w:rPr>
      </w:pPr>
      <w:r w:rsidRPr="002B4026">
        <w:rPr>
          <w:color w:val="000000"/>
          <w:sz w:val="20"/>
          <w:szCs w:val="20"/>
        </w:rPr>
        <w:t xml:space="preserve">A 3D-Printed Prosthetic Hand for Children. Manuel Barros </w:t>
      </w:r>
      <w:proofErr w:type="spellStart"/>
      <w:r w:rsidRPr="002B4026">
        <w:rPr>
          <w:color w:val="000000"/>
          <w:sz w:val="20"/>
          <w:szCs w:val="20"/>
        </w:rPr>
        <w:t>Borgono</w:t>
      </w:r>
      <w:proofErr w:type="spellEnd"/>
      <w:r w:rsidRPr="002B4026">
        <w:rPr>
          <w:color w:val="000000"/>
          <w:sz w:val="20"/>
          <w:szCs w:val="20"/>
        </w:rPr>
        <w:t xml:space="preserve"> High school, Santiago, Chile, October 20, 2015. Presenter: Dr. Zuniga.</w:t>
      </w:r>
    </w:p>
    <w:p w14:paraId="6CB9DA17" w14:textId="77777777" w:rsidR="005316AC" w:rsidRPr="002B4026" w:rsidRDefault="005316AC">
      <w:pPr>
        <w:numPr>
          <w:ilvl w:val="0"/>
          <w:numId w:val="11"/>
        </w:numPr>
        <w:jc w:val="both"/>
        <w:rPr>
          <w:color w:val="000000"/>
          <w:sz w:val="20"/>
          <w:szCs w:val="20"/>
        </w:rPr>
      </w:pPr>
      <w:r w:rsidRPr="002B4026">
        <w:rPr>
          <w:color w:val="000000"/>
          <w:sz w:val="20"/>
          <w:szCs w:val="20"/>
        </w:rPr>
        <w:t>A 3D-Printed Prosthetic Hand for Children. Department of Electrical Engineering, Biomedical Engineering major, Concepcion, Chile, October 16, 2015. University of Concepcion. Presenter: Dr. Zuniga.</w:t>
      </w:r>
    </w:p>
    <w:p w14:paraId="30F09712" w14:textId="77777777" w:rsidR="00467EAA" w:rsidRPr="002B4026" w:rsidRDefault="00F96F3C">
      <w:pPr>
        <w:numPr>
          <w:ilvl w:val="0"/>
          <w:numId w:val="11"/>
        </w:numPr>
        <w:jc w:val="both"/>
        <w:rPr>
          <w:color w:val="000000"/>
          <w:sz w:val="20"/>
          <w:szCs w:val="20"/>
          <w:lang w:val="es-CL"/>
        </w:rPr>
      </w:pPr>
      <w:r w:rsidRPr="002B4026">
        <w:rPr>
          <w:color w:val="000000"/>
          <w:sz w:val="20"/>
          <w:szCs w:val="20"/>
        </w:rPr>
        <w:t xml:space="preserve">A 3D-Printed Prosthetic Hand for Children. </w:t>
      </w:r>
      <w:r w:rsidRPr="002B4026">
        <w:rPr>
          <w:color w:val="000000"/>
          <w:sz w:val="20"/>
          <w:szCs w:val="20"/>
          <w:lang w:val="es-CL"/>
        </w:rPr>
        <w:t xml:space="preserve">Centro de Desarrollo de Tecnologías de Inclusión de la Universidad Católica (CEDETI) </w:t>
      </w:r>
      <w:proofErr w:type="spellStart"/>
      <w:r w:rsidRPr="002B4026">
        <w:rPr>
          <w:color w:val="000000"/>
          <w:sz w:val="20"/>
          <w:szCs w:val="20"/>
          <w:lang w:val="es-CL"/>
        </w:rPr>
        <w:t>located</w:t>
      </w:r>
      <w:proofErr w:type="spellEnd"/>
      <w:r w:rsidRPr="002B4026">
        <w:rPr>
          <w:color w:val="000000"/>
          <w:sz w:val="20"/>
          <w:szCs w:val="20"/>
          <w:lang w:val="es-CL"/>
        </w:rPr>
        <w:t xml:space="preserve"> Santiago, Chile, </w:t>
      </w:r>
      <w:proofErr w:type="spellStart"/>
      <w:r w:rsidR="00467EAA" w:rsidRPr="002B4026">
        <w:rPr>
          <w:color w:val="000000"/>
          <w:sz w:val="20"/>
          <w:szCs w:val="20"/>
          <w:lang w:val="es-CL"/>
        </w:rPr>
        <w:t>December</w:t>
      </w:r>
      <w:proofErr w:type="spellEnd"/>
      <w:r w:rsidR="00467EAA" w:rsidRPr="002B4026">
        <w:rPr>
          <w:color w:val="000000"/>
          <w:sz w:val="20"/>
          <w:szCs w:val="20"/>
          <w:lang w:val="es-CL"/>
        </w:rPr>
        <w:t xml:space="preserve"> 3, 2014.</w:t>
      </w:r>
      <w:r w:rsidRPr="002B4026">
        <w:rPr>
          <w:color w:val="000000"/>
          <w:sz w:val="20"/>
          <w:szCs w:val="20"/>
          <w:lang w:val="es-CL"/>
        </w:rPr>
        <w:t xml:space="preserve"> </w:t>
      </w:r>
      <w:proofErr w:type="spellStart"/>
      <w:r w:rsidR="005316AC" w:rsidRPr="002B4026">
        <w:rPr>
          <w:color w:val="000000"/>
          <w:sz w:val="20"/>
          <w:szCs w:val="20"/>
          <w:lang w:val="es-CL"/>
        </w:rPr>
        <w:t>Catolic</w:t>
      </w:r>
      <w:proofErr w:type="spellEnd"/>
      <w:r w:rsidR="005316AC" w:rsidRPr="002B4026">
        <w:rPr>
          <w:color w:val="000000"/>
          <w:sz w:val="20"/>
          <w:szCs w:val="20"/>
          <w:lang w:val="es-CL"/>
        </w:rPr>
        <w:t xml:space="preserve"> University of Chile</w:t>
      </w:r>
      <w:r w:rsidRPr="002B4026">
        <w:rPr>
          <w:color w:val="000000"/>
          <w:sz w:val="20"/>
          <w:szCs w:val="20"/>
          <w:lang w:val="es-CL"/>
        </w:rPr>
        <w:t xml:space="preserve">. </w:t>
      </w:r>
      <w:proofErr w:type="spellStart"/>
      <w:r w:rsidRPr="002B4026">
        <w:rPr>
          <w:color w:val="000000"/>
          <w:sz w:val="20"/>
          <w:szCs w:val="20"/>
          <w:lang w:val="es-CL"/>
        </w:rPr>
        <w:t>Presenter</w:t>
      </w:r>
      <w:proofErr w:type="spellEnd"/>
      <w:r w:rsidRPr="002B4026">
        <w:rPr>
          <w:color w:val="000000"/>
          <w:sz w:val="20"/>
          <w:szCs w:val="20"/>
          <w:lang w:val="es-CL"/>
        </w:rPr>
        <w:t>: Dr. Zuniga.</w:t>
      </w:r>
    </w:p>
    <w:p w14:paraId="18E06AFA" w14:textId="77777777" w:rsidR="00467EAA" w:rsidRPr="002B4026" w:rsidRDefault="00467EAA">
      <w:pPr>
        <w:numPr>
          <w:ilvl w:val="0"/>
          <w:numId w:val="11"/>
        </w:numPr>
        <w:jc w:val="both"/>
        <w:rPr>
          <w:color w:val="000000"/>
          <w:sz w:val="20"/>
          <w:szCs w:val="20"/>
        </w:rPr>
      </w:pPr>
      <w:r w:rsidRPr="002B4026">
        <w:rPr>
          <w:color w:val="000000"/>
          <w:sz w:val="20"/>
          <w:szCs w:val="20"/>
        </w:rPr>
        <w:t xml:space="preserve">A 3D-Printed Prosthetic Hand for Children. Instituto </w:t>
      </w:r>
      <w:proofErr w:type="spellStart"/>
      <w:r w:rsidRPr="002B4026">
        <w:rPr>
          <w:color w:val="000000"/>
          <w:sz w:val="20"/>
          <w:szCs w:val="20"/>
        </w:rPr>
        <w:t>Teleton</w:t>
      </w:r>
      <w:proofErr w:type="spellEnd"/>
      <w:r w:rsidRPr="002B4026">
        <w:rPr>
          <w:color w:val="000000"/>
          <w:sz w:val="20"/>
          <w:szCs w:val="20"/>
        </w:rPr>
        <w:t xml:space="preserve"> and </w:t>
      </w:r>
      <w:r w:rsidR="00191B32" w:rsidRPr="002B4026">
        <w:rPr>
          <w:color w:val="000000"/>
          <w:sz w:val="20"/>
          <w:szCs w:val="20"/>
        </w:rPr>
        <w:t>Rehabilitation</w:t>
      </w:r>
      <w:r w:rsidRPr="002B4026">
        <w:rPr>
          <w:color w:val="000000"/>
          <w:sz w:val="20"/>
          <w:szCs w:val="20"/>
        </w:rPr>
        <w:t xml:space="preserve"> Center located Santiago, Chile, December 4, 2014. Presenter: Dr. Zuniga.</w:t>
      </w:r>
    </w:p>
    <w:p w14:paraId="7474BFB3" w14:textId="77777777" w:rsidR="00467EAA" w:rsidRPr="002B4026" w:rsidRDefault="00467EAA">
      <w:pPr>
        <w:numPr>
          <w:ilvl w:val="0"/>
          <w:numId w:val="11"/>
        </w:numPr>
        <w:jc w:val="both"/>
        <w:rPr>
          <w:color w:val="000000"/>
          <w:sz w:val="20"/>
          <w:szCs w:val="20"/>
        </w:rPr>
      </w:pPr>
      <w:r w:rsidRPr="002B4026">
        <w:rPr>
          <w:color w:val="000000"/>
          <w:sz w:val="20"/>
          <w:szCs w:val="20"/>
        </w:rPr>
        <w:t xml:space="preserve">A 3D-Printed Prosthetic Hand for Children. Hospital del </w:t>
      </w:r>
      <w:proofErr w:type="spellStart"/>
      <w:r w:rsidRPr="002B4026">
        <w:rPr>
          <w:color w:val="000000"/>
          <w:sz w:val="20"/>
          <w:szCs w:val="20"/>
        </w:rPr>
        <w:t>Trabajador</w:t>
      </w:r>
      <w:proofErr w:type="spellEnd"/>
      <w:r w:rsidRPr="002B4026">
        <w:rPr>
          <w:color w:val="000000"/>
          <w:sz w:val="20"/>
          <w:szCs w:val="20"/>
        </w:rPr>
        <w:t xml:space="preserve"> located Santiago, Chile, December 4, 2014. Presenter: Dr. Zuniga.</w:t>
      </w:r>
    </w:p>
    <w:p w14:paraId="3DEB2FC9" w14:textId="77777777" w:rsidR="00F96F3C" w:rsidRPr="002B4026" w:rsidRDefault="00F96F3C" w:rsidP="00527C28">
      <w:pPr>
        <w:rPr>
          <w:b/>
          <w:sz w:val="22"/>
          <w:szCs w:val="22"/>
        </w:rPr>
      </w:pPr>
      <w:r w:rsidRPr="002B4026">
        <w:rPr>
          <w:b/>
          <w:sz w:val="22"/>
          <w:szCs w:val="22"/>
        </w:rPr>
        <w:tab/>
      </w:r>
    </w:p>
    <w:p w14:paraId="0295124E" w14:textId="2918731F" w:rsidR="00FF28B5" w:rsidRPr="002B4026" w:rsidRDefault="00FF28B5" w:rsidP="00527C28">
      <w:pPr>
        <w:rPr>
          <w:b/>
          <w:sz w:val="22"/>
          <w:szCs w:val="22"/>
        </w:rPr>
      </w:pPr>
      <w:r w:rsidRPr="002B4026">
        <w:rPr>
          <w:b/>
          <w:sz w:val="22"/>
          <w:szCs w:val="22"/>
        </w:rPr>
        <w:t>National</w:t>
      </w:r>
      <w:r w:rsidR="00E51B5C">
        <w:rPr>
          <w:b/>
          <w:sz w:val="22"/>
          <w:szCs w:val="22"/>
        </w:rPr>
        <w:t xml:space="preserve"> </w:t>
      </w:r>
    </w:p>
    <w:p w14:paraId="2BEBFD79" w14:textId="77777777" w:rsidR="00240088" w:rsidRDefault="00240088" w:rsidP="00240088">
      <w:pPr>
        <w:jc w:val="both"/>
        <w:rPr>
          <w:color w:val="000000"/>
          <w:sz w:val="20"/>
          <w:szCs w:val="20"/>
        </w:rPr>
      </w:pPr>
    </w:p>
    <w:p w14:paraId="0EE6A1FD" w14:textId="638F7A69" w:rsidR="00F32258" w:rsidRPr="00137D53" w:rsidRDefault="00137D53">
      <w:pPr>
        <w:numPr>
          <w:ilvl w:val="0"/>
          <w:numId w:val="13"/>
        </w:numPr>
        <w:rPr>
          <w:rFonts w:ascii="Arial" w:hAnsi="Arial" w:cs="Arial"/>
          <w:sz w:val="19"/>
          <w:szCs w:val="19"/>
          <w:shd w:val="clear" w:color="auto" w:fill="FAF9F8"/>
        </w:rPr>
      </w:pPr>
      <w:bookmarkStart w:id="8" w:name="_Hlk492106723"/>
      <w:r w:rsidRPr="0096376D">
        <w:rPr>
          <w:b/>
          <w:sz w:val="20"/>
          <w:szCs w:val="20"/>
        </w:rPr>
        <w:t>Zuniga JM</w:t>
      </w:r>
      <w:r>
        <w:rPr>
          <w:rFonts w:ascii="Arial" w:hAnsi="Arial" w:cs="Arial"/>
          <w:sz w:val="19"/>
          <w:szCs w:val="19"/>
          <w:shd w:val="clear" w:color="auto" w:fill="FAF9F8"/>
        </w:rPr>
        <w:t xml:space="preserve"> </w:t>
      </w:r>
      <w:r w:rsidRPr="00137D53">
        <w:rPr>
          <w:rFonts w:ascii="Arial" w:hAnsi="Arial" w:cs="Arial"/>
          <w:sz w:val="19"/>
          <w:szCs w:val="19"/>
          <w:shd w:val="clear" w:color="auto" w:fill="FAF9F8"/>
        </w:rPr>
        <w:t>“The Sweet Spot for Motor Learning in Children with Congenital Limb Loss”</w:t>
      </w:r>
      <w:r>
        <w:rPr>
          <w:rFonts w:ascii="Arial" w:hAnsi="Arial" w:cs="Arial"/>
          <w:sz w:val="19"/>
          <w:szCs w:val="19"/>
          <w:shd w:val="clear" w:color="auto" w:fill="FAF9F8"/>
        </w:rPr>
        <w:t>,</w:t>
      </w:r>
      <w:r w:rsidRPr="00137D53">
        <w:rPr>
          <w:rFonts w:ascii="Arial" w:hAnsi="Arial" w:cs="Arial"/>
          <w:sz w:val="19"/>
          <w:szCs w:val="19"/>
          <w:shd w:val="clear" w:color="auto" w:fill="FAF9F8"/>
        </w:rPr>
        <w:t xml:space="preserve"> </w:t>
      </w:r>
      <w:proofErr w:type="gramStart"/>
      <w:r w:rsidRPr="00A5077A">
        <w:rPr>
          <w:rFonts w:ascii="Arial" w:hAnsi="Arial" w:cs="Arial"/>
          <w:sz w:val="19"/>
          <w:szCs w:val="19"/>
          <w:shd w:val="clear" w:color="auto" w:fill="FAF9F8"/>
        </w:rPr>
        <w:t>Association  of</w:t>
      </w:r>
      <w:proofErr w:type="gramEnd"/>
      <w:r w:rsidRPr="00A5077A">
        <w:rPr>
          <w:rFonts w:ascii="Arial" w:hAnsi="Arial" w:cs="Arial"/>
          <w:sz w:val="19"/>
          <w:szCs w:val="19"/>
          <w:shd w:val="clear" w:color="auto" w:fill="FAF9F8"/>
        </w:rPr>
        <w:t xml:space="preserve">  Children’s  Prosthetic-Orthotic  Clinics  (ACPOC)  202</w:t>
      </w:r>
      <w:r>
        <w:rPr>
          <w:rFonts w:ascii="Arial" w:hAnsi="Arial" w:cs="Arial"/>
          <w:sz w:val="19"/>
          <w:szCs w:val="19"/>
          <w:shd w:val="clear" w:color="auto" w:fill="FAF9F8"/>
        </w:rPr>
        <w:t>3</w:t>
      </w:r>
      <w:r w:rsidR="006717DF">
        <w:rPr>
          <w:rFonts w:ascii="Arial" w:hAnsi="Arial" w:cs="Arial"/>
          <w:sz w:val="19"/>
          <w:szCs w:val="19"/>
          <w:shd w:val="clear" w:color="auto" w:fill="FAF9F8"/>
        </w:rPr>
        <w:t xml:space="preserve"> held at </w:t>
      </w:r>
      <w:r w:rsidR="007C6A2D">
        <w:rPr>
          <w:rFonts w:ascii="Arial" w:hAnsi="Arial" w:cs="Arial"/>
          <w:sz w:val="19"/>
          <w:szCs w:val="19"/>
          <w:shd w:val="clear" w:color="auto" w:fill="FAF9F8"/>
        </w:rPr>
        <w:t>Minneapolis</w:t>
      </w:r>
      <w:r w:rsidR="006E620B">
        <w:rPr>
          <w:rFonts w:ascii="Arial" w:hAnsi="Arial" w:cs="Arial"/>
          <w:sz w:val="19"/>
          <w:szCs w:val="19"/>
          <w:shd w:val="clear" w:color="auto" w:fill="FAF9F8"/>
        </w:rPr>
        <w:t>, on May 17-20, 2023</w:t>
      </w:r>
    </w:p>
    <w:p w14:paraId="53FC1F29" w14:textId="49E5C5EB" w:rsidR="001C14C5" w:rsidRPr="00A5077A" w:rsidRDefault="001E2C86">
      <w:pPr>
        <w:numPr>
          <w:ilvl w:val="0"/>
          <w:numId w:val="13"/>
        </w:numPr>
        <w:rPr>
          <w:b/>
          <w:sz w:val="20"/>
          <w:szCs w:val="20"/>
        </w:rPr>
      </w:pPr>
      <w:r w:rsidRPr="0096376D">
        <w:rPr>
          <w:b/>
          <w:sz w:val="20"/>
          <w:szCs w:val="20"/>
        </w:rPr>
        <w:t>Zuniga JM</w:t>
      </w:r>
      <w:r>
        <w:rPr>
          <w:rFonts w:ascii="Arial" w:hAnsi="Arial" w:cs="Arial"/>
          <w:sz w:val="19"/>
          <w:szCs w:val="19"/>
          <w:shd w:val="clear" w:color="auto" w:fill="FAF9F8"/>
        </w:rPr>
        <w:t xml:space="preserve"> “Brain Lateralization in Children with Upper-limb Reduction Deficiency</w:t>
      </w:r>
      <w:proofErr w:type="gramStart"/>
      <w:r>
        <w:rPr>
          <w:rFonts w:ascii="Arial" w:hAnsi="Arial" w:cs="Arial"/>
          <w:sz w:val="19"/>
          <w:szCs w:val="19"/>
          <w:shd w:val="clear" w:color="auto" w:fill="FAF9F8"/>
        </w:rPr>
        <w:t>”,</w:t>
      </w:r>
      <w:r w:rsidR="00A5077A" w:rsidRPr="00A5077A">
        <w:rPr>
          <w:rFonts w:ascii="Arial" w:hAnsi="Arial" w:cs="Arial"/>
          <w:sz w:val="19"/>
          <w:szCs w:val="19"/>
          <w:shd w:val="clear" w:color="auto" w:fill="FAF9F8"/>
        </w:rPr>
        <w:t xml:space="preserve">  Association</w:t>
      </w:r>
      <w:proofErr w:type="gramEnd"/>
      <w:r w:rsidR="00A5077A" w:rsidRPr="00A5077A">
        <w:rPr>
          <w:rFonts w:ascii="Arial" w:hAnsi="Arial" w:cs="Arial"/>
          <w:sz w:val="19"/>
          <w:szCs w:val="19"/>
          <w:shd w:val="clear" w:color="auto" w:fill="FAF9F8"/>
        </w:rPr>
        <w:t xml:space="preserve">  of  Children’s  Prosthetic-Orthotic  Clinics  (ACPOC)  2022  held  at  Clearwater,  Florida  on  April  8th,  2022.</w:t>
      </w:r>
    </w:p>
    <w:p w14:paraId="7B6FAB16" w14:textId="301D82ED" w:rsidR="00A5077A" w:rsidRDefault="00D24C5A">
      <w:pPr>
        <w:numPr>
          <w:ilvl w:val="0"/>
          <w:numId w:val="13"/>
        </w:numPr>
        <w:rPr>
          <w:b/>
          <w:sz w:val="20"/>
          <w:szCs w:val="20"/>
        </w:rPr>
      </w:pPr>
      <w:r w:rsidRPr="0096376D">
        <w:rPr>
          <w:b/>
          <w:sz w:val="20"/>
          <w:szCs w:val="20"/>
        </w:rPr>
        <w:t>Zuniga JM</w:t>
      </w:r>
      <w:r>
        <w:rPr>
          <w:rFonts w:ascii="Arial" w:hAnsi="Arial" w:cs="Arial"/>
          <w:sz w:val="19"/>
          <w:szCs w:val="19"/>
          <w:shd w:val="clear" w:color="auto" w:fill="FAF9F8"/>
        </w:rPr>
        <w:t xml:space="preserve"> </w:t>
      </w:r>
      <w:r w:rsidR="00235652">
        <w:rPr>
          <w:rFonts w:ascii="Arial" w:hAnsi="Arial" w:cs="Arial"/>
          <w:sz w:val="19"/>
          <w:szCs w:val="19"/>
          <w:shd w:val="clear" w:color="auto" w:fill="FAF9F8"/>
        </w:rPr>
        <w:t>A</w:t>
      </w:r>
      <w:r>
        <w:rPr>
          <w:rFonts w:ascii="Arial" w:hAnsi="Arial" w:cs="Arial"/>
          <w:sz w:val="19"/>
          <w:szCs w:val="19"/>
          <w:shd w:val="clear" w:color="auto" w:fill="FAF9F8"/>
        </w:rPr>
        <w:t>nnual meeting of 48</w:t>
      </w:r>
      <w:proofErr w:type="gramStart"/>
      <w:r>
        <w:rPr>
          <w:rFonts w:ascii="Arial" w:hAnsi="Arial" w:cs="Arial"/>
          <w:sz w:val="19"/>
          <w:szCs w:val="19"/>
          <w:shd w:val="clear" w:color="auto" w:fill="FAF9F8"/>
        </w:rPr>
        <w:t>th  Academy</w:t>
      </w:r>
      <w:proofErr w:type="gramEnd"/>
      <w:r>
        <w:rPr>
          <w:rFonts w:ascii="Arial" w:hAnsi="Arial" w:cs="Arial"/>
          <w:sz w:val="19"/>
          <w:szCs w:val="19"/>
          <w:shd w:val="clear" w:color="auto" w:fill="FAF9F8"/>
        </w:rPr>
        <w:t xml:space="preserve"> annual meeting and scientific  symposium  of  the  American  Academy  of  Orthotists  and  prosthetists  held  at  Georgia,  Atlanta.</w:t>
      </w:r>
      <w:r w:rsidR="00235652">
        <w:rPr>
          <w:rFonts w:ascii="Arial" w:hAnsi="Arial" w:cs="Arial"/>
          <w:sz w:val="19"/>
          <w:szCs w:val="19"/>
          <w:shd w:val="clear" w:color="auto" w:fill="FAF9F8"/>
        </w:rPr>
        <w:t>March2-5 2022</w:t>
      </w:r>
    </w:p>
    <w:p w14:paraId="1767DB36" w14:textId="30414B8D" w:rsidR="00BF6E98" w:rsidRPr="00BF6E98" w:rsidRDefault="00BF6E98">
      <w:pPr>
        <w:numPr>
          <w:ilvl w:val="0"/>
          <w:numId w:val="13"/>
        </w:numPr>
        <w:rPr>
          <w:b/>
          <w:sz w:val="20"/>
          <w:szCs w:val="20"/>
        </w:rPr>
      </w:pPr>
      <w:r w:rsidRPr="0096376D">
        <w:rPr>
          <w:b/>
          <w:sz w:val="20"/>
          <w:szCs w:val="20"/>
        </w:rPr>
        <w:lastRenderedPageBreak/>
        <w:t>Zuniga JM</w:t>
      </w:r>
      <w:r>
        <w:rPr>
          <w:sz w:val="20"/>
          <w:szCs w:val="20"/>
        </w:rPr>
        <w:t xml:space="preserve">. </w:t>
      </w:r>
      <w:r w:rsidRPr="00BF6E98">
        <w:rPr>
          <w:sz w:val="20"/>
          <w:szCs w:val="20"/>
        </w:rPr>
        <w:t>3D Printed Antibacterial Prostheses</w:t>
      </w:r>
      <w:r>
        <w:rPr>
          <w:sz w:val="20"/>
          <w:szCs w:val="20"/>
        </w:rPr>
        <w:t xml:space="preserve">. </w:t>
      </w:r>
      <w:r w:rsidRPr="00BF6E98">
        <w:rPr>
          <w:sz w:val="20"/>
          <w:szCs w:val="20"/>
        </w:rPr>
        <w:t xml:space="preserve">AAOP Annual Meeting, </w:t>
      </w:r>
      <w:r>
        <w:rPr>
          <w:sz w:val="20"/>
          <w:szCs w:val="20"/>
        </w:rPr>
        <w:t>March 6-9, 2019</w:t>
      </w:r>
      <w:r w:rsidRPr="00BF6E98">
        <w:rPr>
          <w:sz w:val="20"/>
          <w:szCs w:val="20"/>
        </w:rPr>
        <w:t xml:space="preserve">. </w:t>
      </w:r>
      <w:r>
        <w:rPr>
          <w:sz w:val="20"/>
          <w:szCs w:val="20"/>
        </w:rPr>
        <w:t>Orlando</w:t>
      </w:r>
      <w:r w:rsidRPr="00BF6E98">
        <w:rPr>
          <w:sz w:val="20"/>
          <w:szCs w:val="20"/>
        </w:rPr>
        <w:t xml:space="preserve">, </w:t>
      </w:r>
      <w:r>
        <w:rPr>
          <w:sz w:val="20"/>
          <w:szCs w:val="20"/>
        </w:rPr>
        <w:t>Florida.</w:t>
      </w:r>
    </w:p>
    <w:p w14:paraId="06515F57" w14:textId="77777777" w:rsidR="00643207" w:rsidRPr="00643207" w:rsidRDefault="00643207">
      <w:pPr>
        <w:numPr>
          <w:ilvl w:val="0"/>
          <w:numId w:val="13"/>
        </w:numPr>
        <w:rPr>
          <w:color w:val="000000"/>
          <w:sz w:val="20"/>
          <w:szCs w:val="20"/>
        </w:rPr>
      </w:pPr>
      <w:r w:rsidRPr="001E2C86">
        <w:rPr>
          <w:b/>
          <w:bCs/>
          <w:color w:val="000000"/>
          <w:sz w:val="20"/>
          <w:szCs w:val="20"/>
        </w:rPr>
        <w:t>Zuniga JM.</w:t>
      </w:r>
      <w:r w:rsidRPr="00643207">
        <w:rPr>
          <w:color w:val="000000"/>
          <w:sz w:val="20"/>
          <w:szCs w:val="20"/>
        </w:rPr>
        <w:t xml:space="preserve"> Technical, Clinical, and Functional Considerations for the Development of 3D Printed Upper-Limb Prostheses for Pediatric Patients.  (AAOP Annual Meeting, February 14-17, 2018. New Orleans, Louisiana).</w:t>
      </w:r>
    </w:p>
    <w:bookmarkEnd w:id="8"/>
    <w:p w14:paraId="7AC35356" w14:textId="77777777" w:rsidR="00155C57" w:rsidRDefault="00F8583E">
      <w:pPr>
        <w:numPr>
          <w:ilvl w:val="0"/>
          <w:numId w:val="13"/>
        </w:numPr>
        <w:jc w:val="both"/>
        <w:rPr>
          <w:color w:val="000000"/>
          <w:sz w:val="20"/>
          <w:szCs w:val="20"/>
        </w:rPr>
      </w:pPr>
      <w:r>
        <w:rPr>
          <w:color w:val="000000"/>
          <w:sz w:val="20"/>
          <w:szCs w:val="20"/>
        </w:rPr>
        <w:t xml:space="preserve">Development of 3D printed prostheses for children and clinical findings. Grand rounds University of Kansas Medical Center (May 18, 2017). </w:t>
      </w:r>
      <w:hyperlink r:id="rId33" w:history="1">
        <w:r w:rsidRPr="006211A0">
          <w:rPr>
            <w:rStyle w:val="Hyperlink"/>
            <w:sz w:val="20"/>
            <w:szCs w:val="20"/>
          </w:rPr>
          <w:t>https://www.youtube.com/watch?v=fMDyit1g5_s&amp;feature=youtu.be</w:t>
        </w:r>
      </w:hyperlink>
      <w:r>
        <w:rPr>
          <w:color w:val="000000"/>
          <w:sz w:val="20"/>
          <w:szCs w:val="20"/>
        </w:rPr>
        <w:t xml:space="preserve"> </w:t>
      </w:r>
    </w:p>
    <w:p w14:paraId="3260F611" w14:textId="77777777" w:rsidR="00155C57" w:rsidRDefault="00155C57">
      <w:pPr>
        <w:numPr>
          <w:ilvl w:val="0"/>
          <w:numId w:val="13"/>
        </w:numPr>
        <w:jc w:val="both"/>
        <w:rPr>
          <w:color w:val="000000"/>
          <w:sz w:val="20"/>
          <w:szCs w:val="20"/>
        </w:rPr>
      </w:pPr>
      <w:r>
        <w:rPr>
          <w:color w:val="000000"/>
          <w:sz w:val="20"/>
          <w:szCs w:val="20"/>
        </w:rPr>
        <w:t xml:space="preserve">3D printed prostheses for pediatrics. </w:t>
      </w:r>
      <w:r w:rsidRPr="00155C57">
        <w:rPr>
          <w:color w:val="000000"/>
          <w:sz w:val="20"/>
          <w:szCs w:val="20"/>
        </w:rPr>
        <w:t>Falmouth</w:t>
      </w:r>
      <w:r>
        <w:rPr>
          <w:color w:val="000000"/>
          <w:sz w:val="20"/>
          <w:szCs w:val="20"/>
        </w:rPr>
        <w:t xml:space="preserve">, Maine (April 16 to 29, 2017). </w:t>
      </w:r>
      <w:hyperlink r:id="rId34" w:history="1">
        <w:r w:rsidRPr="006211A0">
          <w:rPr>
            <w:rStyle w:val="Hyperlink"/>
            <w:sz w:val="20"/>
            <w:szCs w:val="20"/>
          </w:rPr>
          <w:t>http://brunosnotes.blogspot.com/</w:t>
        </w:r>
      </w:hyperlink>
      <w:r>
        <w:rPr>
          <w:color w:val="000000"/>
          <w:sz w:val="20"/>
          <w:szCs w:val="20"/>
        </w:rPr>
        <w:t xml:space="preserve"> </w:t>
      </w:r>
    </w:p>
    <w:p w14:paraId="4CCCAC56" w14:textId="77777777" w:rsidR="009542C9" w:rsidRPr="00D6310C" w:rsidRDefault="009542C9">
      <w:pPr>
        <w:numPr>
          <w:ilvl w:val="0"/>
          <w:numId w:val="13"/>
        </w:numPr>
        <w:jc w:val="both"/>
        <w:rPr>
          <w:color w:val="000000"/>
          <w:sz w:val="20"/>
          <w:szCs w:val="20"/>
          <w:lang w:val="es-CL"/>
        </w:rPr>
      </w:pPr>
      <w:r w:rsidRPr="009542C9">
        <w:rPr>
          <w:color w:val="000000"/>
          <w:sz w:val="20"/>
          <w:szCs w:val="20"/>
        </w:rPr>
        <w:t>3-D Printing and the Future of O&amp;P</w:t>
      </w:r>
      <w:r>
        <w:rPr>
          <w:color w:val="000000"/>
          <w:sz w:val="20"/>
          <w:szCs w:val="20"/>
        </w:rPr>
        <w:t xml:space="preserve">. </w:t>
      </w:r>
      <w:r w:rsidRPr="009542C9">
        <w:rPr>
          <w:b/>
          <w:color w:val="000000"/>
          <w:sz w:val="20"/>
          <w:szCs w:val="20"/>
        </w:rPr>
        <w:t>American Academy of Orthotist &amp; Prosthetist Annual Meeting</w:t>
      </w:r>
      <w:r w:rsidRPr="009542C9">
        <w:rPr>
          <w:color w:val="000000"/>
          <w:sz w:val="20"/>
          <w:szCs w:val="20"/>
        </w:rPr>
        <w:t xml:space="preserve">, March 9-12, 2016. </w:t>
      </w:r>
      <w:r w:rsidRPr="00D6310C">
        <w:rPr>
          <w:color w:val="000000"/>
          <w:sz w:val="20"/>
          <w:szCs w:val="20"/>
          <w:lang w:val="es-CL"/>
        </w:rPr>
        <w:t xml:space="preserve">Orlando, FL.  Dr. Zuniga. </w:t>
      </w:r>
      <w:hyperlink r:id="rId35" w:history="1">
        <w:r w:rsidRPr="00D6310C">
          <w:rPr>
            <w:rStyle w:val="Hyperlink"/>
            <w:sz w:val="20"/>
            <w:szCs w:val="20"/>
            <w:lang w:val="es-CL"/>
          </w:rPr>
          <w:t>http://www.academyannualmeeting.org/2016/education/organized_sessions/</w:t>
        </w:r>
      </w:hyperlink>
      <w:r w:rsidRPr="00D6310C">
        <w:rPr>
          <w:color w:val="000000"/>
          <w:sz w:val="20"/>
          <w:szCs w:val="20"/>
          <w:lang w:val="es-CL"/>
        </w:rPr>
        <w:t xml:space="preserve"> </w:t>
      </w:r>
    </w:p>
    <w:p w14:paraId="62FC47FD" w14:textId="77777777" w:rsidR="00B313BC" w:rsidRPr="002B4026" w:rsidRDefault="00B06ECF">
      <w:pPr>
        <w:numPr>
          <w:ilvl w:val="0"/>
          <w:numId w:val="13"/>
        </w:numPr>
        <w:jc w:val="both"/>
        <w:rPr>
          <w:color w:val="000000"/>
          <w:sz w:val="20"/>
          <w:szCs w:val="20"/>
        </w:rPr>
      </w:pPr>
      <w:proofErr w:type="gramStart"/>
      <w:r w:rsidRPr="002B4026">
        <w:rPr>
          <w:color w:val="000000"/>
          <w:sz w:val="20"/>
          <w:szCs w:val="20"/>
        </w:rPr>
        <w:t>Anthropometric,</w:t>
      </w:r>
      <w:proofErr w:type="gramEnd"/>
      <w:r w:rsidRPr="002B4026">
        <w:rPr>
          <w:color w:val="000000"/>
          <w:sz w:val="20"/>
          <w:szCs w:val="20"/>
        </w:rPr>
        <w:t xml:space="preserve"> Range of Motion and Strength Changes After 6 Months of Using the Cyborg Beast, an </w:t>
      </w:r>
      <w:proofErr w:type="gramStart"/>
      <w:r w:rsidRPr="002B4026">
        <w:rPr>
          <w:color w:val="000000"/>
          <w:sz w:val="20"/>
          <w:szCs w:val="20"/>
        </w:rPr>
        <w:t>Open Source</w:t>
      </w:r>
      <w:proofErr w:type="gramEnd"/>
      <w:r w:rsidRPr="002B4026">
        <w:rPr>
          <w:color w:val="000000"/>
          <w:sz w:val="20"/>
          <w:szCs w:val="20"/>
        </w:rPr>
        <w:t xml:space="preserve"> Wrist Driven 3D-Printed Prosthetic Hand for Children. </w:t>
      </w:r>
      <w:r w:rsidR="00B313BC" w:rsidRPr="002B4026">
        <w:rPr>
          <w:color w:val="000000"/>
          <w:sz w:val="20"/>
          <w:szCs w:val="20"/>
        </w:rPr>
        <w:t xml:space="preserve">Midwest Chapter </w:t>
      </w:r>
      <w:r w:rsidR="00B313BC" w:rsidRPr="002B4026">
        <w:rPr>
          <w:b/>
          <w:color w:val="000000"/>
          <w:sz w:val="20"/>
          <w:szCs w:val="20"/>
        </w:rPr>
        <w:t>American Academy of Orthotists &amp; Prosthetists</w:t>
      </w:r>
      <w:r w:rsidR="00B313BC" w:rsidRPr="002B4026">
        <w:rPr>
          <w:color w:val="000000"/>
          <w:sz w:val="20"/>
          <w:szCs w:val="20"/>
        </w:rPr>
        <w:t xml:space="preserve">, 2015 Annual Meeting and Scientific Session, Wednesday, May 27, 2015 - Friday, May 29, 2015. Hyatt Rosemont. Presenter: Dr. </w:t>
      </w:r>
      <w:r w:rsidRPr="002B4026">
        <w:rPr>
          <w:color w:val="000000"/>
          <w:sz w:val="20"/>
          <w:szCs w:val="20"/>
        </w:rPr>
        <w:t>Zuniga.</w:t>
      </w:r>
    </w:p>
    <w:p w14:paraId="0362B292" w14:textId="77777777" w:rsidR="00617BB5" w:rsidRDefault="00617BB5">
      <w:pPr>
        <w:numPr>
          <w:ilvl w:val="0"/>
          <w:numId w:val="13"/>
        </w:numPr>
        <w:jc w:val="both"/>
        <w:rPr>
          <w:color w:val="000000"/>
          <w:sz w:val="20"/>
          <w:szCs w:val="20"/>
        </w:rPr>
      </w:pPr>
      <w:r>
        <w:rPr>
          <w:color w:val="000000"/>
          <w:sz w:val="20"/>
          <w:szCs w:val="20"/>
        </w:rPr>
        <w:t xml:space="preserve">3D Printed Prostheses for Children. Make/Happen. </w:t>
      </w:r>
      <w:proofErr w:type="gramStart"/>
      <w:r>
        <w:rPr>
          <w:color w:val="000000"/>
          <w:sz w:val="20"/>
          <w:szCs w:val="20"/>
        </w:rPr>
        <w:t>September,</w:t>
      </w:r>
      <w:proofErr w:type="gramEnd"/>
      <w:r>
        <w:rPr>
          <w:color w:val="000000"/>
          <w:sz w:val="20"/>
          <w:szCs w:val="20"/>
        </w:rPr>
        <w:t xml:space="preserve"> 2015. </w:t>
      </w:r>
      <w:hyperlink r:id="rId36" w:history="1">
        <w:r w:rsidRPr="00F91FB8">
          <w:rPr>
            <w:rStyle w:val="Hyperlink"/>
            <w:sz w:val="20"/>
            <w:szCs w:val="20"/>
          </w:rPr>
          <w:t>http://strictlybusinessomaha.com/news/non-profit/greater-omaha-chamber-announces-dynamic-speaker-lineup-for-inaugural-makehappen/</w:t>
        </w:r>
      </w:hyperlink>
      <w:r>
        <w:rPr>
          <w:color w:val="000000"/>
          <w:sz w:val="20"/>
          <w:szCs w:val="20"/>
        </w:rPr>
        <w:t xml:space="preserve"> </w:t>
      </w:r>
    </w:p>
    <w:p w14:paraId="7C692F9A" w14:textId="77777777" w:rsidR="00B313BC" w:rsidRPr="002B4026" w:rsidRDefault="00B06ECF">
      <w:pPr>
        <w:numPr>
          <w:ilvl w:val="0"/>
          <w:numId w:val="13"/>
        </w:numPr>
        <w:jc w:val="both"/>
        <w:rPr>
          <w:color w:val="000000"/>
          <w:sz w:val="20"/>
          <w:szCs w:val="20"/>
        </w:rPr>
      </w:pPr>
      <w:r w:rsidRPr="002B4026">
        <w:rPr>
          <w:color w:val="000000"/>
          <w:sz w:val="20"/>
          <w:szCs w:val="20"/>
        </w:rPr>
        <w:t xml:space="preserve">Cyborg Beast: An </w:t>
      </w:r>
      <w:r w:rsidR="001E4421" w:rsidRPr="002B4026">
        <w:rPr>
          <w:color w:val="000000"/>
          <w:sz w:val="20"/>
          <w:szCs w:val="20"/>
        </w:rPr>
        <w:t>Open-Source</w:t>
      </w:r>
      <w:r w:rsidRPr="002B4026">
        <w:rPr>
          <w:color w:val="000000"/>
          <w:sz w:val="20"/>
          <w:szCs w:val="20"/>
        </w:rPr>
        <w:t xml:space="preserve"> Low-Cost 3D-Printed Prosthetic Hand </w:t>
      </w:r>
      <w:proofErr w:type="gramStart"/>
      <w:r w:rsidRPr="002B4026">
        <w:rPr>
          <w:color w:val="000000"/>
          <w:sz w:val="20"/>
          <w:szCs w:val="20"/>
        </w:rPr>
        <w:t>For</w:t>
      </w:r>
      <w:proofErr w:type="gramEnd"/>
      <w:r w:rsidRPr="002B4026">
        <w:rPr>
          <w:color w:val="000000"/>
          <w:sz w:val="20"/>
          <w:szCs w:val="20"/>
        </w:rPr>
        <w:t xml:space="preserve"> Children With Upper-Limb Differences. </w:t>
      </w:r>
      <w:r w:rsidR="00B313BC" w:rsidRPr="002B4026">
        <w:rPr>
          <w:b/>
          <w:color w:val="000000"/>
          <w:sz w:val="20"/>
          <w:szCs w:val="20"/>
        </w:rPr>
        <w:t>Association of Children's Prosthetic-Orthotic Clinics</w:t>
      </w:r>
      <w:r w:rsidR="00B313BC" w:rsidRPr="002B4026">
        <w:rPr>
          <w:color w:val="000000"/>
          <w:sz w:val="20"/>
          <w:szCs w:val="20"/>
        </w:rPr>
        <w:t xml:space="preserve"> Annual Meeting May 16, 2015. Hilton Clearwater Beach Resort, Clearwater Beach, Florida. </w:t>
      </w:r>
      <w:r w:rsidRPr="002B4026">
        <w:rPr>
          <w:color w:val="000000"/>
          <w:sz w:val="20"/>
          <w:szCs w:val="20"/>
        </w:rPr>
        <w:t>Presenter: Dr. Zuniga.</w:t>
      </w:r>
    </w:p>
    <w:p w14:paraId="6A54195C" w14:textId="77777777" w:rsidR="00B313BC" w:rsidRPr="002B4026" w:rsidRDefault="00B06ECF">
      <w:pPr>
        <w:numPr>
          <w:ilvl w:val="0"/>
          <w:numId w:val="13"/>
        </w:numPr>
        <w:jc w:val="both"/>
        <w:rPr>
          <w:color w:val="000000"/>
          <w:sz w:val="20"/>
          <w:szCs w:val="20"/>
        </w:rPr>
      </w:pPr>
      <w:r w:rsidRPr="002B4026">
        <w:rPr>
          <w:color w:val="000000"/>
          <w:sz w:val="20"/>
          <w:szCs w:val="20"/>
        </w:rPr>
        <w:t xml:space="preserve">Development of low-cost 3D printed prosthetic devices. </w:t>
      </w:r>
      <w:r w:rsidR="00B313BC" w:rsidRPr="002B4026">
        <w:rPr>
          <w:b/>
          <w:color w:val="000000"/>
          <w:sz w:val="20"/>
          <w:szCs w:val="20"/>
        </w:rPr>
        <w:t>2015 Innovation Kansas Summit</w:t>
      </w:r>
      <w:r w:rsidRPr="002B4026">
        <w:rPr>
          <w:color w:val="000000"/>
          <w:sz w:val="20"/>
          <w:szCs w:val="20"/>
        </w:rPr>
        <w:t>,</w:t>
      </w:r>
      <w:r w:rsidR="00B313BC" w:rsidRPr="002B4026">
        <w:rPr>
          <w:color w:val="000000"/>
          <w:sz w:val="20"/>
          <w:szCs w:val="20"/>
        </w:rPr>
        <w:t xml:space="preserve"> Friday May 1</w:t>
      </w:r>
      <w:r w:rsidR="00B313BC" w:rsidRPr="002B4026">
        <w:rPr>
          <w:color w:val="000000"/>
          <w:sz w:val="20"/>
          <w:szCs w:val="20"/>
          <w:vertAlign w:val="superscript"/>
        </w:rPr>
        <w:t>st</w:t>
      </w:r>
      <w:r w:rsidR="00B313BC" w:rsidRPr="002B4026">
        <w:rPr>
          <w:color w:val="000000"/>
          <w:sz w:val="20"/>
          <w:szCs w:val="20"/>
        </w:rPr>
        <w:t>, ICC West, 2615 W. Main, Independence, Kansas. Presen</w:t>
      </w:r>
      <w:r w:rsidRPr="002B4026">
        <w:rPr>
          <w:color w:val="000000"/>
          <w:sz w:val="20"/>
          <w:szCs w:val="20"/>
        </w:rPr>
        <w:t>ter: Dr. Zuniga.</w:t>
      </w:r>
    </w:p>
    <w:p w14:paraId="375DC659" w14:textId="77777777" w:rsidR="00FF28B5" w:rsidRPr="002B4026" w:rsidRDefault="00FF28B5">
      <w:pPr>
        <w:pStyle w:val="ListParagraph"/>
        <w:numPr>
          <w:ilvl w:val="0"/>
          <w:numId w:val="13"/>
        </w:numPr>
        <w:jc w:val="both"/>
        <w:rPr>
          <w:color w:val="000000"/>
          <w:sz w:val="20"/>
          <w:szCs w:val="20"/>
        </w:rPr>
      </w:pPr>
      <w:r w:rsidRPr="002B4026">
        <w:rPr>
          <w:color w:val="000000"/>
          <w:sz w:val="20"/>
          <w:szCs w:val="20"/>
        </w:rPr>
        <w:t xml:space="preserve">Mainstreaming </w:t>
      </w:r>
      <w:proofErr w:type="gramStart"/>
      <w:r w:rsidRPr="002B4026">
        <w:rPr>
          <w:color w:val="000000"/>
          <w:sz w:val="20"/>
          <w:szCs w:val="20"/>
        </w:rPr>
        <w:t>Open Source</w:t>
      </w:r>
      <w:proofErr w:type="gramEnd"/>
      <w:r w:rsidRPr="002B4026">
        <w:rPr>
          <w:color w:val="000000"/>
          <w:sz w:val="20"/>
          <w:szCs w:val="20"/>
        </w:rPr>
        <w:t xml:space="preserve"> 3D-Printed Prosthetics for Underserved Populations</w:t>
      </w:r>
      <w:r w:rsidR="00B52F9F" w:rsidRPr="002B4026">
        <w:rPr>
          <w:color w:val="000000"/>
          <w:sz w:val="20"/>
          <w:szCs w:val="20"/>
        </w:rPr>
        <w:t xml:space="preserve"> </w:t>
      </w:r>
      <w:r w:rsidRPr="002B4026">
        <w:rPr>
          <w:color w:val="000000"/>
          <w:sz w:val="20"/>
          <w:szCs w:val="20"/>
        </w:rPr>
        <w:t xml:space="preserve">Sunday Sept 28, </w:t>
      </w:r>
      <w:r w:rsidR="00431702" w:rsidRPr="002B4026">
        <w:rPr>
          <w:color w:val="000000"/>
          <w:sz w:val="20"/>
          <w:szCs w:val="20"/>
        </w:rPr>
        <w:t xml:space="preserve">2014, </w:t>
      </w:r>
      <w:r w:rsidRPr="002B4026">
        <w:rPr>
          <w:b/>
          <w:color w:val="000000"/>
          <w:sz w:val="20"/>
          <w:szCs w:val="20"/>
        </w:rPr>
        <w:t>Johns Hopkins Hospital</w:t>
      </w:r>
      <w:r w:rsidRPr="002B4026">
        <w:rPr>
          <w:color w:val="000000"/>
          <w:sz w:val="20"/>
          <w:szCs w:val="20"/>
        </w:rPr>
        <w:t>, Advance Prosthetic Center, Baltimore MD.</w:t>
      </w:r>
      <w:r w:rsidR="00B06ECF" w:rsidRPr="002B4026">
        <w:rPr>
          <w:color w:val="000000"/>
          <w:sz w:val="20"/>
          <w:szCs w:val="20"/>
        </w:rPr>
        <w:t xml:space="preserve"> </w:t>
      </w:r>
      <w:r w:rsidRPr="002B4026">
        <w:rPr>
          <w:color w:val="000000"/>
          <w:sz w:val="20"/>
          <w:szCs w:val="20"/>
        </w:rPr>
        <w:t>Presenters: Dr. Zuniga (EXS Faculty), Jean peck (OT from Creighton Medical Center), and Marc Petrykowski (EXS major) presented preliminary data and future research directions in low-cost prosthetics.</w:t>
      </w:r>
    </w:p>
    <w:p w14:paraId="238F1BB3" w14:textId="77777777" w:rsidR="00FF28B5" w:rsidRPr="002B4026" w:rsidRDefault="00FF28B5">
      <w:pPr>
        <w:pStyle w:val="ListParagraph"/>
        <w:numPr>
          <w:ilvl w:val="0"/>
          <w:numId w:val="13"/>
        </w:numPr>
        <w:jc w:val="both"/>
        <w:rPr>
          <w:sz w:val="20"/>
          <w:szCs w:val="20"/>
        </w:rPr>
      </w:pPr>
      <w:r w:rsidRPr="002B4026">
        <w:rPr>
          <w:color w:val="000000"/>
          <w:sz w:val="20"/>
          <w:szCs w:val="20"/>
        </w:rPr>
        <w:t xml:space="preserve">Low-Cost 3D Printed Assistive Devices: A </w:t>
      </w:r>
      <w:r w:rsidRPr="002B4026">
        <w:rPr>
          <w:sz w:val="20"/>
          <w:szCs w:val="20"/>
        </w:rPr>
        <w:t>technological innovation that has an impact on the NASA strategic goals. Friday January 16</w:t>
      </w:r>
      <w:r w:rsidRPr="002B4026">
        <w:rPr>
          <w:sz w:val="20"/>
          <w:szCs w:val="20"/>
          <w:vertAlign w:val="superscript"/>
        </w:rPr>
        <w:t>th</w:t>
      </w:r>
      <w:r w:rsidRPr="002B4026">
        <w:rPr>
          <w:sz w:val="20"/>
          <w:szCs w:val="20"/>
        </w:rPr>
        <w:t xml:space="preserve">. </w:t>
      </w:r>
      <w:r w:rsidRPr="002B4026">
        <w:rPr>
          <w:b/>
          <w:sz w:val="20"/>
          <w:szCs w:val="20"/>
        </w:rPr>
        <w:t>NASA Johnson Space Center</w:t>
      </w:r>
      <w:r w:rsidRPr="002B4026">
        <w:rPr>
          <w:sz w:val="20"/>
          <w:szCs w:val="20"/>
        </w:rPr>
        <w:t>, B261, SK3</w:t>
      </w:r>
    </w:p>
    <w:p w14:paraId="442673ED" w14:textId="77777777" w:rsidR="006C0C46" w:rsidRPr="002B4026" w:rsidRDefault="00FF28B5" w:rsidP="00AB2343">
      <w:pPr>
        <w:pStyle w:val="ListParagraph"/>
        <w:jc w:val="both"/>
        <w:rPr>
          <w:color w:val="000000"/>
          <w:sz w:val="20"/>
          <w:szCs w:val="20"/>
        </w:rPr>
      </w:pPr>
      <w:r w:rsidRPr="002B4026">
        <w:rPr>
          <w:sz w:val="20"/>
          <w:szCs w:val="20"/>
        </w:rPr>
        <w:t>Houston, TX 77058</w:t>
      </w:r>
      <w:r w:rsidR="00B06ECF" w:rsidRPr="002B4026">
        <w:rPr>
          <w:sz w:val="20"/>
          <w:szCs w:val="20"/>
        </w:rPr>
        <w:t xml:space="preserve">. </w:t>
      </w:r>
      <w:r w:rsidRPr="002B4026">
        <w:rPr>
          <w:color w:val="000000"/>
          <w:sz w:val="20"/>
          <w:szCs w:val="20"/>
        </w:rPr>
        <w:t xml:space="preserve">Presenters: Dr. Zuniga (EXS Faculty), Adam Carson (EXS major), and Marc Petrykowski (EXS major). Sponsor: NASA Nebraska </w:t>
      </w:r>
      <w:proofErr w:type="spellStart"/>
      <w:r w:rsidRPr="002B4026">
        <w:rPr>
          <w:color w:val="000000"/>
          <w:sz w:val="20"/>
          <w:szCs w:val="20"/>
        </w:rPr>
        <w:t>EPSCor</w:t>
      </w:r>
      <w:proofErr w:type="spellEnd"/>
    </w:p>
    <w:p w14:paraId="123A1308" w14:textId="77777777" w:rsidR="00B313BC" w:rsidRPr="002B4026" w:rsidRDefault="006C0C46">
      <w:pPr>
        <w:numPr>
          <w:ilvl w:val="0"/>
          <w:numId w:val="13"/>
        </w:numPr>
        <w:jc w:val="both"/>
        <w:rPr>
          <w:color w:val="000000"/>
          <w:sz w:val="20"/>
          <w:szCs w:val="20"/>
        </w:rPr>
      </w:pPr>
      <w:r w:rsidRPr="002B4026">
        <w:rPr>
          <w:color w:val="000000"/>
          <w:sz w:val="20"/>
          <w:szCs w:val="20"/>
        </w:rPr>
        <w:t xml:space="preserve">Nutritional supplementation to decrease muscle breakdown. </w:t>
      </w:r>
      <w:r w:rsidRPr="002B4026">
        <w:rPr>
          <w:b/>
          <w:color w:val="000000"/>
          <w:sz w:val="20"/>
          <w:szCs w:val="20"/>
        </w:rPr>
        <w:t xml:space="preserve">National </w:t>
      </w:r>
      <w:r w:rsidR="005024A1" w:rsidRPr="002B4026">
        <w:rPr>
          <w:b/>
          <w:color w:val="000000"/>
          <w:sz w:val="20"/>
          <w:szCs w:val="20"/>
        </w:rPr>
        <w:t>Strength</w:t>
      </w:r>
      <w:r w:rsidRPr="002B4026">
        <w:rPr>
          <w:b/>
          <w:color w:val="000000"/>
          <w:sz w:val="20"/>
          <w:szCs w:val="20"/>
        </w:rPr>
        <w:t xml:space="preserve"> and Condition Association</w:t>
      </w:r>
      <w:r w:rsidRPr="002B4026">
        <w:rPr>
          <w:color w:val="000000"/>
          <w:sz w:val="20"/>
          <w:szCs w:val="20"/>
        </w:rPr>
        <w:t xml:space="preserve">. </w:t>
      </w:r>
      <w:r w:rsidR="005024A1" w:rsidRPr="002B4026">
        <w:rPr>
          <w:color w:val="000000"/>
          <w:sz w:val="20"/>
          <w:szCs w:val="20"/>
        </w:rPr>
        <w:t>37</w:t>
      </w:r>
      <w:r w:rsidR="005024A1" w:rsidRPr="002B4026">
        <w:rPr>
          <w:color w:val="000000"/>
          <w:sz w:val="20"/>
          <w:szCs w:val="20"/>
          <w:vertAlign w:val="superscript"/>
        </w:rPr>
        <w:t>th</w:t>
      </w:r>
      <w:r w:rsidR="005024A1" w:rsidRPr="002B4026">
        <w:rPr>
          <w:color w:val="000000"/>
          <w:sz w:val="20"/>
          <w:szCs w:val="20"/>
        </w:rPr>
        <w:t xml:space="preserve"> </w:t>
      </w:r>
      <w:r w:rsidRPr="002B4026">
        <w:rPr>
          <w:color w:val="000000"/>
          <w:sz w:val="20"/>
          <w:szCs w:val="20"/>
        </w:rPr>
        <w:t xml:space="preserve">National conference. </w:t>
      </w:r>
      <w:r w:rsidR="005024A1" w:rsidRPr="002B4026">
        <w:rPr>
          <w:color w:val="000000"/>
          <w:sz w:val="20"/>
          <w:szCs w:val="20"/>
        </w:rPr>
        <w:t>July 10</w:t>
      </w:r>
      <w:r w:rsidR="005024A1" w:rsidRPr="002B4026">
        <w:rPr>
          <w:color w:val="000000"/>
          <w:sz w:val="20"/>
          <w:szCs w:val="20"/>
          <w:vertAlign w:val="superscript"/>
        </w:rPr>
        <w:t>th</w:t>
      </w:r>
      <w:r w:rsidR="005024A1" w:rsidRPr="002B4026">
        <w:rPr>
          <w:color w:val="000000"/>
          <w:sz w:val="20"/>
          <w:szCs w:val="20"/>
        </w:rPr>
        <w:t>, 2014. Las Vegas, NV 89109.</w:t>
      </w:r>
    </w:p>
    <w:p w14:paraId="58F8DBC4" w14:textId="77777777" w:rsidR="00FF28B5" w:rsidRPr="002B4026" w:rsidRDefault="00FF28B5" w:rsidP="00FF28B5">
      <w:pPr>
        <w:rPr>
          <w:color w:val="000000"/>
          <w:sz w:val="21"/>
          <w:szCs w:val="21"/>
        </w:rPr>
      </w:pPr>
    </w:p>
    <w:p w14:paraId="3BBC93D4" w14:textId="36C1F80A" w:rsidR="0077403C" w:rsidRPr="002B4026" w:rsidRDefault="00B52F9F" w:rsidP="0003715C">
      <w:pPr>
        <w:rPr>
          <w:b/>
          <w:sz w:val="22"/>
          <w:szCs w:val="22"/>
        </w:rPr>
      </w:pPr>
      <w:r w:rsidRPr="002B4026">
        <w:rPr>
          <w:b/>
          <w:sz w:val="22"/>
          <w:szCs w:val="22"/>
        </w:rPr>
        <w:t>Local</w:t>
      </w:r>
      <w:r w:rsidR="00DD5269">
        <w:rPr>
          <w:b/>
          <w:sz w:val="22"/>
          <w:szCs w:val="22"/>
        </w:rPr>
        <w:t xml:space="preserve"> </w:t>
      </w:r>
    </w:p>
    <w:p w14:paraId="1FA8466B" w14:textId="77777777" w:rsidR="006E620B" w:rsidRDefault="006E620B" w:rsidP="00E63E36">
      <w:pPr>
        <w:ind w:left="720"/>
        <w:rPr>
          <w:color w:val="000000"/>
          <w:sz w:val="20"/>
          <w:szCs w:val="20"/>
        </w:rPr>
      </w:pPr>
    </w:p>
    <w:p w14:paraId="4C7FF572" w14:textId="432C904A" w:rsidR="008B32B0" w:rsidRPr="008B32B0" w:rsidRDefault="008B32B0">
      <w:pPr>
        <w:numPr>
          <w:ilvl w:val="0"/>
          <w:numId w:val="12"/>
        </w:numPr>
        <w:rPr>
          <w:color w:val="000000"/>
          <w:sz w:val="20"/>
          <w:szCs w:val="20"/>
        </w:rPr>
      </w:pPr>
      <w:r w:rsidRPr="008B32B0">
        <w:rPr>
          <w:color w:val="000000"/>
          <w:sz w:val="20"/>
          <w:szCs w:val="20"/>
        </w:rPr>
        <w:t xml:space="preserve">Presentation to </w:t>
      </w:r>
      <w:r>
        <w:rPr>
          <w:color w:val="000000"/>
          <w:sz w:val="20"/>
          <w:szCs w:val="20"/>
        </w:rPr>
        <w:t>Rotary Club of Omaha</w:t>
      </w:r>
      <w:r w:rsidRPr="008B32B0">
        <w:rPr>
          <w:color w:val="000000"/>
          <w:sz w:val="20"/>
          <w:szCs w:val="20"/>
        </w:rPr>
        <w:t xml:space="preserve">. 3D printing in Nebraska. </w:t>
      </w:r>
      <w:r>
        <w:rPr>
          <w:color w:val="000000"/>
          <w:sz w:val="20"/>
          <w:szCs w:val="20"/>
        </w:rPr>
        <w:t>Omaha Rotary Club, May</w:t>
      </w:r>
      <w:r w:rsidRPr="008B32B0">
        <w:rPr>
          <w:color w:val="000000"/>
          <w:sz w:val="20"/>
          <w:szCs w:val="20"/>
        </w:rPr>
        <w:t xml:space="preserve"> 21, 201</w:t>
      </w:r>
      <w:r>
        <w:rPr>
          <w:color w:val="000000"/>
          <w:sz w:val="20"/>
          <w:szCs w:val="20"/>
        </w:rPr>
        <w:t>8</w:t>
      </w:r>
      <w:r w:rsidRPr="008B32B0">
        <w:rPr>
          <w:color w:val="000000"/>
          <w:sz w:val="20"/>
          <w:szCs w:val="20"/>
        </w:rPr>
        <w:t xml:space="preserve">. </w:t>
      </w:r>
    </w:p>
    <w:p w14:paraId="63F7F08D" w14:textId="77777777" w:rsidR="00F270F6" w:rsidRDefault="00F270F6">
      <w:pPr>
        <w:numPr>
          <w:ilvl w:val="0"/>
          <w:numId w:val="12"/>
        </w:numPr>
        <w:jc w:val="both"/>
        <w:rPr>
          <w:color w:val="000000"/>
          <w:sz w:val="20"/>
          <w:szCs w:val="20"/>
        </w:rPr>
      </w:pPr>
      <w:r>
        <w:rPr>
          <w:color w:val="000000"/>
          <w:sz w:val="20"/>
          <w:szCs w:val="20"/>
        </w:rPr>
        <w:t xml:space="preserve">Presentation to University of Nebraska Board of Regents. 3D printing </w:t>
      </w:r>
      <w:r w:rsidR="00766BCC">
        <w:rPr>
          <w:color w:val="000000"/>
          <w:sz w:val="20"/>
          <w:szCs w:val="20"/>
        </w:rPr>
        <w:t xml:space="preserve">in Nebraska: Clinical Applications. University of Nebraska Board of Regents. September 21, 2017. </w:t>
      </w:r>
    </w:p>
    <w:p w14:paraId="39D43EC5" w14:textId="77777777" w:rsidR="00240088" w:rsidRDefault="00240088">
      <w:pPr>
        <w:numPr>
          <w:ilvl w:val="0"/>
          <w:numId w:val="12"/>
        </w:numPr>
        <w:jc w:val="both"/>
        <w:rPr>
          <w:color w:val="000000"/>
          <w:sz w:val="20"/>
          <w:szCs w:val="20"/>
        </w:rPr>
      </w:pPr>
      <w:bookmarkStart w:id="9" w:name="_Hlk492106661"/>
      <w:r>
        <w:rPr>
          <w:color w:val="000000"/>
          <w:sz w:val="20"/>
          <w:szCs w:val="20"/>
        </w:rPr>
        <w:t>Keynote Speaker. Innovation: A 3D</w:t>
      </w:r>
      <w:r w:rsidRPr="00240088">
        <w:rPr>
          <w:color w:val="000000"/>
          <w:sz w:val="20"/>
          <w:szCs w:val="20"/>
        </w:rPr>
        <w:t>-printed hand named the cyborg beast</w:t>
      </w:r>
      <w:r>
        <w:rPr>
          <w:color w:val="000000"/>
          <w:sz w:val="20"/>
          <w:szCs w:val="20"/>
        </w:rPr>
        <w:t xml:space="preserve">. </w:t>
      </w:r>
      <w:r w:rsidRPr="00240088">
        <w:rPr>
          <w:color w:val="000000"/>
          <w:sz w:val="20"/>
          <w:szCs w:val="20"/>
        </w:rPr>
        <w:t>OLC</w:t>
      </w:r>
      <w:r>
        <w:rPr>
          <w:color w:val="000000"/>
          <w:sz w:val="20"/>
          <w:szCs w:val="20"/>
        </w:rPr>
        <w:t xml:space="preserve"> collaborate N</w:t>
      </w:r>
      <w:r w:rsidRPr="00240088">
        <w:rPr>
          <w:color w:val="000000"/>
          <w:sz w:val="20"/>
          <w:szCs w:val="20"/>
        </w:rPr>
        <w:t>ebraska 2017</w:t>
      </w:r>
      <w:r>
        <w:rPr>
          <w:color w:val="000000"/>
          <w:sz w:val="20"/>
          <w:szCs w:val="20"/>
        </w:rPr>
        <w:t xml:space="preserve">, UNMC, Omaha, Nebraska. </w:t>
      </w:r>
      <w:hyperlink r:id="rId37" w:history="1">
        <w:r w:rsidRPr="006211A0">
          <w:rPr>
            <w:rStyle w:val="Hyperlink"/>
            <w:sz w:val="20"/>
            <w:szCs w:val="20"/>
          </w:rPr>
          <w:t>https://onlinelearningconsortium.org/attend-2017/collaborate-nebraska/</w:t>
        </w:r>
      </w:hyperlink>
    </w:p>
    <w:bookmarkEnd w:id="9"/>
    <w:p w14:paraId="1E78D479" w14:textId="77777777" w:rsidR="003B1BC0" w:rsidRDefault="00B46579">
      <w:pPr>
        <w:numPr>
          <w:ilvl w:val="0"/>
          <w:numId w:val="12"/>
        </w:numPr>
        <w:jc w:val="both"/>
        <w:rPr>
          <w:color w:val="000000"/>
          <w:sz w:val="20"/>
          <w:szCs w:val="20"/>
        </w:rPr>
      </w:pPr>
      <w:r>
        <w:rPr>
          <w:color w:val="000000"/>
          <w:sz w:val="20"/>
          <w:szCs w:val="20"/>
        </w:rPr>
        <w:t xml:space="preserve">Medical 3D </w:t>
      </w:r>
      <w:r w:rsidR="002F6176">
        <w:rPr>
          <w:color w:val="000000"/>
          <w:sz w:val="20"/>
          <w:szCs w:val="20"/>
        </w:rPr>
        <w:t>Printing</w:t>
      </w:r>
      <w:r>
        <w:rPr>
          <w:color w:val="000000"/>
          <w:sz w:val="20"/>
          <w:szCs w:val="20"/>
        </w:rPr>
        <w:t xml:space="preserve"> Seminar sponsored by UNMC Student Senate, </w:t>
      </w:r>
      <w:r w:rsidRPr="00B46579">
        <w:rPr>
          <w:color w:val="000000"/>
          <w:sz w:val="20"/>
          <w:szCs w:val="20"/>
        </w:rPr>
        <w:t>University of Nebraska Medical Center</w:t>
      </w:r>
      <w:r>
        <w:rPr>
          <w:color w:val="000000"/>
          <w:sz w:val="20"/>
          <w:szCs w:val="20"/>
        </w:rPr>
        <w:t xml:space="preserve"> March 14, 2017.</w:t>
      </w:r>
    </w:p>
    <w:p w14:paraId="1C7BF5AF" w14:textId="77777777" w:rsidR="00191B32" w:rsidRDefault="00773532">
      <w:pPr>
        <w:numPr>
          <w:ilvl w:val="0"/>
          <w:numId w:val="12"/>
        </w:numPr>
        <w:jc w:val="both"/>
        <w:rPr>
          <w:color w:val="000000"/>
          <w:sz w:val="20"/>
          <w:szCs w:val="20"/>
        </w:rPr>
      </w:pPr>
      <w:r>
        <w:rPr>
          <w:color w:val="000000"/>
          <w:sz w:val="20"/>
          <w:szCs w:val="20"/>
        </w:rPr>
        <w:t xml:space="preserve">3D Printed Prostheses for Children. </w:t>
      </w:r>
      <w:r w:rsidRPr="00773532">
        <w:rPr>
          <w:color w:val="000000"/>
          <w:sz w:val="20"/>
          <w:szCs w:val="20"/>
        </w:rPr>
        <w:t>College of Allied Health Professions Research Seminar Series</w:t>
      </w:r>
      <w:r>
        <w:rPr>
          <w:color w:val="000000"/>
          <w:sz w:val="20"/>
          <w:szCs w:val="20"/>
        </w:rPr>
        <w:t>. University of Nebraska Medical Center. December 1, 2016.</w:t>
      </w:r>
    </w:p>
    <w:p w14:paraId="5A8CF83D" w14:textId="77777777" w:rsidR="00AF246C" w:rsidRPr="00CD13ED" w:rsidRDefault="00AF246C">
      <w:pPr>
        <w:numPr>
          <w:ilvl w:val="0"/>
          <w:numId w:val="12"/>
        </w:numPr>
        <w:jc w:val="both"/>
        <w:rPr>
          <w:color w:val="000000"/>
          <w:sz w:val="20"/>
          <w:szCs w:val="20"/>
        </w:rPr>
      </w:pPr>
      <w:r w:rsidRPr="00CD13ED">
        <w:rPr>
          <w:color w:val="000000"/>
          <w:sz w:val="20"/>
          <w:szCs w:val="20"/>
        </w:rPr>
        <w:t>3D P</w:t>
      </w:r>
      <w:r>
        <w:rPr>
          <w:color w:val="000000"/>
          <w:sz w:val="20"/>
          <w:szCs w:val="20"/>
        </w:rPr>
        <w:t>r</w:t>
      </w:r>
      <w:r w:rsidRPr="00CD13ED">
        <w:rPr>
          <w:color w:val="000000"/>
          <w:sz w:val="20"/>
          <w:szCs w:val="20"/>
        </w:rPr>
        <w:t xml:space="preserve">inting in Healthcare </w:t>
      </w:r>
      <w:r>
        <w:rPr>
          <w:color w:val="000000"/>
          <w:sz w:val="20"/>
          <w:szCs w:val="20"/>
        </w:rPr>
        <w:t xml:space="preserve">Expert </w:t>
      </w:r>
      <w:r w:rsidRPr="00CD13ED">
        <w:rPr>
          <w:color w:val="000000"/>
          <w:sz w:val="20"/>
          <w:szCs w:val="20"/>
        </w:rPr>
        <w:t xml:space="preserve">Panel: </w:t>
      </w:r>
      <w:r>
        <w:rPr>
          <w:color w:val="000000"/>
          <w:sz w:val="20"/>
          <w:szCs w:val="20"/>
        </w:rPr>
        <w:t>October 4, 2016. University of Nebraska Medical Center Innovation Week.</w:t>
      </w:r>
    </w:p>
    <w:p w14:paraId="6D1C28CE" w14:textId="77777777" w:rsidR="00AF246C" w:rsidRPr="00AF246C" w:rsidRDefault="00AF246C">
      <w:pPr>
        <w:numPr>
          <w:ilvl w:val="0"/>
          <w:numId w:val="12"/>
        </w:numPr>
        <w:rPr>
          <w:color w:val="000000"/>
          <w:sz w:val="20"/>
          <w:szCs w:val="20"/>
        </w:rPr>
      </w:pPr>
      <w:r w:rsidRPr="00CD13ED">
        <w:rPr>
          <w:color w:val="000000"/>
          <w:sz w:val="20"/>
          <w:szCs w:val="20"/>
        </w:rPr>
        <w:t>Demo Day</w:t>
      </w:r>
      <w:r>
        <w:rPr>
          <w:color w:val="000000"/>
          <w:sz w:val="20"/>
          <w:szCs w:val="20"/>
        </w:rPr>
        <w:t xml:space="preserve"> “3D Printing Prosthetic Innovations”</w:t>
      </w:r>
      <w:r w:rsidRPr="00CD13ED">
        <w:rPr>
          <w:color w:val="000000"/>
          <w:sz w:val="20"/>
          <w:szCs w:val="20"/>
        </w:rPr>
        <w:t xml:space="preserve">: </w:t>
      </w:r>
      <w:r>
        <w:rPr>
          <w:color w:val="000000"/>
          <w:sz w:val="20"/>
          <w:szCs w:val="20"/>
        </w:rPr>
        <w:t>October 5</w:t>
      </w:r>
      <w:r w:rsidRPr="00CD13ED">
        <w:rPr>
          <w:color w:val="000000"/>
          <w:sz w:val="20"/>
          <w:szCs w:val="20"/>
        </w:rPr>
        <w:t>, 2016. University of Nebraska Medical Center Innovation Week.</w:t>
      </w:r>
    </w:p>
    <w:p w14:paraId="6C564F35" w14:textId="77777777" w:rsidR="001B5D37" w:rsidRPr="002B4026" w:rsidRDefault="001B5D37">
      <w:pPr>
        <w:numPr>
          <w:ilvl w:val="0"/>
          <w:numId w:val="12"/>
        </w:numPr>
        <w:ind w:left="810" w:hanging="450"/>
        <w:jc w:val="both"/>
        <w:rPr>
          <w:color w:val="000000"/>
          <w:sz w:val="20"/>
          <w:szCs w:val="20"/>
        </w:rPr>
      </w:pPr>
      <w:r w:rsidRPr="002B4026">
        <w:rPr>
          <w:color w:val="000000"/>
          <w:sz w:val="20"/>
          <w:szCs w:val="20"/>
        </w:rPr>
        <w:t xml:space="preserve">Low-Cost 3D Prosthetics Hand for Children. November </w:t>
      </w:r>
      <w:proofErr w:type="gramStart"/>
      <w:r w:rsidRPr="002B4026">
        <w:rPr>
          <w:color w:val="000000"/>
          <w:sz w:val="20"/>
          <w:szCs w:val="20"/>
        </w:rPr>
        <w:t>12</w:t>
      </w:r>
      <w:r w:rsidRPr="002B4026">
        <w:rPr>
          <w:color w:val="000000"/>
          <w:sz w:val="20"/>
          <w:szCs w:val="20"/>
          <w:vertAlign w:val="superscript"/>
        </w:rPr>
        <w:t>nd</w:t>
      </w:r>
      <w:proofErr w:type="gramEnd"/>
      <w:r w:rsidRPr="002B4026">
        <w:rPr>
          <w:color w:val="000000"/>
          <w:sz w:val="20"/>
          <w:szCs w:val="20"/>
        </w:rPr>
        <w:t>, 2015.</w:t>
      </w:r>
    </w:p>
    <w:p w14:paraId="4629A581" w14:textId="77777777" w:rsidR="001B5D37" w:rsidRPr="002B4026" w:rsidRDefault="001B5D37" w:rsidP="001B5D37">
      <w:pPr>
        <w:ind w:left="810" w:hanging="90"/>
        <w:jc w:val="both"/>
        <w:rPr>
          <w:color w:val="000000"/>
          <w:sz w:val="20"/>
          <w:szCs w:val="20"/>
        </w:rPr>
      </w:pPr>
      <w:r w:rsidRPr="002B4026">
        <w:rPr>
          <w:color w:val="000000"/>
          <w:sz w:val="20"/>
          <w:szCs w:val="20"/>
        </w:rPr>
        <w:t>Presenters: Dr. Zuniga (EXS Faculty), Adam Carson (EXS Major), and Elizabeth Kosanke (EXS</w:t>
      </w:r>
    </w:p>
    <w:p w14:paraId="46BF2C71" w14:textId="77777777" w:rsidR="001B5D37" w:rsidRPr="002B4026" w:rsidRDefault="001B5D37" w:rsidP="00AB2343">
      <w:pPr>
        <w:ind w:left="720"/>
        <w:jc w:val="both"/>
        <w:rPr>
          <w:color w:val="000000"/>
          <w:sz w:val="20"/>
          <w:szCs w:val="20"/>
        </w:rPr>
      </w:pPr>
      <w:r w:rsidRPr="002B4026">
        <w:rPr>
          <w:color w:val="000000"/>
          <w:sz w:val="20"/>
          <w:szCs w:val="20"/>
        </w:rPr>
        <w:lastRenderedPageBreak/>
        <w:t xml:space="preserve">Major) and Joseph Bowens (Med School) perform a workshop on 3D printing. </w:t>
      </w:r>
      <w:r w:rsidRPr="00C95B4A">
        <w:rPr>
          <w:color w:val="000000"/>
          <w:sz w:val="20"/>
          <w:szCs w:val="20"/>
        </w:rPr>
        <w:t>Millard North Middle School</w:t>
      </w:r>
      <w:r w:rsidR="00AB2343" w:rsidRPr="002B4026">
        <w:rPr>
          <w:color w:val="000000"/>
          <w:sz w:val="20"/>
          <w:szCs w:val="20"/>
        </w:rPr>
        <w:t>, Omaha, NE.</w:t>
      </w:r>
    </w:p>
    <w:p w14:paraId="2F18B814" w14:textId="77777777" w:rsidR="00D12E13" w:rsidRPr="002B4026" w:rsidRDefault="00D12E13">
      <w:pPr>
        <w:numPr>
          <w:ilvl w:val="0"/>
          <w:numId w:val="12"/>
        </w:numPr>
        <w:jc w:val="both"/>
        <w:rPr>
          <w:color w:val="000000"/>
          <w:sz w:val="20"/>
          <w:szCs w:val="20"/>
        </w:rPr>
      </w:pPr>
      <w:r w:rsidRPr="002B4026">
        <w:rPr>
          <w:color w:val="000000"/>
          <w:sz w:val="20"/>
          <w:szCs w:val="20"/>
        </w:rPr>
        <w:t xml:space="preserve">“AIM </w:t>
      </w:r>
      <w:proofErr w:type="spellStart"/>
      <w:r w:rsidRPr="002B4026">
        <w:rPr>
          <w:color w:val="000000"/>
          <w:sz w:val="20"/>
          <w:szCs w:val="20"/>
        </w:rPr>
        <w:t>Infotec</w:t>
      </w:r>
      <w:proofErr w:type="spellEnd"/>
      <w:r w:rsidRPr="002B4026">
        <w:rPr>
          <w:color w:val="000000"/>
          <w:sz w:val="20"/>
          <w:szCs w:val="20"/>
        </w:rPr>
        <w:t xml:space="preserve"> 2016” April 21, 2015. </w:t>
      </w:r>
      <w:r w:rsidR="00236616" w:rsidRPr="002B4026">
        <w:rPr>
          <w:color w:val="000000"/>
          <w:sz w:val="20"/>
          <w:szCs w:val="20"/>
        </w:rPr>
        <w:t xml:space="preserve">Adam Carson, Marc Petrykowski, Nicholas Than, Christopher Wong, Maggie Fleita, Maggie </w:t>
      </w:r>
      <w:r w:rsidR="00191B32">
        <w:rPr>
          <w:color w:val="000000"/>
          <w:sz w:val="20"/>
          <w:szCs w:val="20"/>
        </w:rPr>
        <w:t xml:space="preserve">Griffin (EXS </w:t>
      </w:r>
      <w:r w:rsidR="00236616" w:rsidRPr="002B4026">
        <w:rPr>
          <w:color w:val="000000"/>
          <w:sz w:val="20"/>
          <w:szCs w:val="20"/>
        </w:rPr>
        <w:t>Majors). Cyborg beast: an open source low-cost 3d-printed prosthetic line for children with upper-limb differences.</w:t>
      </w:r>
    </w:p>
    <w:p w14:paraId="625AA69D" w14:textId="77777777" w:rsidR="00C611CC" w:rsidRPr="002B4026" w:rsidRDefault="0077403C">
      <w:pPr>
        <w:numPr>
          <w:ilvl w:val="0"/>
          <w:numId w:val="12"/>
        </w:numPr>
        <w:jc w:val="both"/>
        <w:rPr>
          <w:color w:val="000000"/>
          <w:sz w:val="20"/>
          <w:szCs w:val="20"/>
        </w:rPr>
      </w:pPr>
      <w:r w:rsidRPr="002B4026">
        <w:rPr>
          <w:color w:val="000000"/>
          <w:sz w:val="20"/>
          <w:szCs w:val="20"/>
        </w:rPr>
        <w:t>“Nebraska Academy of Sciences</w:t>
      </w:r>
      <w:r w:rsidR="00C611CC" w:rsidRPr="002B4026">
        <w:rPr>
          <w:color w:val="000000"/>
          <w:sz w:val="20"/>
          <w:szCs w:val="20"/>
        </w:rPr>
        <w:t xml:space="preserve">” </w:t>
      </w:r>
      <w:r w:rsidR="00C611CC" w:rsidRPr="002B4026">
        <w:rPr>
          <w:sz w:val="20"/>
          <w:szCs w:val="20"/>
        </w:rPr>
        <w:t>NASA Nebraska EPSCoR</w:t>
      </w:r>
      <w:r w:rsidRPr="002B4026">
        <w:rPr>
          <w:color w:val="000000"/>
          <w:sz w:val="20"/>
          <w:szCs w:val="20"/>
        </w:rPr>
        <w:t xml:space="preserve">. </w:t>
      </w:r>
      <w:r w:rsidR="00C611CC" w:rsidRPr="002B4026">
        <w:rPr>
          <w:color w:val="000000"/>
          <w:sz w:val="20"/>
          <w:szCs w:val="20"/>
        </w:rPr>
        <w:t>April 17, 2015. Adam Carson (EXS Major), Alexandra Maliha (</w:t>
      </w:r>
      <w:r w:rsidR="00191B32" w:rsidRPr="002B4026">
        <w:rPr>
          <w:color w:val="000000"/>
          <w:sz w:val="20"/>
          <w:szCs w:val="20"/>
        </w:rPr>
        <w:t>Environmental</w:t>
      </w:r>
      <w:r w:rsidR="00C611CC" w:rsidRPr="002B4026">
        <w:rPr>
          <w:color w:val="000000"/>
          <w:sz w:val="20"/>
          <w:szCs w:val="20"/>
        </w:rPr>
        <w:t xml:space="preserve"> Science Major), and Dr. Zuniga (EXS Faculty). Cyborg beast: an open source low-cost 3d-printed prosthetic line for children with upper-limb differences. </w:t>
      </w:r>
    </w:p>
    <w:p w14:paraId="4AB6BC96" w14:textId="77777777" w:rsidR="007E324C" w:rsidRPr="002B4026" w:rsidRDefault="00C611CC">
      <w:pPr>
        <w:numPr>
          <w:ilvl w:val="0"/>
          <w:numId w:val="12"/>
        </w:numPr>
        <w:jc w:val="both"/>
        <w:rPr>
          <w:color w:val="000000"/>
          <w:sz w:val="20"/>
          <w:szCs w:val="20"/>
        </w:rPr>
      </w:pPr>
      <w:r w:rsidRPr="002B4026">
        <w:rPr>
          <w:color w:val="000000"/>
          <w:sz w:val="20"/>
          <w:szCs w:val="20"/>
        </w:rPr>
        <w:t xml:space="preserve">“Nebraska Academy of Sciences” </w:t>
      </w:r>
      <w:r w:rsidRPr="002B4026">
        <w:rPr>
          <w:sz w:val="20"/>
          <w:szCs w:val="20"/>
        </w:rPr>
        <w:t>NASA Nebraska EPSCoR</w:t>
      </w:r>
      <w:r w:rsidRPr="002B4026">
        <w:rPr>
          <w:color w:val="000000"/>
          <w:sz w:val="20"/>
          <w:szCs w:val="20"/>
        </w:rPr>
        <w:t xml:space="preserve">. April 17, 2015. Mark Petrykowski (EXS Major), Maggie Fleita (Exercise Science Major), and Dr. Zuniga (EXS Faculty). Low-Cost 3D-Printed Prosthetic Devices for Children. </w:t>
      </w:r>
    </w:p>
    <w:p w14:paraId="5F6DA161" w14:textId="77777777" w:rsidR="007E324C" w:rsidRPr="002B4026" w:rsidRDefault="007E324C">
      <w:pPr>
        <w:numPr>
          <w:ilvl w:val="0"/>
          <w:numId w:val="12"/>
        </w:numPr>
        <w:jc w:val="both"/>
        <w:rPr>
          <w:color w:val="000000"/>
          <w:sz w:val="20"/>
          <w:szCs w:val="20"/>
        </w:rPr>
      </w:pPr>
      <w:r w:rsidRPr="002B4026">
        <w:rPr>
          <w:color w:val="000000"/>
          <w:sz w:val="20"/>
          <w:szCs w:val="20"/>
        </w:rPr>
        <w:t xml:space="preserve">“Nebraska Academy of Sciences” </w:t>
      </w:r>
      <w:r w:rsidRPr="002B4026">
        <w:rPr>
          <w:sz w:val="20"/>
          <w:szCs w:val="20"/>
        </w:rPr>
        <w:t>NASA Nebraska EPSCoR</w:t>
      </w:r>
      <w:r w:rsidRPr="002B4026">
        <w:rPr>
          <w:color w:val="000000"/>
          <w:sz w:val="20"/>
          <w:szCs w:val="20"/>
        </w:rPr>
        <w:t xml:space="preserve">. April 17, 2015. Joseph Lesnak (Exercise Science </w:t>
      </w:r>
      <w:r w:rsidR="003F7C35" w:rsidRPr="002B4026">
        <w:rPr>
          <w:color w:val="000000"/>
          <w:sz w:val="20"/>
          <w:szCs w:val="20"/>
        </w:rPr>
        <w:t>Major)</w:t>
      </w:r>
      <w:r w:rsidRPr="002B4026">
        <w:rPr>
          <w:color w:val="000000"/>
          <w:sz w:val="20"/>
          <w:szCs w:val="20"/>
        </w:rPr>
        <w:t xml:space="preserve"> and Dr. Zuniga (EXS Faculty). Gender Differences for the Assessment of Neuromuscular Fatigue. </w:t>
      </w:r>
    </w:p>
    <w:p w14:paraId="0BD4ECBE" w14:textId="77777777" w:rsidR="008D34C3" w:rsidRPr="002B4026" w:rsidRDefault="00AB2343">
      <w:pPr>
        <w:numPr>
          <w:ilvl w:val="0"/>
          <w:numId w:val="12"/>
        </w:numPr>
        <w:jc w:val="both"/>
        <w:rPr>
          <w:color w:val="000000"/>
          <w:sz w:val="20"/>
          <w:szCs w:val="20"/>
        </w:rPr>
      </w:pPr>
      <w:r w:rsidRPr="002B4026">
        <w:rPr>
          <w:color w:val="000000"/>
          <w:sz w:val="20"/>
          <w:szCs w:val="20"/>
        </w:rPr>
        <w:t xml:space="preserve"> </w:t>
      </w:r>
      <w:r w:rsidR="008D34C3" w:rsidRPr="002B4026">
        <w:rPr>
          <w:color w:val="000000"/>
          <w:sz w:val="20"/>
          <w:szCs w:val="20"/>
        </w:rPr>
        <w:t xml:space="preserve">“St. Albert’s/Research Day” </w:t>
      </w:r>
      <w:r w:rsidR="008D34C3" w:rsidRPr="002B4026">
        <w:rPr>
          <w:sz w:val="20"/>
          <w:szCs w:val="20"/>
        </w:rPr>
        <w:t>Creighton University</w:t>
      </w:r>
      <w:r w:rsidR="008D34C3" w:rsidRPr="002B4026">
        <w:rPr>
          <w:color w:val="000000"/>
          <w:sz w:val="20"/>
          <w:szCs w:val="20"/>
        </w:rPr>
        <w:t>. April 14, 2015. Adam Carson (EXS Major), Alexandra Maliha (</w:t>
      </w:r>
      <w:r w:rsidR="00191B32" w:rsidRPr="002B4026">
        <w:rPr>
          <w:color w:val="000000"/>
          <w:sz w:val="20"/>
          <w:szCs w:val="20"/>
        </w:rPr>
        <w:t>Environmental</w:t>
      </w:r>
      <w:r w:rsidR="008D34C3" w:rsidRPr="002B4026">
        <w:rPr>
          <w:color w:val="000000"/>
          <w:sz w:val="20"/>
          <w:szCs w:val="20"/>
        </w:rPr>
        <w:t xml:space="preserve"> Science Major), and Dr. Zuniga (EXS Faculty). Cyborg beast: an open source low-cost 3d-printed prosthetic line for children with upper-limb differences. </w:t>
      </w:r>
    </w:p>
    <w:p w14:paraId="028AFB16" w14:textId="77777777" w:rsidR="008D34C3" w:rsidRPr="002B4026" w:rsidRDefault="008D34C3">
      <w:pPr>
        <w:numPr>
          <w:ilvl w:val="0"/>
          <w:numId w:val="12"/>
        </w:numPr>
        <w:jc w:val="both"/>
        <w:rPr>
          <w:color w:val="000000"/>
          <w:sz w:val="20"/>
          <w:szCs w:val="20"/>
        </w:rPr>
      </w:pPr>
      <w:r w:rsidRPr="002B4026">
        <w:rPr>
          <w:color w:val="000000"/>
          <w:sz w:val="20"/>
          <w:szCs w:val="20"/>
        </w:rPr>
        <w:t xml:space="preserve">“St. Albert’s/Research Day” Creighton University. April 14, 2015. Mark Petrykowski (EXS Major), Maggie Fleita (Exercise Science Major), and Dr. Zuniga (EXS Faculty). Low-Cost 3D-Printed Prosthetic Devices for Children. </w:t>
      </w:r>
    </w:p>
    <w:p w14:paraId="28CF281A" w14:textId="77777777" w:rsidR="008D34C3" w:rsidRPr="002B4026" w:rsidRDefault="008D34C3">
      <w:pPr>
        <w:numPr>
          <w:ilvl w:val="0"/>
          <w:numId w:val="12"/>
        </w:numPr>
        <w:jc w:val="both"/>
        <w:rPr>
          <w:color w:val="000000"/>
          <w:sz w:val="20"/>
          <w:szCs w:val="20"/>
        </w:rPr>
      </w:pPr>
      <w:r w:rsidRPr="002B4026">
        <w:rPr>
          <w:color w:val="000000"/>
          <w:sz w:val="20"/>
          <w:szCs w:val="20"/>
        </w:rPr>
        <w:t>“St. Albert’s/Research Day” Creig</w:t>
      </w:r>
      <w:r w:rsidR="00191B32">
        <w:rPr>
          <w:color w:val="000000"/>
          <w:sz w:val="20"/>
          <w:szCs w:val="20"/>
        </w:rPr>
        <w:t>hton University. April 14, 2015</w:t>
      </w:r>
      <w:r w:rsidRPr="002B4026">
        <w:rPr>
          <w:color w:val="000000"/>
          <w:sz w:val="20"/>
          <w:szCs w:val="20"/>
        </w:rPr>
        <w:t xml:space="preserve">. Joseph Lesnak (Exercise Science Major), and Dr. Zuniga (EXS Faculty). Gender Differences for the Assessment of Neuromuscular Fatigue. </w:t>
      </w:r>
    </w:p>
    <w:p w14:paraId="2E422E43" w14:textId="77777777" w:rsidR="008D34C3" w:rsidRPr="002B4026" w:rsidRDefault="008D34C3">
      <w:pPr>
        <w:numPr>
          <w:ilvl w:val="0"/>
          <w:numId w:val="12"/>
        </w:numPr>
        <w:jc w:val="both"/>
        <w:rPr>
          <w:color w:val="000000"/>
          <w:sz w:val="20"/>
          <w:szCs w:val="20"/>
        </w:rPr>
      </w:pPr>
      <w:r w:rsidRPr="002B4026">
        <w:rPr>
          <w:color w:val="000000"/>
          <w:sz w:val="20"/>
          <w:szCs w:val="20"/>
        </w:rPr>
        <w:t>“St. Albert’s/Research Day” Creig</w:t>
      </w:r>
      <w:r w:rsidR="00191B32">
        <w:rPr>
          <w:color w:val="000000"/>
          <w:sz w:val="20"/>
          <w:szCs w:val="20"/>
        </w:rPr>
        <w:t>hton University. April 14, 2015</w:t>
      </w:r>
      <w:r w:rsidRPr="002B4026">
        <w:rPr>
          <w:color w:val="000000"/>
          <w:sz w:val="20"/>
          <w:szCs w:val="20"/>
        </w:rPr>
        <w:t xml:space="preserve">. Joseph Lesnak (Exercise Science Major), and Dr. Zuniga (EXS Faculty). Gender Differences for the Assessment of Neuromuscular Fatigue. </w:t>
      </w:r>
    </w:p>
    <w:p w14:paraId="3BF58F64" w14:textId="77777777" w:rsidR="008D34C3" w:rsidRPr="002B4026" w:rsidRDefault="008D34C3">
      <w:pPr>
        <w:numPr>
          <w:ilvl w:val="0"/>
          <w:numId w:val="12"/>
        </w:numPr>
        <w:jc w:val="both"/>
        <w:rPr>
          <w:color w:val="000000"/>
          <w:sz w:val="20"/>
          <w:szCs w:val="20"/>
        </w:rPr>
      </w:pPr>
      <w:r w:rsidRPr="002B4026">
        <w:rPr>
          <w:color w:val="000000"/>
          <w:sz w:val="20"/>
          <w:szCs w:val="20"/>
        </w:rPr>
        <w:t>“St. Albert’s/Research Day” Creighton University. April 14, 2015.</w:t>
      </w:r>
      <w:r w:rsidR="00A468B5" w:rsidRPr="002B4026">
        <w:rPr>
          <w:color w:val="000000"/>
          <w:sz w:val="20"/>
          <w:szCs w:val="20"/>
        </w:rPr>
        <w:t xml:space="preserve"> Christian Andreen, Andrew Jochum </w:t>
      </w:r>
      <w:r w:rsidRPr="002B4026">
        <w:rPr>
          <w:color w:val="000000"/>
          <w:sz w:val="20"/>
          <w:szCs w:val="20"/>
        </w:rPr>
        <w:t xml:space="preserve">(Exercise Science Major), and Dr. Zuniga (EXS Faculty). Gender Differences for the Assessment of Neuromuscular Fatigue. </w:t>
      </w:r>
    </w:p>
    <w:p w14:paraId="568ABB01" w14:textId="77777777" w:rsidR="002461AD" w:rsidRPr="002B4026" w:rsidRDefault="002461AD">
      <w:pPr>
        <w:numPr>
          <w:ilvl w:val="0"/>
          <w:numId w:val="12"/>
        </w:numPr>
        <w:jc w:val="both"/>
        <w:rPr>
          <w:color w:val="000000"/>
          <w:sz w:val="20"/>
          <w:szCs w:val="20"/>
        </w:rPr>
      </w:pPr>
      <w:r w:rsidRPr="002B4026">
        <w:rPr>
          <w:color w:val="000000"/>
          <w:sz w:val="20"/>
          <w:szCs w:val="20"/>
        </w:rPr>
        <w:t>“</w:t>
      </w:r>
      <w:r w:rsidR="00A468B5" w:rsidRPr="002B4026">
        <w:rPr>
          <w:color w:val="000000"/>
          <w:sz w:val="20"/>
          <w:szCs w:val="20"/>
        </w:rPr>
        <w:t xml:space="preserve">St. Albert’s/Research Day” Creighton University. April 14, 2015. Morgan Busboom (Exercise Science Major), </w:t>
      </w:r>
      <w:r w:rsidRPr="002B4026">
        <w:rPr>
          <w:color w:val="000000"/>
          <w:sz w:val="20"/>
          <w:szCs w:val="20"/>
        </w:rPr>
        <w:t xml:space="preserve">Marc Petrykowski </w:t>
      </w:r>
      <w:r w:rsidR="00A468B5" w:rsidRPr="002B4026">
        <w:rPr>
          <w:color w:val="000000"/>
          <w:sz w:val="20"/>
          <w:szCs w:val="20"/>
        </w:rPr>
        <w:t xml:space="preserve">(Exercise Science Major), </w:t>
      </w:r>
      <w:r w:rsidRPr="002B4026">
        <w:rPr>
          <w:color w:val="000000"/>
          <w:sz w:val="20"/>
          <w:szCs w:val="20"/>
        </w:rPr>
        <w:t xml:space="preserve">Benjamin Kohler (Exercise Science Major), Gwendolyn Devonshire (Exercise Science Major), Nicholas Hiraoka (Exercise Science Major), Cortney Kelley (Exercise Science Major), Anne Sullivan (Exercise Science Major), </w:t>
      </w:r>
      <w:r w:rsidR="00A468B5" w:rsidRPr="002B4026">
        <w:rPr>
          <w:color w:val="000000"/>
          <w:sz w:val="20"/>
          <w:szCs w:val="20"/>
        </w:rPr>
        <w:t xml:space="preserve">and Dr. Zuniga (EXS Faculty). </w:t>
      </w:r>
      <w:r w:rsidRPr="002B4026">
        <w:rPr>
          <w:color w:val="000000"/>
          <w:sz w:val="20"/>
          <w:szCs w:val="20"/>
        </w:rPr>
        <w:t>The effect of body mass index on the assessment of the physical working capacity at the fatigue threshold</w:t>
      </w:r>
      <w:r w:rsidR="00A468B5" w:rsidRPr="002B4026">
        <w:rPr>
          <w:color w:val="000000"/>
          <w:sz w:val="20"/>
          <w:szCs w:val="20"/>
        </w:rPr>
        <w:t xml:space="preserve">. </w:t>
      </w:r>
    </w:p>
    <w:p w14:paraId="233500BD" w14:textId="77777777" w:rsidR="002461AD" w:rsidRPr="002B4026" w:rsidRDefault="002461AD">
      <w:pPr>
        <w:numPr>
          <w:ilvl w:val="0"/>
          <w:numId w:val="12"/>
        </w:numPr>
        <w:jc w:val="both"/>
        <w:rPr>
          <w:color w:val="000000"/>
          <w:sz w:val="20"/>
          <w:szCs w:val="20"/>
        </w:rPr>
      </w:pPr>
      <w:r w:rsidRPr="002B4026">
        <w:rPr>
          <w:color w:val="000000"/>
          <w:sz w:val="20"/>
          <w:szCs w:val="20"/>
        </w:rPr>
        <w:t xml:space="preserve"> “St. Albert’s/Research Day” Creighton University. April 14, 2015. </w:t>
      </w:r>
      <w:r w:rsidR="00272061" w:rsidRPr="002B4026">
        <w:rPr>
          <w:color w:val="000000"/>
          <w:sz w:val="20"/>
          <w:szCs w:val="20"/>
        </w:rPr>
        <w:t>Mariah Sommer</w:t>
      </w:r>
      <w:r w:rsidRPr="002B4026">
        <w:rPr>
          <w:color w:val="000000"/>
          <w:sz w:val="20"/>
          <w:szCs w:val="20"/>
        </w:rPr>
        <w:t xml:space="preserve"> (Exercise Science Major), </w:t>
      </w:r>
      <w:r w:rsidR="00272061" w:rsidRPr="002B4026">
        <w:rPr>
          <w:color w:val="000000"/>
          <w:sz w:val="20"/>
          <w:szCs w:val="20"/>
        </w:rPr>
        <w:t xml:space="preserve">Olivia Chambers </w:t>
      </w:r>
      <w:r w:rsidRPr="002B4026">
        <w:rPr>
          <w:color w:val="000000"/>
          <w:sz w:val="20"/>
          <w:szCs w:val="20"/>
        </w:rPr>
        <w:t xml:space="preserve">(Exercise Science Major), </w:t>
      </w:r>
      <w:r w:rsidR="00272061" w:rsidRPr="002B4026">
        <w:rPr>
          <w:color w:val="000000"/>
          <w:sz w:val="20"/>
          <w:szCs w:val="20"/>
        </w:rPr>
        <w:t xml:space="preserve">Courtney </w:t>
      </w:r>
      <w:proofErr w:type="spellStart"/>
      <w:r w:rsidR="00272061" w:rsidRPr="002B4026">
        <w:rPr>
          <w:color w:val="000000"/>
          <w:sz w:val="20"/>
          <w:szCs w:val="20"/>
        </w:rPr>
        <w:t>Coslor</w:t>
      </w:r>
      <w:proofErr w:type="spellEnd"/>
      <w:r w:rsidRPr="002B4026">
        <w:rPr>
          <w:color w:val="000000"/>
          <w:sz w:val="20"/>
          <w:szCs w:val="20"/>
        </w:rPr>
        <w:t xml:space="preserve"> (Exercise Science Major), </w:t>
      </w:r>
      <w:r w:rsidR="00272061" w:rsidRPr="002B4026">
        <w:rPr>
          <w:color w:val="000000"/>
          <w:sz w:val="20"/>
          <w:szCs w:val="20"/>
        </w:rPr>
        <w:t>Emily Esch</w:t>
      </w:r>
      <w:r w:rsidRPr="002B4026">
        <w:rPr>
          <w:color w:val="000000"/>
          <w:sz w:val="20"/>
          <w:szCs w:val="20"/>
        </w:rPr>
        <w:t xml:space="preserve"> (Exercise Science Major), </w:t>
      </w:r>
      <w:r w:rsidR="00272061" w:rsidRPr="002B4026">
        <w:rPr>
          <w:color w:val="000000"/>
          <w:sz w:val="20"/>
          <w:szCs w:val="20"/>
        </w:rPr>
        <w:t>Larissa Hamada</w:t>
      </w:r>
      <w:r w:rsidRPr="002B4026">
        <w:rPr>
          <w:color w:val="000000"/>
          <w:sz w:val="20"/>
          <w:szCs w:val="20"/>
        </w:rPr>
        <w:t xml:space="preserve"> (Exercise Science Major), </w:t>
      </w:r>
      <w:r w:rsidR="00272061" w:rsidRPr="002B4026">
        <w:rPr>
          <w:color w:val="000000"/>
          <w:sz w:val="20"/>
          <w:szCs w:val="20"/>
        </w:rPr>
        <w:t>Alexander Heimes</w:t>
      </w:r>
      <w:r w:rsidRPr="002B4026">
        <w:rPr>
          <w:color w:val="000000"/>
          <w:sz w:val="20"/>
          <w:szCs w:val="20"/>
        </w:rPr>
        <w:t xml:space="preserve"> (Exercise Science Major), </w:t>
      </w:r>
      <w:r w:rsidR="00272061" w:rsidRPr="002B4026">
        <w:rPr>
          <w:color w:val="000000"/>
          <w:sz w:val="20"/>
          <w:szCs w:val="20"/>
        </w:rPr>
        <w:t>Julia Hummel</w:t>
      </w:r>
      <w:r w:rsidRPr="002B4026">
        <w:rPr>
          <w:color w:val="000000"/>
          <w:sz w:val="20"/>
          <w:szCs w:val="20"/>
        </w:rPr>
        <w:t xml:space="preserve"> (Exercise Science Major), and Dr. Zuniga (EXS Faculty). </w:t>
      </w:r>
      <w:r w:rsidR="00272061" w:rsidRPr="002B4026">
        <w:rPr>
          <w:color w:val="000000"/>
          <w:sz w:val="20"/>
          <w:szCs w:val="20"/>
        </w:rPr>
        <w:t xml:space="preserve">The effects of cardiorespiratory fitness on the assessment of the physical working capacity at the fatigue threshold. </w:t>
      </w:r>
    </w:p>
    <w:p w14:paraId="436A114D" w14:textId="77777777" w:rsidR="008D34C3" w:rsidRPr="002B4026" w:rsidRDefault="00A468B5">
      <w:pPr>
        <w:numPr>
          <w:ilvl w:val="0"/>
          <w:numId w:val="12"/>
        </w:numPr>
        <w:jc w:val="both"/>
        <w:rPr>
          <w:color w:val="000000"/>
          <w:sz w:val="20"/>
          <w:szCs w:val="20"/>
        </w:rPr>
      </w:pPr>
      <w:r w:rsidRPr="002B4026">
        <w:rPr>
          <w:color w:val="000000"/>
          <w:sz w:val="20"/>
          <w:szCs w:val="20"/>
        </w:rPr>
        <w:t xml:space="preserve"> </w:t>
      </w:r>
      <w:r w:rsidR="002461AD" w:rsidRPr="002B4026">
        <w:rPr>
          <w:color w:val="000000"/>
          <w:sz w:val="20"/>
          <w:szCs w:val="20"/>
        </w:rPr>
        <w:t xml:space="preserve">“St. Albert’s/Research Day” Creighton University. April 14, 2015. </w:t>
      </w:r>
      <w:r w:rsidR="00C2524B" w:rsidRPr="002B4026">
        <w:rPr>
          <w:color w:val="000000"/>
          <w:sz w:val="20"/>
          <w:szCs w:val="20"/>
        </w:rPr>
        <w:t>Meghan Barry</w:t>
      </w:r>
      <w:r w:rsidR="002461AD" w:rsidRPr="002B4026">
        <w:rPr>
          <w:color w:val="000000"/>
          <w:sz w:val="20"/>
          <w:szCs w:val="20"/>
        </w:rPr>
        <w:t xml:space="preserve"> (Exercise Science Major), </w:t>
      </w:r>
      <w:r w:rsidR="00C2524B" w:rsidRPr="002B4026">
        <w:rPr>
          <w:color w:val="000000"/>
          <w:sz w:val="20"/>
          <w:szCs w:val="20"/>
        </w:rPr>
        <w:t>Makenna Brown</w:t>
      </w:r>
      <w:r w:rsidR="002461AD" w:rsidRPr="002B4026">
        <w:rPr>
          <w:color w:val="000000"/>
          <w:sz w:val="20"/>
          <w:szCs w:val="20"/>
        </w:rPr>
        <w:t xml:space="preserve"> (Exercise Science Major), </w:t>
      </w:r>
      <w:r w:rsidR="00C2524B" w:rsidRPr="002B4026">
        <w:rPr>
          <w:color w:val="000000"/>
          <w:sz w:val="20"/>
          <w:szCs w:val="20"/>
        </w:rPr>
        <w:t>William Garnett</w:t>
      </w:r>
      <w:r w:rsidR="002461AD" w:rsidRPr="002B4026">
        <w:rPr>
          <w:color w:val="000000"/>
          <w:sz w:val="20"/>
          <w:szCs w:val="20"/>
        </w:rPr>
        <w:t xml:space="preserve"> (Exercise Science Major), </w:t>
      </w:r>
      <w:r w:rsidR="00C2524B" w:rsidRPr="002B4026">
        <w:rPr>
          <w:color w:val="000000"/>
          <w:sz w:val="20"/>
          <w:szCs w:val="20"/>
        </w:rPr>
        <w:t>Zachary Hadden</w:t>
      </w:r>
      <w:r w:rsidR="002461AD" w:rsidRPr="002B4026">
        <w:rPr>
          <w:color w:val="000000"/>
          <w:sz w:val="20"/>
          <w:szCs w:val="20"/>
        </w:rPr>
        <w:t xml:space="preserve"> (Exercise Science Major), </w:t>
      </w:r>
      <w:r w:rsidR="00C2524B" w:rsidRPr="002B4026">
        <w:rPr>
          <w:color w:val="000000"/>
          <w:sz w:val="20"/>
          <w:szCs w:val="20"/>
        </w:rPr>
        <w:t>Paul Nguyen</w:t>
      </w:r>
      <w:r w:rsidR="002461AD" w:rsidRPr="002B4026">
        <w:rPr>
          <w:color w:val="000000"/>
          <w:sz w:val="20"/>
          <w:szCs w:val="20"/>
        </w:rPr>
        <w:t xml:space="preserve"> (Exercise Science Major), </w:t>
      </w:r>
      <w:r w:rsidR="00C2524B" w:rsidRPr="002B4026">
        <w:rPr>
          <w:color w:val="000000"/>
          <w:sz w:val="20"/>
          <w:szCs w:val="20"/>
        </w:rPr>
        <w:t>Geoffrey Supplee</w:t>
      </w:r>
      <w:r w:rsidR="002461AD" w:rsidRPr="002B4026">
        <w:rPr>
          <w:color w:val="000000"/>
          <w:sz w:val="20"/>
          <w:szCs w:val="20"/>
        </w:rPr>
        <w:t xml:space="preserve"> (Exercise Science Major), and Dr. Zuniga (EXS Faculty). </w:t>
      </w:r>
      <w:r w:rsidR="00C2524B" w:rsidRPr="002B4026">
        <w:rPr>
          <w:color w:val="000000"/>
          <w:sz w:val="20"/>
          <w:szCs w:val="20"/>
        </w:rPr>
        <w:t xml:space="preserve">The effects of muscle cross-sectional area on the physical working capacity at the fatigue threshold. </w:t>
      </w:r>
    </w:p>
    <w:p w14:paraId="57268B1E" w14:textId="77777777" w:rsidR="0096026F" w:rsidRPr="002B4026" w:rsidRDefault="00D32AAA">
      <w:pPr>
        <w:numPr>
          <w:ilvl w:val="0"/>
          <w:numId w:val="12"/>
        </w:numPr>
        <w:jc w:val="both"/>
        <w:rPr>
          <w:color w:val="000000"/>
          <w:sz w:val="20"/>
          <w:szCs w:val="20"/>
        </w:rPr>
      </w:pPr>
      <w:r w:rsidRPr="002B4026">
        <w:rPr>
          <w:color w:val="000000"/>
          <w:sz w:val="20"/>
          <w:szCs w:val="20"/>
        </w:rPr>
        <w:t>“Nebraska Robotic Expo</w:t>
      </w:r>
      <w:r w:rsidR="000D7F71" w:rsidRPr="002B4026">
        <w:rPr>
          <w:color w:val="000000"/>
          <w:sz w:val="20"/>
          <w:szCs w:val="20"/>
        </w:rPr>
        <w:t xml:space="preserve">” </w:t>
      </w:r>
      <w:r w:rsidRPr="002B4026">
        <w:rPr>
          <w:color w:val="000000"/>
          <w:sz w:val="20"/>
          <w:szCs w:val="20"/>
        </w:rPr>
        <w:t>February 21, 2015. Dr. Zuniga (EXS Faculty), Adam Carson (EXS Major), Marc Petrykowski (EXS Major), Christian Andreen (EXS Major), Zoe Reed (EXS Major), Nick Than, Christopher Wong, Maggie Fleita, Maggie Griffin perform 3d printing workshop for children interested in science and biomedical engendering. Strategic Air and Space Museum in Ashland, Nebraska.</w:t>
      </w:r>
    </w:p>
    <w:p w14:paraId="7CB3D70F" w14:textId="77777777" w:rsidR="00D77834" w:rsidRPr="002B4026" w:rsidRDefault="00302892">
      <w:pPr>
        <w:numPr>
          <w:ilvl w:val="0"/>
          <w:numId w:val="12"/>
        </w:numPr>
        <w:jc w:val="both"/>
        <w:rPr>
          <w:color w:val="000000"/>
          <w:sz w:val="20"/>
          <w:szCs w:val="20"/>
        </w:rPr>
      </w:pPr>
      <w:r w:rsidRPr="002B4026">
        <w:rPr>
          <w:color w:val="000000"/>
          <w:sz w:val="20"/>
          <w:szCs w:val="20"/>
        </w:rPr>
        <w:t>“</w:t>
      </w:r>
      <w:r w:rsidR="00AD670D" w:rsidRPr="002B4026">
        <w:rPr>
          <w:color w:val="000000"/>
          <w:sz w:val="20"/>
          <w:szCs w:val="20"/>
        </w:rPr>
        <w:t xml:space="preserve">Celebration of Mind-Nebraska" is a community collaboration to celebrate STEM. </w:t>
      </w:r>
      <w:r w:rsidR="0096026F" w:rsidRPr="002B4026">
        <w:rPr>
          <w:color w:val="000000"/>
          <w:sz w:val="20"/>
          <w:szCs w:val="20"/>
        </w:rPr>
        <w:t xml:space="preserve">Saturday </w:t>
      </w:r>
      <w:r w:rsidR="00AD670D" w:rsidRPr="002B4026">
        <w:rPr>
          <w:color w:val="000000"/>
          <w:sz w:val="20"/>
          <w:szCs w:val="20"/>
        </w:rPr>
        <w:t>October 18</w:t>
      </w:r>
      <w:r w:rsidR="00AD670D" w:rsidRPr="002B4026">
        <w:rPr>
          <w:color w:val="000000"/>
          <w:sz w:val="20"/>
          <w:szCs w:val="20"/>
          <w:vertAlign w:val="superscript"/>
        </w:rPr>
        <w:t>th</w:t>
      </w:r>
      <w:r w:rsidR="00357E12" w:rsidRPr="002B4026">
        <w:rPr>
          <w:color w:val="000000"/>
          <w:sz w:val="20"/>
          <w:szCs w:val="20"/>
        </w:rPr>
        <w:t>, 2014</w:t>
      </w:r>
      <w:r w:rsidR="00AD670D" w:rsidRPr="002B4026">
        <w:rPr>
          <w:color w:val="000000"/>
          <w:sz w:val="20"/>
          <w:szCs w:val="20"/>
        </w:rPr>
        <w:t xml:space="preserve">. Dr. Zuniga (EXS Faculty), Adam Carson (EXS Major), Marc Petrykowski (EXS Major), Christian Andreen (EXS Major), and Zoe Reed (EXS Major) perform 3d printing workshop for children interested in science and biomedical engendering. </w:t>
      </w:r>
      <w:r w:rsidR="0096026F" w:rsidRPr="002B4026">
        <w:rPr>
          <w:color w:val="000000"/>
          <w:sz w:val="20"/>
          <w:szCs w:val="20"/>
        </w:rPr>
        <w:t>KANEKO, 1111 Jones St, Omaha, Nebraska.</w:t>
      </w:r>
    </w:p>
    <w:p w14:paraId="1A4E6080" w14:textId="77777777" w:rsidR="00D77834" w:rsidRPr="002B4026" w:rsidRDefault="00D77834">
      <w:pPr>
        <w:pStyle w:val="ListParagraph"/>
        <w:numPr>
          <w:ilvl w:val="0"/>
          <w:numId w:val="12"/>
        </w:numPr>
        <w:jc w:val="both"/>
        <w:rPr>
          <w:color w:val="000000"/>
          <w:sz w:val="20"/>
          <w:szCs w:val="20"/>
        </w:rPr>
      </w:pPr>
      <w:r w:rsidRPr="002B4026">
        <w:rPr>
          <w:color w:val="000000"/>
          <w:sz w:val="20"/>
          <w:szCs w:val="20"/>
        </w:rPr>
        <w:lastRenderedPageBreak/>
        <w:t>Development of Low-Cost 3D Prosthetics Hand for Children. September 26</w:t>
      </w:r>
      <w:r w:rsidRPr="002B4026">
        <w:rPr>
          <w:color w:val="000000"/>
          <w:sz w:val="20"/>
          <w:szCs w:val="20"/>
          <w:vertAlign w:val="superscript"/>
        </w:rPr>
        <w:t>th</w:t>
      </w:r>
      <w:r w:rsidRPr="002B4026">
        <w:rPr>
          <w:color w:val="000000"/>
          <w:sz w:val="20"/>
          <w:szCs w:val="20"/>
        </w:rPr>
        <w:t>, 2014.</w:t>
      </w:r>
    </w:p>
    <w:p w14:paraId="4BD8C054" w14:textId="77777777" w:rsidR="00B52F9F" w:rsidRPr="002B4026" w:rsidRDefault="00D77834" w:rsidP="00AB2343">
      <w:pPr>
        <w:ind w:left="720"/>
        <w:jc w:val="both"/>
        <w:rPr>
          <w:color w:val="000000"/>
          <w:sz w:val="20"/>
          <w:szCs w:val="20"/>
        </w:rPr>
      </w:pPr>
      <w:r w:rsidRPr="002B4026">
        <w:rPr>
          <w:color w:val="000000"/>
          <w:sz w:val="20"/>
          <w:szCs w:val="20"/>
        </w:rPr>
        <w:t xml:space="preserve">Presenters: Dr. Zuniga (EXS Faculty), presented preliminary data and future research directions in low-cost prosthetics. </w:t>
      </w:r>
      <w:r w:rsidRPr="002B4026">
        <w:rPr>
          <w:b/>
          <w:color w:val="000000"/>
          <w:sz w:val="20"/>
          <w:szCs w:val="20"/>
        </w:rPr>
        <w:t>Exercise Science Departmental Seminar, School of HPER, UNO</w:t>
      </w:r>
      <w:r w:rsidRPr="002B4026">
        <w:rPr>
          <w:color w:val="000000"/>
          <w:sz w:val="20"/>
          <w:szCs w:val="20"/>
        </w:rPr>
        <w:t>, NE, 68182.</w:t>
      </w:r>
    </w:p>
    <w:p w14:paraId="55572856" w14:textId="77777777" w:rsidR="007D2698" w:rsidRPr="002B4026" w:rsidRDefault="007D2698">
      <w:pPr>
        <w:numPr>
          <w:ilvl w:val="0"/>
          <w:numId w:val="12"/>
        </w:numPr>
        <w:jc w:val="both"/>
        <w:rPr>
          <w:color w:val="000000"/>
          <w:sz w:val="20"/>
          <w:szCs w:val="20"/>
        </w:rPr>
      </w:pPr>
      <w:r w:rsidRPr="002B4026">
        <w:rPr>
          <w:color w:val="000000"/>
          <w:sz w:val="20"/>
          <w:szCs w:val="20"/>
        </w:rPr>
        <w:t>Development of Low-Cost 3D Prosthetics Hand for Children. October 7</w:t>
      </w:r>
      <w:r w:rsidRPr="002B4026">
        <w:rPr>
          <w:color w:val="000000"/>
          <w:sz w:val="20"/>
          <w:szCs w:val="20"/>
          <w:vertAlign w:val="superscript"/>
        </w:rPr>
        <w:t>th</w:t>
      </w:r>
      <w:r w:rsidRPr="002B4026">
        <w:rPr>
          <w:color w:val="000000"/>
          <w:sz w:val="20"/>
          <w:szCs w:val="20"/>
        </w:rPr>
        <w:t>, 2014.</w:t>
      </w:r>
    </w:p>
    <w:p w14:paraId="0BB35292" w14:textId="77777777" w:rsidR="007D2698" w:rsidRPr="002B4026" w:rsidRDefault="007D2698" w:rsidP="00AB2343">
      <w:pPr>
        <w:ind w:left="720"/>
        <w:jc w:val="both"/>
        <w:rPr>
          <w:color w:val="000000"/>
          <w:sz w:val="20"/>
          <w:szCs w:val="20"/>
        </w:rPr>
      </w:pPr>
      <w:r w:rsidRPr="002B4026">
        <w:rPr>
          <w:color w:val="000000"/>
          <w:sz w:val="20"/>
          <w:szCs w:val="20"/>
        </w:rPr>
        <w:t xml:space="preserve">Presenters: Dr. Zuniga (EXS Faculty), presented preliminary data and future research directions in low-cost prosthetics. </w:t>
      </w:r>
      <w:r w:rsidRPr="002B4026">
        <w:rPr>
          <w:b/>
          <w:color w:val="000000"/>
          <w:sz w:val="20"/>
          <w:szCs w:val="20"/>
        </w:rPr>
        <w:t>Exercise for Special Populations, School of HPER, UNO</w:t>
      </w:r>
      <w:r w:rsidRPr="002B4026">
        <w:rPr>
          <w:color w:val="000000"/>
          <w:sz w:val="20"/>
          <w:szCs w:val="20"/>
        </w:rPr>
        <w:t>, NE, 68182.</w:t>
      </w:r>
    </w:p>
    <w:p w14:paraId="79737105" w14:textId="77777777" w:rsidR="007D2698" w:rsidRPr="002B4026" w:rsidRDefault="007D2698">
      <w:pPr>
        <w:numPr>
          <w:ilvl w:val="0"/>
          <w:numId w:val="12"/>
        </w:numPr>
        <w:jc w:val="both"/>
        <w:rPr>
          <w:color w:val="000000"/>
          <w:sz w:val="20"/>
          <w:szCs w:val="20"/>
        </w:rPr>
      </w:pPr>
      <w:r w:rsidRPr="002B4026">
        <w:rPr>
          <w:color w:val="000000"/>
          <w:sz w:val="20"/>
          <w:szCs w:val="20"/>
        </w:rPr>
        <w:t xml:space="preserve">Development of Low-Cost 3D Prosthetics Hand for Children. </w:t>
      </w:r>
      <w:r w:rsidR="00832ED8" w:rsidRPr="002B4026">
        <w:rPr>
          <w:color w:val="000000"/>
          <w:sz w:val="20"/>
          <w:szCs w:val="20"/>
        </w:rPr>
        <w:t>Friday July 9</w:t>
      </w:r>
      <w:r w:rsidRPr="002B4026">
        <w:rPr>
          <w:color w:val="000000"/>
          <w:sz w:val="20"/>
          <w:szCs w:val="20"/>
          <w:vertAlign w:val="superscript"/>
        </w:rPr>
        <w:t>th</w:t>
      </w:r>
      <w:r w:rsidRPr="002B4026">
        <w:rPr>
          <w:color w:val="000000"/>
          <w:sz w:val="20"/>
          <w:szCs w:val="20"/>
        </w:rPr>
        <w:t>, 2014.</w:t>
      </w:r>
    </w:p>
    <w:p w14:paraId="5CC3BFAE" w14:textId="77777777" w:rsidR="00832ED8" w:rsidRPr="002B4026" w:rsidRDefault="007D2698" w:rsidP="00AB2343">
      <w:pPr>
        <w:ind w:left="720"/>
        <w:jc w:val="both"/>
        <w:rPr>
          <w:color w:val="000000"/>
          <w:sz w:val="20"/>
          <w:szCs w:val="20"/>
        </w:rPr>
      </w:pPr>
      <w:r w:rsidRPr="002B4026">
        <w:rPr>
          <w:color w:val="000000"/>
          <w:sz w:val="20"/>
          <w:szCs w:val="20"/>
        </w:rPr>
        <w:t xml:space="preserve">Presenters: Dr. Zuniga (EXS Faculty), presented preliminary data and future research directions in low-cost prosthetics. </w:t>
      </w:r>
      <w:r w:rsidR="00832ED8" w:rsidRPr="002B4026">
        <w:rPr>
          <w:b/>
          <w:color w:val="000000"/>
          <w:sz w:val="20"/>
          <w:szCs w:val="20"/>
        </w:rPr>
        <w:t xml:space="preserve">Gaining STEAM Event, Boys &amp; Girls Clubs of the Midlands’ STEM Summer &amp; School Break </w:t>
      </w:r>
      <w:proofErr w:type="gramStart"/>
      <w:r w:rsidR="00832ED8" w:rsidRPr="002B4026">
        <w:rPr>
          <w:b/>
          <w:color w:val="000000"/>
          <w:sz w:val="20"/>
          <w:szCs w:val="20"/>
        </w:rPr>
        <w:t>Academy</w:t>
      </w:r>
      <w:r w:rsidR="00832ED8" w:rsidRPr="002B4026">
        <w:rPr>
          <w:color w:val="000000"/>
          <w:sz w:val="20"/>
          <w:szCs w:val="20"/>
        </w:rPr>
        <w:t>,  Omaha</w:t>
      </w:r>
      <w:proofErr w:type="gramEnd"/>
      <w:r w:rsidR="00832ED8" w:rsidRPr="002B4026">
        <w:rPr>
          <w:color w:val="000000"/>
          <w:sz w:val="20"/>
          <w:szCs w:val="20"/>
        </w:rPr>
        <w:t>, NE.</w:t>
      </w:r>
    </w:p>
    <w:p w14:paraId="5C9D6195" w14:textId="77777777" w:rsidR="00832ED8" w:rsidRPr="002B4026" w:rsidRDefault="00832ED8">
      <w:pPr>
        <w:numPr>
          <w:ilvl w:val="0"/>
          <w:numId w:val="12"/>
        </w:numPr>
        <w:jc w:val="both"/>
        <w:rPr>
          <w:color w:val="000000"/>
          <w:sz w:val="20"/>
          <w:szCs w:val="20"/>
        </w:rPr>
      </w:pPr>
      <w:r w:rsidRPr="002B4026">
        <w:rPr>
          <w:color w:val="000000"/>
          <w:sz w:val="20"/>
          <w:szCs w:val="20"/>
        </w:rPr>
        <w:t>Development of Low-Cost 3D Prosthetics Hand for Children. August 2</w:t>
      </w:r>
      <w:r w:rsidRPr="002B4026">
        <w:rPr>
          <w:color w:val="000000"/>
          <w:sz w:val="20"/>
          <w:szCs w:val="20"/>
          <w:vertAlign w:val="superscript"/>
        </w:rPr>
        <w:t>nd</w:t>
      </w:r>
      <w:r w:rsidRPr="002B4026">
        <w:rPr>
          <w:color w:val="000000"/>
          <w:sz w:val="20"/>
          <w:szCs w:val="20"/>
        </w:rPr>
        <w:t>, 2014.</w:t>
      </w:r>
    </w:p>
    <w:p w14:paraId="1CB57622" w14:textId="77777777" w:rsidR="00453812" w:rsidRPr="002B4026" w:rsidRDefault="00832ED8" w:rsidP="00AB2343">
      <w:pPr>
        <w:ind w:left="720"/>
        <w:jc w:val="both"/>
        <w:rPr>
          <w:color w:val="000000"/>
          <w:sz w:val="20"/>
          <w:szCs w:val="20"/>
        </w:rPr>
      </w:pPr>
      <w:r w:rsidRPr="002B4026">
        <w:rPr>
          <w:color w:val="000000"/>
          <w:sz w:val="20"/>
          <w:szCs w:val="20"/>
        </w:rPr>
        <w:t>Presen</w:t>
      </w:r>
      <w:r w:rsidR="00F007EE" w:rsidRPr="002B4026">
        <w:rPr>
          <w:color w:val="000000"/>
          <w:sz w:val="20"/>
          <w:szCs w:val="20"/>
        </w:rPr>
        <w:t xml:space="preserve">ters: Dr. Zuniga (EXS Faculty) and Marc Petrykowski (EXS </w:t>
      </w:r>
      <w:proofErr w:type="gramStart"/>
      <w:r w:rsidR="00F007EE" w:rsidRPr="002B4026">
        <w:rPr>
          <w:color w:val="000000"/>
          <w:sz w:val="20"/>
          <w:szCs w:val="20"/>
        </w:rPr>
        <w:t xml:space="preserve">major)  </w:t>
      </w:r>
      <w:r w:rsidRPr="002B4026">
        <w:rPr>
          <w:color w:val="000000"/>
          <w:sz w:val="20"/>
          <w:szCs w:val="20"/>
        </w:rPr>
        <w:t>presented</w:t>
      </w:r>
      <w:proofErr w:type="gramEnd"/>
      <w:r w:rsidRPr="002B4026">
        <w:rPr>
          <w:color w:val="000000"/>
          <w:sz w:val="20"/>
          <w:szCs w:val="20"/>
        </w:rPr>
        <w:t xml:space="preserve"> preliminary data and future research directions in low-cost prosthetics. </w:t>
      </w:r>
      <w:r w:rsidR="00095A24" w:rsidRPr="002B4026">
        <w:rPr>
          <w:b/>
          <w:color w:val="000000"/>
          <w:sz w:val="20"/>
          <w:szCs w:val="20"/>
        </w:rPr>
        <w:t xml:space="preserve">The </w:t>
      </w:r>
      <w:proofErr w:type="spellStart"/>
      <w:r w:rsidR="00095A24" w:rsidRPr="002B4026">
        <w:rPr>
          <w:b/>
          <w:color w:val="000000"/>
          <w:sz w:val="20"/>
          <w:szCs w:val="20"/>
        </w:rPr>
        <w:t>MakerTech</w:t>
      </w:r>
      <w:proofErr w:type="spellEnd"/>
      <w:r w:rsidR="00095A24" w:rsidRPr="002B4026">
        <w:rPr>
          <w:b/>
          <w:color w:val="000000"/>
          <w:sz w:val="20"/>
          <w:szCs w:val="20"/>
        </w:rPr>
        <w:t xml:space="preserve"> group workshop</w:t>
      </w:r>
      <w:r w:rsidRPr="002B4026">
        <w:rPr>
          <w:b/>
          <w:color w:val="000000"/>
          <w:sz w:val="20"/>
          <w:szCs w:val="20"/>
        </w:rPr>
        <w:t>, Boys &amp; Girls Clubs of the Midlands’ STEM Summer &amp; School Break Academy</w:t>
      </w:r>
      <w:r w:rsidR="00095A24" w:rsidRPr="002B4026">
        <w:rPr>
          <w:color w:val="000000"/>
          <w:sz w:val="20"/>
          <w:szCs w:val="20"/>
        </w:rPr>
        <w:t>, Omaha</w:t>
      </w:r>
      <w:r w:rsidR="00AB2343" w:rsidRPr="002B4026">
        <w:rPr>
          <w:color w:val="000000"/>
          <w:sz w:val="20"/>
          <w:szCs w:val="20"/>
        </w:rPr>
        <w:t>, NE.</w:t>
      </w:r>
    </w:p>
    <w:p w14:paraId="7881CA7E" w14:textId="77777777" w:rsidR="00453812" w:rsidRPr="002B4026" w:rsidRDefault="00453812">
      <w:pPr>
        <w:numPr>
          <w:ilvl w:val="0"/>
          <w:numId w:val="12"/>
        </w:numPr>
        <w:jc w:val="both"/>
        <w:rPr>
          <w:color w:val="000000"/>
          <w:sz w:val="20"/>
          <w:szCs w:val="20"/>
        </w:rPr>
      </w:pPr>
      <w:r w:rsidRPr="002B4026">
        <w:rPr>
          <w:color w:val="000000"/>
          <w:sz w:val="20"/>
          <w:szCs w:val="20"/>
        </w:rPr>
        <w:t xml:space="preserve">Development of Low-Cost 3D Prosthetics Hand for Children. April </w:t>
      </w:r>
      <w:proofErr w:type="gramStart"/>
      <w:r w:rsidRPr="002B4026">
        <w:rPr>
          <w:color w:val="000000"/>
          <w:sz w:val="20"/>
          <w:szCs w:val="20"/>
        </w:rPr>
        <w:t>29</w:t>
      </w:r>
      <w:r w:rsidRPr="002B4026">
        <w:rPr>
          <w:color w:val="000000"/>
          <w:sz w:val="20"/>
          <w:szCs w:val="20"/>
          <w:vertAlign w:val="superscript"/>
        </w:rPr>
        <w:t>nd</w:t>
      </w:r>
      <w:proofErr w:type="gramEnd"/>
      <w:r w:rsidRPr="002B4026">
        <w:rPr>
          <w:color w:val="000000"/>
          <w:sz w:val="20"/>
          <w:szCs w:val="20"/>
        </w:rPr>
        <w:t>, 2014.</w:t>
      </w:r>
    </w:p>
    <w:p w14:paraId="2642434E" w14:textId="77777777" w:rsidR="00453812" w:rsidRPr="002B4026" w:rsidRDefault="00453812" w:rsidP="00AB2343">
      <w:pPr>
        <w:ind w:left="720"/>
        <w:jc w:val="both"/>
        <w:rPr>
          <w:color w:val="000000"/>
          <w:sz w:val="20"/>
          <w:szCs w:val="20"/>
        </w:rPr>
      </w:pPr>
      <w:r w:rsidRPr="002B4026">
        <w:rPr>
          <w:color w:val="000000"/>
          <w:sz w:val="20"/>
          <w:szCs w:val="20"/>
        </w:rPr>
        <w:t xml:space="preserve">Presenters: Dr. Zuniga (EXS Faculty), </w:t>
      </w:r>
      <w:r w:rsidR="008C2212" w:rsidRPr="002B4026">
        <w:rPr>
          <w:color w:val="000000"/>
          <w:sz w:val="20"/>
          <w:szCs w:val="20"/>
        </w:rPr>
        <w:t xml:space="preserve">Adam Carson (EXS Major), and Marc Petrykowski (EXS </w:t>
      </w:r>
      <w:proofErr w:type="gramStart"/>
      <w:r w:rsidR="008C2212" w:rsidRPr="002B4026">
        <w:rPr>
          <w:color w:val="000000"/>
          <w:sz w:val="20"/>
          <w:szCs w:val="20"/>
        </w:rPr>
        <w:t>Major)</w:t>
      </w:r>
      <w:r w:rsidRPr="002B4026">
        <w:rPr>
          <w:color w:val="000000"/>
          <w:sz w:val="20"/>
          <w:szCs w:val="20"/>
        </w:rPr>
        <w:t>presented</w:t>
      </w:r>
      <w:proofErr w:type="gramEnd"/>
      <w:r w:rsidRPr="002B4026">
        <w:rPr>
          <w:color w:val="000000"/>
          <w:sz w:val="20"/>
          <w:szCs w:val="20"/>
        </w:rPr>
        <w:t xml:space="preserve"> preliminary data and future research directions in low-cost prosthetics. </w:t>
      </w:r>
      <w:r w:rsidRPr="002B4026">
        <w:rPr>
          <w:b/>
          <w:color w:val="000000"/>
          <w:sz w:val="20"/>
          <w:szCs w:val="20"/>
        </w:rPr>
        <w:t>Millard North Middle School: STEM</w:t>
      </w:r>
      <w:r w:rsidR="00AB2343" w:rsidRPr="002B4026">
        <w:rPr>
          <w:color w:val="000000"/>
          <w:sz w:val="20"/>
          <w:szCs w:val="20"/>
        </w:rPr>
        <w:t>, Omaha, NE.</w:t>
      </w:r>
    </w:p>
    <w:p w14:paraId="571CC0CE" w14:textId="77777777" w:rsidR="008E0F52" w:rsidRPr="002B4026" w:rsidRDefault="008E0F52">
      <w:pPr>
        <w:numPr>
          <w:ilvl w:val="0"/>
          <w:numId w:val="12"/>
        </w:numPr>
        <w:jc w:val="both"/>
        <w:rPr>
          <w:color w:val="000000"/>
          <w:sz w:val="20"/>
          <w:szCs w:val="20"/>
        </w:rPr>
      </w:pPr>
      <w:r w:rsidRPr="002B4026">
        <w:rPr>
          <w:color w:val="000000"/>
          <w:sz w:val="20"/>
          <w:szCs w:val="20"/>
        </w:rPr>
        <w:t xml:space="preserve">The Truth about Sports Nutrition. </w:t>
      </w:r>
      <w:r w:rsidR="00BC0982" w:rsidRPr="002B4026">
        <w:rPr>
          <w:color w:val="000000"/>
          <w:sz w:val="20"/>
          <w:szCs w:val="20"/>
        </w:rPr>
        <w:t xml:space="preserve">Dr. Zuniga (EXS Faculty) presented a sports nutrition seminar. </w:t>
      </w:r>
      <w:r w:rsidRPr="002B4026">
        <w:rPr>
          <w:color w:val="000000"/>
          <w:sz w:val="20"/>
          <w:szCs w:val="20"/>
        </w:rPr>
        <w:t xml:space="preserve">Artist Lecture Series Student Symposium at </w:t>
      </w:r>
      <w:r w:rsidRPr="002B4026">
        <w:rPr>
          <w:b/>
          <w:color w:val="000000"/>
          <w:sz w:val="20"/>
          <w:szCs w:val="20"/>
        </w:rPr>
        <w:t>Hastings College,</w:t>
      </w:r>
      <w:r w:rsidRPr="002B4026">
        <w:rPr>
          <w:color w:val="000000"/>
          <w:sz w:val="20"/>
          <w:szCs w:val="20"/>
        </w:rPr>
        <w:t xml:space="preserve"> in Hastings N</w:t>
      </w:r>
      <w:r w:rsidR="00BC0982" w:rsidRPr="002B4026">
        <w:rPr>
          <w:color w:val="000000"/>
          <w:sz w:val="20"/>
          <w:szCs w:val="20"/>
        </w:rPr>
        <w:t>E, 68901</w:t>
      </w:r>
    </w:p>
    <w:p w14:paraId="051D84E4" w14:textId="77777777" w:rsidR="007D2698" w:rsidRPr="002B4026" w:rsidRDefault="007D2698" w:rsidP="00036771">
      <w:pPr>
        <w:jc w:val="both"/>
        <w:rPr>
          <w:color w:val="000000"/>
          <w:sz w:val="20"/>
          <w:szCs w:val="20"/>
        </w:rPr>
      </w:pPr>
    </w:p>
    <w:p w14:paraId="3CF871E2" w14:textId="77777777" w:rsidR="00D27575" w:rsidRPr="002B4026" w:rsidRDefault="00D27575" w:rsidP="00155ED1">
      <w:pPr>
        <w:pStyle w:val="Heading2"/>
        <w:keepLines w:val="0"/>
        <w:spacing w:before="0"/>
      </w:pPr>
    </w:p>
    <w:p w14:paraId="2235D008" w14:textId="3CAD692D" w:rsidR="008A1B41" w:rsidRDefault="008A1B41" w:rsidP="00D27575">
      <w:pPr>
        <w:rPr>
          <w:b/>
          <w:sz w:val="22"/>
          <w:szCs w:val="22"/>
        </w:rPr>
      </w:pPr>
      <w:r>
        <w:rPr>
          <w:b/>
          <w:sz w:val="22"/>
          <w:szCs w:val="22"/>
        </w:rPr>
        <w:t>PATENTS</w:t>
      </w:r>
    </w:p>
    <w:p w14:paraId="63A8A4FC" w14:textId="1DBCC6F3" w:rsidR="008A2442" w:rsidRDefault="008A2442" w:rsidP="00D27575">
      <w:pPr>
        <w:rPr>
          <w:b/>
          <w:sz w:val="22"/>
          <w:szCs w:val="22"/>
        </w:rPr>
      </w:pPr>
      <w:r>
        <w:rPr>
          <w:b/>
          <w:sz w:val="22"/>
          <w:szCs w:val="22"/>
        </w:rPr>
        <w:t>Published</w:t>
      </w:r>
    </w:p>
    <w:p w14:paraId="386CB482" w14:textId="72FB0D58" w:rsidR="008A2442" w:rsidRDefault="008A2442">
      <w:pPr>
        <w:pStyle w:val="Heading20"/>
        <w:numPr>
          <w:ilvl w:val="0"/>
          <w:numId w:val="14"/>
        </w:numPr>
        <w:rPr>
          <w:rFonts w:ascii="Times New Roman" w:hAnsi="Times New Roman" w:cs="Times New Roman"/>
          <w:b w:val="0"/>
          <w:sz w:val="20"/>
          <w:szCs w:val="20"/>
        </w:rPr>
      </w:pPr>
      <w:r>
        <w:rPr>
          <w:rFonts w:ascii="Times New Roman" w:hAnsi="Times New Roman" w:cs="Times New Roman"/>
          <w:b w:val="0"/>
          <w:sz w:val="20"/>
          <w:szCs w:val="20"/>
        </w:rPr>
        <w:t xml:space="preserve">Upper Limb Prosthesis (Modular and Hybrid Systems). Full Patent Submission. </w:t>
      </w:r>
      <w:r w:rsidRPr="000C3250">
        <w:rPr>
          <w:rFonts w:ascii="Times New Roman" w:hAnsi="Times New Roman" w:cs="Times New Roman"/>
          <w:b w:val="0"/>
          <w:sz w:val="20"/>
          <w:szCs w:val="20"/>
        </w:rPr>
        <w:t>International Application (PCT) for filing in the US receiving office</w:t>
      </w:r>
      <w:r>
        <w:rPr>
          <w:rFonts w:ascii="Times New Roman" w:hAnsi="Times New Roman" w:cs="Times New Roman"/>
          <w:b w:val="0"/>
          <w:sz w:val="20"/>
          <w:szCs w:val="20"/>
        </w:rPr>
        <w:t xml:space="preserve">. </w:t>
      </w:r>
      <w:r w:rsidRPr="000C3250">
        <w:rPr>
          <w:rFonts w:ascii="Times New Roman" w:hAnsi="Times New Roman" w:cs="Times New Roman"/>
          <w:b w:val="0"/>
          <w:sz w:val="20"/>
          <w:szCs w:val="20"/>
        </w:rPr>
        <w:t>PCT/US19/56902</w:t>
      </w:r>
      <w:r>
        <w:rPr>
          <w:rFonts w:ascii="Times New Roman" w:hAnsi="Times New Roman" w:cs="Times New Roman"/>
          <w:b w:val="0"/>
          <w:sz w:val="20"/>
          <w:szCs w:val="20"/>
        </w:rPr>
        <w:t xml:space="preserve">. Primary contact: Jorge M. Zuniga. </w:t>
      </w:r>
      <w:r>
        <w:rPr>
          <w:rFonts w:ascii="Times New Roman" w:hAnsi="Times New Roman" w:cs="Times New Roman"/>
          <w:sz w:val="20"/>
          <w:szCs w:val="20"/>
        </w:rPr>
        <w:t>12/16/2021</w:t>
      </w:r>
      <w:r>
        <w:rPr>
          <w:rFonts w:ascii="Times New Roman" w:hAnsi="Times New Roman" w:cs="Times New Roman"/>
          <w:b w:val="0"/>
          <w:sz w:val="20"/>
          <w:szCs w:val="20"/>
        </w:rPr>
        <w:t>.</w:t>
      </w:r>
      <w:r w:rsidRPr="008A2442">
        <w:t xml:space="preserve"> </w:t>
      </w:r>
      <w:proofErr w:type="gramStart"/>
      <w:r w:rsidRPr="008A2442">
        <w:rPr>
          <w:rFonts w:ascii="Times New Roman" w:hAnsi="Times New Roman" w:cs="Times New Roman"/>
          <w:bCs w:val="0"/>
          <w:sz w:val="20"/>
          <w:szCs w:val="20"/>
        </w:rPr>
        <w:t>Pub .</w:t>
      </w:r>
      <w:proofErr w:type="gramEnd"/>
      <w:r w:rsidRPr="008A2442">
        <w:rPr>
          <w:rFonts w:ascii="Times New Roman" w:hAnsi="Times New Roman" w:cs="Times New Roman"/>
          <w:bCs w:val="0"/>
          <w:sz w:val="20"/>
          <w:szCs w:val="20"/>
        </w:rPr>
        <w:t xml:space="preserve"> </w:t>
      </w:r>
      <w:proofErr w:type="gramStart"/>
      <w:r w:rsidRPr="008A2442">
        <w:rPr>
          <w:rFonts w:ascii="Times New Roman" w:hAnsi="Times New Roman" w:cs="Times New Roman"/>
          <w:bCs w:val="0"/>
          <w:sz w:val="20"/>
          <w:szCs w:val="20"/>
        </w:rPr>
        <w:t>No .</w:t>
      </w:r>
      <w:proofErr w:type="gramEnd"/>
      <w:r w:rsidRPr="008A2442">
        <w:rPr>
          <w:rFonts w:ascii="Times New Roman" w:hAnsi="Times New Roman" w:cs="Times New Roman"/>
          <w:bCs w:val="0"/>
          <w:sz w:val="20"/>
          <w:szCs w:val="20"/>
        </w:rPr>
        <w:t>: US 2021/0386562 A1</w:t>
      </w:r>
    </w:p>
    <w:p w14:paraId="057A9016" w14:textId="77777777" w:rsidR="0052352E" w:rsidRDefault="0052352E" w:rsidP="00D27575">
      <w:pPr>
        <w:rPr>
          <w:b/>
          <w:sz w:val="22"/>
          <w:szCs w:val="22"/>
        </w:rPr>
      </w:pPr>
    </w:p>
    <w:p w14:paraId="49F652EA" w14:textId="5C0D10A1" w:rsidR="004C3D89" w:rsidRDefault="00932CA2" w:rsidP="00D27575">
      <w:pPr>
        <w:rPr>
          <w:b/>
        </w:rPr>
      </w:pPr>
      <w:r>
        <w:rPr>
          <w:b/>
        </w:rPr>
        <w:t>Patent</w:t>
      </w:r>
      <w:r w:rsidR="004C3D89">
        <w:rPr>
          <w:b/>
        </w:rPr>
        <w:t>s</w:t>
      </w:r>
      <w:r>
        <w:rPr>
          <w:b/>
        </w:rPr>
        <w:t xml:space="preserve"> Pending </w:t>
      </w:r>
      <w:r w:rsidR="0081737A">
        <w:rPr>
          <w:b/>
        </w:rPr>
        <w:t>(</w:t>
      </w:r>
      <w:r w:rsidR="00B56552">
        <w:rPr>
          <w:b/>
        </w:rPr>
        <w:t>1</w:t>
      </w:r>
      <w:r w:rsidR="00196A7C">
        <w:rPr>
          <w:b/>
        </w:rPr>
        <w:t>2</w:t>
      </w:r>
      <w:r w:rsidR="0081737A">
        <w:rPr>
          <w:b/>
        </w:rPr>
        <w:t xml:space="preserve"> </w:t>
      </w:r>
      <w:r w:rsidR="00B56552">
        <w:rPr>
          <w:b/>
        </w:rPr>
        <w:t>New Invention Notifications/Patent Applications</w:t>
      </w:r>
      <w:r w:rsidR="0081737A">
        <w:rPr>
          <w:b/>
        </w:rPr>
        <w:t>)</w:t>
      </w:r>
    </w:p>
    <w:p w14:paraId="09D7BA52" w14:textId="77777777" w:rsidR="00FD5D2D" w:rsidRDefault="00FD5D2D" w:rsidP="00D27575">
      <w:pPr>
        <w:rPr>
          <w:b/>
        </w:rPr>
      </w:pPr>
    </w:p>
    <w:p w14:paraId="6DB0F245" w14:textId="77777777" w:rsidR="000C3250" w:rsidRDefault="000C3250" w:rsidP="000C3250">
      <w:pPr>
        <w:pStyle w:val="Heading20"/>
        <w:ind w:left="720"/>
        <w:rPr>
          <w:rFonts w:ascii="Times New Roman" w:hAnsi="Times New Roman" w:cs="Times New Roman"/>
          <w:b w:val="0"/>
          <w:sz w:val="20"/>
          <w:szCs w:val="20"/>
        </w:rPr>
      </w:pPr>
    </w:p>
    <w:p w14:paraId="087801F6" w14:textId="2401447A" w:rsidR="00037F2D" w:rsidRDefault="00037F2D" w:rsidP="00037F2D">
      <w:pPr>
        <w:pStyle w:val="Heading20"/>
        <w:numPr>
          <w:ilvl w:val="0"/>
          <w:numId w:val="23"/>
        </w:numPr>
        <w:rPr>
          <w:rFonts w:ascii="Times New Roman" w:hAnsi="Times New Roman" w:cs="Times New Roman"/>
          <w:b w:val="0"/>
          <w:sz w:val="20"/>
          <w:szCs w:val="20"/>
        </w:rPr>
      </w:pPr>
      <w:r w:rsidRPr="00037F2D">
        <w:rPr>
          <w:rFonts w:ascii="Times New Roman" w:hAnsi="Times New Roman" w:cs="Times New Roman"/>
          <w:b w:val="0"/>
          <w:sz w:val="20"/>
          <w:szCs w:val="20"/>
        </w:rPr>
        <w:t>Antimicrobial Prosthetic Liner with A Compressible Sweat Evacuation System</w:t>
      </w:r>
      <w:r>
        <w:rPr>
          <w:rFonts w:ascii="Times New Roman" w:hAnsi="Times New Roman" w:cs="Times New Roman"/>
          <w:b w:val="0"/>
          <w:sz w:val="20"/>
          <w:szCs w:val="20"/>
        </w:rPr>
        <w:t xml:space="preserve">. </w:t>
      </w:r>
      <w:proofErr w:type="gramStart"/>
      <w:r>
        <w:rPr>
          <w:rFonts w:ascii="Times New Roman" w:hAnsi="Times New Roman" w:cs="Times New Roman"/>
          <w:b w:val="0"/>
          <w:sz w:val="20"/>
          <w:szCs w:val="20"/>
        </w:rPr>
        <w:t>Ne</w:t>
      </w:r>
      <w:r w:rsidRPr="00B56552">
        <w:rPr>
          <w:rFonts w:ascii="Times New Roman" w:hAnsi="Times New Roman" w:cs="Times New Roman"/>
          <w:b w:val="0"/>
          <w:sz w:val="20"/>
          <w:szCs w:val="20"/>
        </w:rPr>
        <w:t>w Invention</w:t>
      </w:r>
      <w:proofErr w:type="gramEnd"/>
      <w:r w:rsidRPr="00B56552">
        <w:rPr>
          <w:rFonts w:ascii="Times New Roman" w:hAnsi="Times New Roman" w:cs="Times New Roman"/>
          <w:b w:val="0"/>
          <w:sz w:val="20"/>
          <w:szCs w:val="20"/>
        </w:rPr>
        <w:t xml:space="preserve"> Notification filed on </w:t>
      </w:r>
      <w:r>
        <w:rPr>
          <w:rFonts w:ascii="Times New Roman" w:hAnsi="Times New Roman" w:cs="Times New Roman"/>
          <w:sz w:val="20"/>
          <w:szCs w:val="20"/>
        </w:rPr>
        <w:t>September 24, 2022</w:t>
      </w:r>
      <w:r w:rsidRPr="00B56552">
        <w:rPr>
          <w:rFonts w:ascii="Times New Roman" w:hAnsi="Times New Roman" w:cs="Times New Roman"/>
          <w:b w:val="0"/>
          <w:sz w:val="20"/>
          <w:szCs w:val="20"/>
        </w:rPr>
        <w:t xml:space="preserve">. Primary contact: Jorge M. Zuniga. NIN No. </w:t>
      </w:r>
      <w:r>
        <w:rPr>
          <w:rFonts w:ascii="Times New Roman" w:hAnsi="Times New Roman" w:cs="Times New Roman"/>
          <w:b w:val="0"/>
          <w:sz w:val="20"/>
          <w:szCs w:val="20"/>
        </w:rPr>
        <w:t>23022</w:t>
      </w:r>
    </w:p>
    <w:p w14:paraId="54D171A6" w14:textId="7EEFDC9B" w:rsidR="00B238A5" w:rsidRDefault="00B238A5" w:rsidP="00037F2D">
      <w:pPr>
        <w:pStyle w:val="Heading20"/>
        <w:rPr>
          <w:rFonts w:ascii="Times New Roman" w:hAnsi="Times New Roman" w:cs="Times New Roman"/>
          <w:b w:val="0"/>
          <w:sz w:val="20"/>
          <w:szCs w:val="20"/>
        </w:rPr>
      </w:pPr>
    </w:p>
    <w:p w14:paraId="384B2AA4" w14:textId="5A0A3649" w:rsidR="000C3250" w:rsidRDefault="000C3250" w:rsidP="00B238A5">
      <w:pPr>
        <w:pStyle w:val="Heading20"/>
        <w:numPr>
          <w:ilvl w:val="0"/>
          <w:numId w:val="23"/>
        </w:numPr>
        <w:rPr>
          <w:rFonts w:ascii="Times New Roman" w:hAnsi="Times New Roman" w:cs="Times New Roman"/>
          <w:b w:val="0"/>
          <w:sz w:val="20"/>
          <w:szCs w:val="20"/>
        </w:rPr>
      </w:pPr>
      <w:r w:rsidRPr="000C3250">
        <w:rPr>
          <w:rFonts w:ascii="Times New Roman" w:hAnsi="Times New Roman" w:cs="Times New Roman"/>
          <w:b w:val="0"/>
          <w:sz w:val="20"/>
          <w:szCs w:val="20"/>
        </w:rPr>
        <w:t>Accelerometry-based fatigue detection system to prevent slip-induced falls in structural steel workers</w:t>
      </w:r>
      <w:r>
        <w:rPr>
          <w:rFonts w:ascii="Times New Roman" w:hAnsi="Times New Roman" w:cs="Times New Roman"/>
          <w:b w:val="0"/>
          <w:sz w:val="20"/>
          <w:szCs w:val="20"/>
        </w:rPr>
        <w:t xml:space="preserve">. </w:t>
      </w:r>
      <w:proofErr w:type="gramStart"/>
      <w:r w:rsidRPr="00B56552">
        <w:rPr>
          <w:rFonts w:ascii="Times New Roman" w:hAnsi="Times New Roman" w:cs="Times New Roman"/>
          <w:b w:val="0"/>
          <w:sz w:val="20"/>
          <w:szCs w:val="20"/>
        </w:rPr>
        <w:t>New Invention</w:t>
      </w:r>
      <w:proofErr w:type="gramEnd"/>
      <w:r w:rsidRPr="00B56552">
        <w:rPr>
          <w:rFonts w:ascii="Times New Roman" w:hAnsi="Times New Roman" w:cs="Times New Roman"/>
          <w:b w:val="0"/>
          <w:sz w:val="20"/>
          <w:szCs w:val="20"/>
        </w:rPr>
        <w:t xml:space="preserve"> Notification filed on </w:t>
      </w:r>
      <w:r>
        <w:rPr>
          <w:rFonts w:ascii="Times New Roman" w:hAnsi="Times New Roman" w:cs="Times New Roman"/>
          <w:sz w:val="20"/>
          <w:szCs w:val="20"/>
        </w:rPr>
        <w:t>March 25, 2019</w:t>
      </w:r>
      <w:r w:rsidRPr="00B56552">
        <w:rPr>
          <w:rFonts w:ascii="Times New Roman" w:hAnsi="Times New Roman" w:cs="Times New Roman"/>
          <w:b w:val="0"/>
          <w:sz w:val="20"/>
          <w:szCs w:val="20"/>
        </w:rPr>
        <w:t>. Primary contact: Jorge M. Zuniga. NIN No. 18097</w:t>
      </w:r>
    </w:p>
    <w:p w14:paraId="36AFACDF" w14:textId="77777777" w:rsidR="000C3250" w:rsidRDefault="000C3250" w:rsidP="000C3250">
      <w:pPr>
        <w:pStyle w:val="Heading20"/>
        <w:ind w:left="720"/>
        <w:rPr>
          <w:rFonts w:ascii="Times New Roman" w:hAnsi="Times New Roman" w:cs="Times New Roman"/>
          <w:b w:val="0"/>
          <w:sz w:val="20"/>
          <w:szCs w:val="20"/>
        </w:rPr>
      </w:pPr>
    </w:p>
    <w:p w14:paraId="0C87B1F2" w14:textId="77777777" w:rsidR="00AA3E8A" w:rsidRPr="00B56552" w:rsidRDefault="00AA3E8A" w:rsidP="00B238A5">
      <w:pPr>
        <w:pStyle w:val="Heading20"/>
        <w:numPr>
          <w:ilvl w:val="0"/>
          <w:numId w:val="23"/>
        </w:numPr>
        <w:rPr>
          <w:rFonts w:ascii="Times New Roman" w:hAnsi="Times New Roman" w:cs="Times New Roman"/>
          <w:b w:val="0"/>
          <w:sz w:val="20"/>
          <w:szCs w:val="20"/>
        </w:rPr>
      </w:pPr>
      <w:r w:rsidRPr="00B56552">
        <w:rPr>
          <w:rFonts w:ascii="Times New Roman" w:hAnsi="Times New Roman" w:cs="Times New Roman"/>
          <w:b w:val="0"/>
          <w:sz w:val="20"/>
          <w:szCs w:val="20"/>
        </w:rPr>
        <w:t>3D Printable Partial Hand Prosthesis (Cyborg Beast 2)</w:t>
      </w:r>
      <w:r w:rsidR="00870EB2" w:rsidRPr="00B56552">
        <w:rPr>
          <w:rFonts w:ascii="Times New Roman" w:hAnsi="Times New Roman" w:cs="Times New Roman"/>
          <w:b w:val="0"/>
          <w:sz w:val="20"/>
          <w:szCs w:val="20"/>
        </w:rPr>
        <w:t xml:space="preserve">. </w:t>
      </w:r>
      <w:proofErr w:type="gramStart"/>
      <w:r w:rsidR="00870EB2" w:rsidRPr="00B56552">
        <w:rPr>
          <w:rFonts w:ascii="Times New Roman" w:hAnsi="Times New Roman" w:cs="Times New Roman"/>
          <w:b w:val="0"/>
          <w:sz w:val="20"/>
          <w:szCs w:val="20"/>
        </w:rPr>
        <w:t>New Invention</w:t>
      </w:r>
      <w:proofErr w:type="gramEnd"/>
      <w:r w:rsidR="00870EB2" w:rsidRPr="00B56552">
        <w:rPr>
          <w:rFonts w:ascii="Times New Roman" w:hAnsi="Times New Roman" w:cs="Times New Roman"/>
          <w:b w:val="0"/>
          <w:sz w:val="20"/>
          <w:szCs w:val="20"/>
        </w:rPr>
        <w:t xml:space="preserve"> Notification filed on </w:t>
      </w:r>
      <w:r w:rsidR="00870EB2" w:rsidRPr="004D72EF">
        <w:rPr>
          <w:rFonts w:ascii="Times New Roman" w:hAnsi="Times New Roman" w:cs="Times New Roman"/>
          <w:sz w:val="20"/>
          <w:szCs w:val="20"/>
        </w:rPr>
        <w:t>April 13, 2018</w:t>
      </w:r>
      <w:r w:rsidR="00870EB2" w:rsidRPr="00B56552">
        <w:rPr>
          <w:rFonts w:ascii="Times New Roman" w:hAnsi="Times New Roman" w:cs="Times New Roman"/>
          <w:b w:val="0"/>
          <w:sz w:val="20"/>
          <w:szCs w:val="20"/>
        </w:rPr>
        <w:t>. Primary contact: Jorge M. Zuniga. NIN No. 18097.</w:t>
      </w:r>
    </w:p>
    <w:p w14:paraId="4CC2369A" w14:textId="77777777" w:rsidR="00870EB2" w:rsidRPr="00B56552" w:rsidRDefault="00870EB2" w:rsidP="00870EB2">
      <w:pPr>
        <w:pStyle w:val="Heading20"/>
        <w:ind w:left="720"/>
        <w:rPr>
          <w:rFonts w:ascii="Times New Roman" w:hAnsi="Times New Roman" w:cs="Times New Roman"/>
          <w:b w:val="0"/>
          <w:sz w:val="20"/>
          <w:szCs w:val="20"/>
        </w:rPr>
      </w:pPr>
    </w:p>
    <w:p w14:paraId="51B599CC" w14:textId="77777777" w:rsidR="00AA3E8A" w:rsidRPr="00B56552" w:rsidRDefault="00AA3E8A" w:rsidP="00B238A5">
      <w:pPr>
        <w:pStyle w:val="Heading20"/>
        <w:numPr>
          <w:ilvl w:val="0"/>
          <w:numId w:val="23"/>
        </w:numPr>
        <w:rPr>
          <w:rFonts w:ascii="Times New Roman" w:hAnsi="Times New Roman" w:cs="Times New Roman"/>
          <w:b w:val="0"/>
          <w:sz w:val="20"/>
          <w:szCs w:val="20"/>
        </w:rPr>
      </w:pPr>
      <w:r w:rsidRPr="00B56552">
        <w:rPr>
          <w:rFonts w:ascii="Times New Roman" w:hAnsi="Times New Roman" w:cs="Times New Roman"/>
          <w:b w:val="0"/>
          <w:sz w:val="20"/>
          <w:szCs w:val="20"/>
        </w:rPr>
        <w:t xml:space="preserve">Parametric Design Process for 3D Printed Prosthesis Fitted Remotely. </w:t>
      </w:r>
      <w:proofErr w:type="gramStart"/>
      <w:r w:rsidRPr="00B56552">
        <w:rPr>
          <w:rFonts w:ascii="Times New Roman" w:hAnsi="Times New Roman" w:cs="Times New Roman"/>
          <w:b w:val="0"/>
          <w:sz w:val="20"/>
          <w:szCs w:val="20"/>
        </w:rPr>
        <w:t>New Invention</w:t>
      </w:r>
      <w:proofErr w:type="gramEnd"/>
      <w:r w:rsidRPr="00B56552">
        <w:rPr>
          <w:rFonts w:ascii="Times New Roman" w:hAnsi="Times New Roman" w:cs="Times New Roman"/>
          <w:b w:val="0"/>
          <w:sz w:val="20"/>
          <w:szCs w:val="20"/>
        </w:rPr>
        <w:t xml:space="preserve"> Notification filed on </w:t>
      </w:r>
      <w:r w:rsidRPr="004D72EF">
        <w:rPr>
          <w:rFonts w:ascii="Times New Roman" w:hAnsi="Times New Roman" w:cs="Times New Roman"/>
          <w:sz w:val="20"/>
          <w:szCs w:val="20"/>
        </w:rPr>
        <w:t>April 13, 2018</w:t>
      </w:r>
      <w:r w:rsidRPr="00B56552">
        <w:rPr>
          <w:rFonts w:ascii="Times New Roman" w:hAnsi="Times New Roman" w:cs="Times New Roman"/>
          <w:b w:val="0"/>
          <w:sz w:val="20"/>
          <w:szCs w:val="20"/>
        </w:rPr>
        <w:t>. Primary contact: Jorge M. Zuniga. NIN No. 18096.</w:t>
      </w:r>
    </w:p>
    <w:p w14:paraId="3ED9F782" w14:textId="77777777" w:rsidR="00AA3E8A" w:rsidRPr="00B56552" w:rsidRDefault="00AA3E8A" w:rsidP="00AA3E8A">
      <w:pPr>
        <w:pStyle w:val="Heading20"/>
        <w:rPr>
          <w:rFonts w:ascii="Times New Roman" w:hAnsi="Times New Roman" w:cs="Times New Roman"/>
          <w:b w:val="0"/>
          <w:sz w:val="20"/>
          <w:szCs w:val="20"/>
        </w:rPr>
      </w:pPr>
    </w:p>
    <w:p w14:paraId="4AF90C3E" w14:textId="77777777" w:rsidR="00AA3E8A" w:rsidRPr="00B56552" w:rsidRDefault="00AA3E8A" w:rsidP="00B238A5">
      <w:pPr>
        <w:pStyle w:val="Heading20"/>
        <w:numPr>
          <w:ilvl w:val="0"/>
          <w:numId w:val="23"/>
        </w:numPr>
        <w:rPr>
          <w:rFonts w:ascii="Times New Roman" w:hAnsi="Times New Roman" w:cs="Times New Roman"/>
          <w:b w:val="0"/>
          <w:sz w:val="20"/>
          <w:szCs w:val="20"/>
        </w:rPr>
      </w:pPr>
      <w:r w:rsidRPr="00B56552">
        <w:rPr>
          <w:rFonts w:ascii="Times New Roman" w:hAnsi="Times New Roman" w:cs="Times New Roman"/>
          <w:b w:val="0"/>
          <w:sz w:val="20"/>
          <w:szCs w:val="20"/>
        </w:rPr>
        <w:t xml:space="preserve">3D Printable Below-elbow Arm Prosthesis. </w:t>
      </w:r>
      <w:proofErr w:type="gramStart"/>
      <w:r w:rsidRPr="00B56552">
        <w:rPr>
          <w:rFonts w:ascii="Times New Roman" w:hAnsi="Times New Roman" w:cs="Times New Roman"/>
          <w:b w:val="0"/>
          <w:sz w:val="20"/>
          <w:szCs w:val="20"/>
        </w:rPr>
        <w:t>New Invention</w:t>
      </w:r>
      <w:proofErr w:type="gramEnd"/>
      <w:r w:rsidRPr="00B56552">
        <w:rPr>
          <w:rFonts w:ascii="Times New Roman" w:hAnsi="Times New Roman" w:cs="Times New Roman"/>
          <w:b w:val="0"/>
          <w:sz w:val="20"/>
          <w:szCs w:val="20"/>
        </w:rPr>
        <w:t xml:space="preserve"> Notification filed on </w:t>
      </w:r>
      <w:r w:rsidRPr="004D72EF">
        <w:rPr>
          <w:rFonts w:ascii="Times New Roman" w:hAnsi="Times New Roman" w:cs="Times New Roman"/>
          <w:sz w:val="20"/>
          <w:szCs w:val="20"/>
        </w:rPr>
        <w:t>April 13, 2018</w:t>
      </w:r>
      <w:r w:rsidRPr="00B56552">
        <w:rPr>
          <w:rFonts w:ascii="Times New Roman" w:hAnsi="Times New Roman" w:cs="Times New Roman"/>
          <w:b w:val="0"/>
          <w:sz w:val="20"/>
          <w:szCs w:val="20"/>
        </w:rPr>
        <w:t>. Primary contact: Jorge M. Zuniga. NIN No. 18095.</w:t>
      </w:r>
    </w:p>
    <w:p w14:paraId="4F579471" w14:textId="77777777" w:rsidR="00AA3E8A" w:rsidRPr="00B56552" w:rsidRDefault="00AA3E8A" w:rsidP="00AA3E8A">
      <w:pPr>
        <w:pStyle w:val="Heading20"/>
        <w:ind w:left="360"/>
        <w:rPr>
          <w:rFonts w:ascii="Times New Roman" w:hAnsi="Times New Roman" w:cs="Times New Roman"/>
          <w:b w:val="0"/>
          <w:sz w:val="20"/>
          <w:szCs w:val="20"/>
        </w:rPr>
      </w:pPr>
    </w:p>
    <w:p w14:paraId="6DE69ECC" w14:textId="77777777" w:rsidR="00FD5D2D" w:rsidRPr="00B56552" w:rsidRDefault="00FD5D2D" w:rsidP="00B238A5">
      <w:pPr>
        <w:pStyle w:val="Heading20"/>
        <w:numPr>
          <w:ilvl w:val="0"/>
          <w:numId w:val="23"/>
        </w:numPr>
        <w:rPr>
          <w:rFonts w:ascii="Times New Roman" w:hAnsi="Times New Roman" w:cs="Times New Roman"/>
          <w:b w:val="0"/>
          <w:sz w:val="20"/>
          <w:szCs w:val="20"/>
        </w:rPr>
      </w:pPr>
      <w:r w:rsidRPr="00B56552">
        <w:rPr>
          <w:rFonts w:ascii="Times New Roman" w:hAnsi="Times New Roman" w:cs="Times New Roman"/>
          <w:b w:val="0"/>
          <w:sz w:val="20"/>
          <w:szCs w:val="20"/>
        </w:rPr>
        <w:t xml:space="preserve">Hybrid-Drive Upper-Limb Prosthesis. </w:t>
      </w:r>
      <w:proofErr w:type="gramStart"/>
      <w:r w:rsidRPr="00B56552">
        <w:rPr>
          <w:rFonts w:ascii="Times New Roman" w:hAnsi="Times New Roman" w:cs="Times New Roman"/>
          <w:b w:val="0"/>
          <w:sz w:val="20"/>
          <w:szCs w:val="20"/>
        </w:rPr>
        <w:t>New Invention</w:t>
      </w:r>
      <w:proofErr w:type="gramEnd"/>
      <w:r w:rsidRPr="00B56552">
        <w:rPr>
          <w:rFonts w:ascii="Times New Roman" w:hAnsi="Times New Roman" w:cs="Times New Roman"/>
          <w:b w:val="0"/>
          <w:sz w:val="20"/>
          <w:szCs w:val="20"/>
        </w:rPr>
        <w:t xml:space="preserve"> Notification filed on </w:t>
      </w:r>
      <w:r w:rsidRPr="004D72EF">
        <w:rPr>
          <w:rFonts w:ascii="Times New Roman" w:hAnsi="Times New Roman" w:cs="Times New Roman"/>
          <w:sz w:val="20"/>
          <w:szCs w:val="20"/>
        </w:rPr>
        <w:t>December 22, 2017</w:t>
      </w:r>
      <w:r w:rsidRPr="00B56552">
        <w:rPr>
          <w:rFonts w:ascii="Times New Roman" w:hAnsi="Times New Roman" w:cs="Times New Roman"/>
          <w:b w:val="0"/>
          <w:sz w:val="20"/>
          <w:szCs w:val="20"/>
        </w:rPr>
        <w:t>. Primary contact: Jorge M. Zuniga</w:t>
      </w:r>
      <w:r w:rsidR="00AA3E8A" w:rsidRPr="00B56552">
        <w:rPr>
          <w:rFonts w:ascii="Times New Roman" w:hAnsi="Times New Roman" w:cs="Times New Roman"/>
          <w:b w:val="0"/>
          <w:sz w:val="20"/>
          <w:szCs w:val="20"/>
        </w:rPr>
        <w:t>. NIN No. 18087.</w:t>
      </w:r>
    </w:p>
    <w:p w14:paraId="4366D997" w14:textId="77777777" w:rsidR="00FD5D2D" w:rsidRPr="00B56552" w:rsidRDefault="00FD5D2D" w:rsidP="00FD5D2D">
      <w:pPr>
        <w:pStyle w:val="Heading20"/>
        <w:ind w:left="720"/>
        <w:rPr>
          <w:rFonts w:ascii="Times New Roman" w:hAnsi="Times New Roman" w:cs="Times New Roman"/>
          <w:b w:val="0"/>
          <w:sz w:val="20"/>
          <w:szCs w:val="20"/>
        </w:rPr>
      </w:pPr>
    </w:p>
    <w:p w14:paraId="5BB65BD5" w14:textId="77777777" w:rsidR="00FD5D2D" w:rsidRPr="00B56552" w:rsidRDefault="00FD5D2D" w:rsidP="00B238A5">
      <w:pPr>
        <w:pStyle w:val="Heading20"/>
        <w:numPr>
          <w:ilvl w:val="0"/>
          <w:numId w:val="23"/>
        </w:numPr>
        <w:rPr>
          <w:rFonts w:ascii="Times New Roman" w:hAnsi="Times New Roman" w:cs="Times New Roman"/>
          <w:b w:val="0"/>
          <w:sz w:val="20"/>
          <w:szCs w:val="20"/>
        </w:rPr>
      </w:pPr>
      <w:r w:rsidRPr="00B56552">
        <w:rPr>
          <w:rFonts w:ascii="Times New Roman" w:hAnsi="Times New Roman" w:cs="Times New Roman"/>
          <w:b w:val="0"/>
          <w:sz w:val="20"/>
          <w:szCs w:val="20"/>
        </w:rPr>
        <w:t xml:space="preserve">Upper Limb 3D Scanning System. </w:t>
      </w:r>
      <w:proofErr w:type="gramStart"/>
      <w:r w:rsidRPr="00B56552">
        <w:rPr>
          <w:rFonts w:ascii="Times New Roman" w:hAnsi="Times New Roman" w:cs="Times New Roman"/>
          <w:b w:val="0"/>
          <w:sz w:val="20"/>
          <w:szCs w:val="20"/>
        </w:rPr>
        <w:t>New Invention</w:t>
      </w:r>
      <w:proofErr w:type="gramEnd"/>
      <w:r w:rsidRPr="00B56552">
        <w:rPr>
          <w:rFonts w:ascii="Times New Roman" w:hAnsi="Times New Roman" w:cs="Times New Roman"/>
          <w:b w:val="0"/>
          <w:sz w:val="20"/>
          <w:szCs w:val="20"/>
        </w:rPr>
        <w:t xml:space="preserve"> Notification filed on </w:t>
      </w:r>
      <w:r w:rsidRPr="004D72EF">
        <w:rPr>
          <w:rFonts w:ascii="Times New Roman" w:hAnsi="Times New Roman" w:cs="Times New Roman"/>
          <w:sz w:val="20"/>
          <w:szCs w:val="20"/>
        </w:rPr>
        <w:t>November 10, 2017</w:t>
      </w:r>
      <w:r w:rsidRPr="00B56552">
        <w:rPr>
          <w:rFonts w:ascii="Times New Roman" w:hAnsi="Times New Roman" w:cs="Times New Roman"/>
          <w:b w:val="0"/>
          <w:sz w:val="20"/>
          <w:szCs w:val="20"/>
        </w:rPr>
        <w:t>. Primary contact: Jorge M. Zuniga</w:t>
      </w:r>
      <w:r w:rsidR="00AA3E8A" w:rsidRPr="00B56552">
        <w:rPr>
          <w:rFonts w:ascii="Times New Roman" w:hAnsi="Times New Roman" w:cs="Times New Roman"/>
          <w:b w:val="0"/>
          <w:sz w:val="20"/>
          <w:szCs w:val="20"/>
        </w:rPr>
        <w:t>. NIN No. 18022.</w:t>
      </w:r>
    </w:p>
    <w:p w14:paraId="7DEDDC62" w14:textId="77777777" w:rsidR="00FD5D2D" w:rsidRPr="00B56552" w:rsidRDefault="00FD5D2D" w:rsidP="00FD5D2D">
      <w:pPr>
        <w:pStyle w:val="Heading20"/>
        <w:ind w:left="720"/>
        <w:rPr>
          <w:rFonts w:ascii="Times New Roman" w:hAnsi="Times New Roman" w:cs="Times New Roman"/>
          <w:b w:val="0"/>
          <w:sz w:val="20"/>
          <w:szCs w:val="20"/>
        </w:rPr>
      </w:pPr>
    </w:p>
    <w:p w14:paraId="292C8BEC" w14:textId="77777777" w:rsidR="00FD5D2D" w:rsidRPr="00B56552" w:rsidRDefault="00FD5D2D" w:rsidP="00B238A5">
      <w:pPr>
        <w:pStyle w:val="Heading20"/>
        <w:numPr>
          <w:ilvl w:val="0"/>
          <w:numId w:val="23"/>
        </w:numPr>
        <w:rPr>
          <w:rFonts w:ascii="Times New Roman" w:hAnsi="Times New Roman" w:cs="Times New Roman"/>
          <w:b w:val="0"/>
          <w:sz w:val="20"/>
          <w:szCs w:val="20"/>
        </w:rPr>
      </w:pPr>
      <w:r w:rsidRPr="00B56552">
        <w:rPr>
          <w:rFonts w:ascii="Times New Roman" w:hAnsi="Times New Roman" w:cs="Times New Roman"/>
          <w:b w:val="0"/>
          <w:sz w:val="20"/>
          <w:szCs w:val="20"/>
        </w:rPr>
        <w:lastRenderedPageBreak/>
        <w:t xml:space="preserve">Footwear with interchangeable outsoles for optimizing different biomechanical parameters using online optimization. </w:t>
      </w:r>
      <w:proofErr w:type="gramStart"/>
      <w:r w:rsidRPr="00B56552">
        <w:rPr>
          <w:rFonts w:ascii="Times New Roman" w:hAnsi="Times New Roman" w:cs="Times New Roman"/>
          <w:b w:val="0"/>
          <w:sz w:val="20"/>
          <w:szCs w:val="20"/>
        </w:rPr>
        <w:t>New Invention</w:t>
      </w:r>
      <w:proofErr w:type="gramEnd"/>
      <w:r w:rsidRPr="00B56552">
        <w:rPr>
          <w:rFonts w:ascii="Times New Roman" w:hAnsi="Times New Roman" w:cs="Times New Roman"/>
          <w:b w:val="0"/>
          <w:sz w:val="20"/>
          <w:szCs w:val="20"/>
        </w:rPr>
        <w:t xml:space="preserve"> Notification filed on </w:t>
      </w:r>
      <w:r w:rsidRPr="004D72EF">
        <w:rPr>
          <w:rFonts w:ascii="Times New Roman" w:hAnsi="Times New Roman" w:cs="Times New Roman"/>
          <w:sz w:val="20"/>
          <w:szCs w:val="20"/>
        </w:rPr>
        <w:t>October 26, 2017</w:t>
      </w:r>
      <w:r w:rsidRPr="00B56552">
        <w:rPr>
          <w:rFonts w:ascii="Times New Roman" w:hAnsi="Times New Roman" w:cs="Times New Roman"/>
          <w:b w:val="0"/>
          <w:sz w:val="20"/>
          <w:szCs w:val="20"/>
        </w:rPr>
        <w:t>. Primary contact: Philippe Malcolm</w:t>
      </w:r>
      <w:r w:rsidR="00AA3E8A" w:rsidRPr="00B56552">
        <w:rPr>
          <w:rFonts w:ascii="Times New Roman" w:hAnsi="Times New Roman" w:cs="Times New Roman"/>
          <w:b w:val="0"/>
          <w:sz w:val="20"/>
          <w:szCs w:val="20"/>
        </w:rPr>
        <w:t>. NIN No. 18094.</w:t>
      </w:r>
    </w:p>
    <w:p w14:paraId="2D009B00" w14:textId="77777777" w:rsidR="00FD5D2D" w:rsidRPr="00B56552" w:rsidRDefault="00FD5D2D" w:rsidP="00FD5D2D">
      <w:pPr>
        <w:pStyle w:val="Heading20"/>
        <w:ind w:left="720"/>
        <w:rPr>
          <w:rFonts w:ascii="Times New Roman" w:hAnsi="Times New Roman" w:cs="Times New Roman"/>
          <w:b w:val="0"/>
          <w:sz w:val="20"/>
          <w:szCs w:val="20"/>
        </w:rPr>
      </w:pPr>
    </w:p>
    <w:p w14:paraId="0B4726AB" w14:textId="77777777" w:rsidR="00FD5D2D" w:rsidRPr="00B56552" w:rsidRDefault="00FD5D2D" w:rsidP="00B238A5">
      <w:pPr>
        <w:pStyle w:val="Heading20"/>
        <w:numPr>
          <w:ilvl w:val="0"/>
          <w:numId w:val="23"/>
        </w:numPr>
        <w:rPr>
          <w:rFonts w:ascii="Times New Roman" w:hAnsi="Times New Roman" w:cs="Times New Roman"/>
          <w:b w:val="0"/>
          <w:sz w:val="20"/>
          <w:szCs w:val="20"/>
        </w:rPr>
      </w:pPr>
      <w:r w:rsidRPr="00B56552">
        <w:rPr>
          <w:rFonts w:ascii="Times New Roman" w:hAnsi="Times New Roman" w:cs="Times New Roman"/>
          <w:b w:val="0"/>
          <w:sz w:val="20"/>
          <w:szCs w:val="20"/>
        </w:rPr>
        <w:t xml:space="preserve">Hydraulic Assembly for a Prosthetic Device. </w:t>
      </w:r>
      <w:proofErr w:type="gramStart"/>
      <w:r w:rsidRPr="00B56552">
        <w:rPr>
          <w:rFonts w:ascii="Times New Roman" w:hAnsi="Times New Roman" w:cs="Times New Roman"/>
          <w:b w:val="0"/>
          <w:sz w:val="20"/>
          <w:szCs w:val="20"/>
        </w:rPr>
        <w:t>New Invention</w:t>
      </w:r>
      <w:proofErr w:type="gramEnd"/>
      <w:r w:rsidRPr="00B56552">
        <w:rPr>
          <w:rFonts w:ascii="Times New Roman" w:hAnsi="Times New Roman" w:cs="Times New Roman"/>
          <w:b w:val="0"/>
          <w:sz w:val="20"/>
          <w:szCs w:val="20"/>
        </w:rPr>
        <w:t xml:space="preserve"> Notification filed on </w:t>
      </w:r>
      <w:r w:rsidRPr="004D72EF">
        <w:rPr>
          <w:rFonts w:ascii="Times New Roman" w:hAnsi="Times New Roman" w:cs="Times New Roman"/>
          <w:sz w:val="20"/>
          <w:szCs w:val="20"/>
        </w:rPr>
        <w:t>October 14, 2017</w:t>
      </w:r>
      <w:r w:rsidRPr="00B56552">
        <w:rPr>
          <w:rFonts w:ascii="Times New Roman" w:hAnsi="Times New Roman" w:cs="Times New Roman"/>
          <w:b w:val="0"/>
          <w:sz w:val="20"/>
          <w:szCs w:val="20"/>
        </w:rPr>
        <w:t>. Primary contact: Jorge M. Zuniga</w:t>
      </w:r>
      <w:r w:rsidR="00AA3E8A" w:rsidRPr="00B56552">
        <w:rPr>
          <w:rFonts w:ascii="Times New Roman" w:hAnsi="Times New Roman" w:cs="Times New Roman"/>
          <w:b w:val="0"/>
          <w:sz w:val="20"/>
          <w:szCs w:val="20"/>
        </w:rPr>
        <w:t>. NIN No. 18044.</w:t>
      </w:r>
    </w:p>
    <w:p w14:paraId="43A33587" w14:textId="77777777" w:rsidR="00FD5D2D" w:rsidRPr="00B56552" w:rsidRDefault="00FD5D2D" w:rsidP="00D27575"/>
    <w:p w14:paraId="674959DA" w14:textId="77777777" w:rsidR="006837AD" w:rsidRPr="00B56552" w:rsidRDefault="00932CA2" w:rsidP="00B238A5">
      <w:pPr>
        <w:numPr>
          <w:ilvl w:val="0"/>
          <w:numId w:val="23"/>
        </w:numPr>
        <w:rPr>
          <w:sz w:val="20"/>
          <w:szCs w:val="20"/>
        </w:rPr>
      </w:pPr>
      <w:r w:rsidRPr="00B56552">
        <w:rPr>
          <w:sz w:val="20"/>
          <w:szCs w:val="20"/>
        </w:rPr>
        <w:t>3D printed rotation mechanisms for prostheses: Application number: 62</w:t>
      </w:r>
      <w:r w:rsidR="006837AD" w:rsidRPr="00B56552">
        <w:rPr>
          <w:sz w:val="20"/>
          <w:szCs w:val="20"/>
        </w:rPr>
        <w:t>/</w:t>
      </w:r>
      <w:r w:rsidRPr="00B56552">
        <w:rPr>
          <w:sz w:val="20"/>
          <w:szCs w:val="20"/>
        </w:rPr>
        <w:t>28</w:t>
      </w:r>
      <w:r w:rsidR="006837AD" w:rsidRPr="00B56552">
        <w:rPr>
          <w:sz w:val="20"/>
          <w:szCs w:val="20"/>
        </w:rPr>
        <w:t>,6475</w:t>
      </w:r>
      <w:r w:rsidR="00520533" w:rsidRPr="00B56552">
        <w:rPr>
          <w:sz w:val="20"/>
          <w:szCs w:val="20"/>
        </w:rPr>
        <w:t xml:space="preserve">. </w:t>
      </w:r>
      <w:r w:rsidR="006837AD" w:rsidRPr="00B56552">
        <w:rPr>
          <w:sz w:val="20"/>
          <w:szCs w:val="20"/>
        </w:rPr>
        <w:t xml:space="preserve">Application filed </w:t>
      </w:r>
      <w:r w:rsidR="006837AD" w:rsidRPr="004D72EF">
        <w:rPr>
          <w:b/>
          <w:sz w:val="20"/>
          <w:szCs w:val="20"/>
        </w:rPr>
        <w:t>January 25, 2016</w:t>
      </w:r>
      <w:r w:rsidR="006837AD" w:rsidRPr="00B56552">
        <w:rPr>
          <w:sz w:val="20"/>
          <w:szCs w:val="20"/>
        </w:rPr>
        <w:t xml:space="preserve">. </w:t>
      </w:r>
      <w:r w:rsidR="00520533" w:rsidRPr="00B56552">
        <w:rPr>
          <w:sz w:val="20"/>
          <w:szCs w:val="20"/>
        </w:rPr>
        <w:t>Primary contact: Jorge M. Zuniga</w:t>
      </w:r>
    </w:p>
    <w:p w14:paraId="0408E9EC" w14:textId="77777777" w:rsidR="006837AD" w:rsidRPr="00B56552" w:rsidRDefault="006837AD" w:rsidP="006837AD">
      <w:pPr>
        <w:rPr>
          <w:sz w:val="20"/>
          <w:szCs w:val="20"/>
        </w:rPr>
      </w:pPr>
    </w:p>
    <w:p w14:paraId="6502C186" w14:textId="77777777" w:rsidR="00520533" w:rsidRPr="00B56552" w:rsidRDefault="00B65DE0" w:rsidP="00B238A5">
      <w:pPr>
        <w:numPr>
          <w:ilvl w:val="0"/>
          <w:numId w:val="23"/>
        </w:numPr>
        <w:rPr>
          <w:sz w:val="20"/>
          <w:szCs w:val="20"/>
        </w:rPr>
      </w:pPr>
      <w:r w:rsidRPr="00B56552">
        <w:rPr>
          <w:sz w:val="20"/>
          <w:szCs w:val="20"/>
        </w:rPr>
        <w:t>3D Printed Swimming Hand. Application number: 61</w:t>
      </w:r>
      <w:r w:rsidR="006837AD" w:rsidRPr="00B56552">
        <w:rPr>
          <w:sz w:val="20"/>
          <w:szCs w:val="20"/>
        </w:rPr>
        <w:t>/</w:t>
      </w:r>
      <w:r w:rsidRPr="00B56552">
        <w:rPr>
          <w:sz w:val="20"/>
          <w:szCs w:val="20"/>
        </w:rPr>
        <w:t>95</w:t>
      </w:r>
      <w:r w:rsidR="006837AD" w:rsidRPr="00B56552">
        <w:rPr>
          <w:sz w:val="20"/>
          <w:szCs w:val="20"/>
        </w:rPr>
        <w:t>,</w:t>
      </w:r>
      <w:r w:rsidRPr="00B56552">
        <w:rPr>
          <w:sz w:val="20"/>
          <w:szCs w:val="20"/>
        </w:rPr>
        <w:t>4020</w:t>
      </w:r>
      <w:r w:rsidR="00520533" w:rsidRPr="00B56552">
        <w:rPr>
          <w:sz w:val="20"/>
          <w:szCs w:val="20"/>
        </w:rPr>
        <w:t xml:space="preserve">. </w:t>
      </w:r>
      <w:r w:rsidR="006837AD" w:rsidRPr="004D72EF">
        <w:rPr>
          <w:b/>
          <w:sz w:val="20"/>
          <w:szCs w:val="20"/>
        </w:rPr>
        <w:t>March 17, 2014</w:t>
      </w:r>
      <w:r w:rsidR="006837AD" w:rsidRPr="00B56552">
        <w:rPr>
          <w:sz w:val="20"/>
          <w:szCs w:val="20"/>
        </w:rPr>
        <w:t xml:space="preserve">. </w:t>
      </w:r>
      <w:r w:rsidR="00520533" w:rsidRPr="00B56552">
        <w:rPr>
          <w:sz w:val="20"/>
          <w:szCs w:val="20"/>
        </w:rPr>
        <w:t>Primary contact: Jorge M. Zuniga</w:t>
      </w:r>
    </w:p>
    <w:p w14:paraId="35C713C3" w14:textId="77777777" w:rsidR="00FD5D2D" w:rsidRPr="00B56552" w:rsidRDefault="00FD5D2D" w:rsidP="00520533">
      <w:pPr>
        <w:rPr>
          <w:sz w:val="20"/>
          <w:szCs w:val="20"/>
        </w:rPr>
      </w:pPr>
    </w:p>
    <w:p w14:paraId="314DF0C3" w14:textId="77777777" w:rsidR="00520533" w:rsidRPr="00B56552" w:rsidRDefault="00B65DE0" w:rsidP="00B238A5">
      <w:pPr>
        <w:numPr>
          <w:ilvl w:val="0"/>
          <w:numId w:val="23"/>
        </w:numPr>
        <w:rPr>
          <w:sz w:val="20"/>
          <w:szCs w:val="20"/>
        </w:rPr>
      </w:pPr>
      <w:r w:rsidRPr="00B56552">
        <w:rPr>
          <w:sz w:val="20"/>
          <w:szCs w:val="20"/>
        </w:rPr>
        <w:t xml:space="preserve">3D Printed </w:t>
      </w:r>
      <w:proofErr w:type="gramStart"/>
      <w:r w:rsidRPr="00B56552">
        <w:rPr>
          <w:sz w:val="20"/>
          <w:szCs w:val="20"/>
        </w:rPr>
        <w:t>Weight Lifting</w:t>
      </w:r>
      <w:proofErr w:type="gramEnd"/>
      <w:r w:rsidRPr="00B56552">
        <w:rPr>
          <w:sz w:val="20"/>
          <w:szCs w:val="20"/>
        </w:rPr>
        <w:t xml:space="preserve"> Hand. Application number: 61</w:t>
      </w:r>
      <w:r w:rsidR="006837AD" w:rsidRPr="00B56552">
        <w:rPr>
          <w:sz w:val="20"/>
          <w:szCs w:val="20"/>
        </w:rPr>
        <w:t>/</w:t>
      </w:r>
      <w:r w:rsidRPr="00B56552">
        <w:rPr>
          <w:sz w:val="20"/>
          <w:szCs w:val="20"/>
        </w:rPr>
        <w:t>952</w:t>
      </w:r>
      <w:r w:rsidR="006837AD" w:rsidRPr="00B56552">
        <w:rPr>
          <w:sz w:val="20"/>
          <w:szCs w:val="20"/>
        </w:rPr>
        <w:t>,</w:t>
      </w:r>
      <w:r w:rsidRPr="00B56552">
        <w:rPr>
          <w:sz w:val="20"/>
          <w:szCs w:val="20"/>
        </w:rPr>
        <w:t>994</w:t>
      </w:r>
      <w:r w:rsidR="006837AD" w:rsidRPr="00B56552">
        <w:rPr>
          <w:sz w:val="20"/>
          <w:szCs w:val="20"/>
        </w:rPr>
        <w:t xml:space="preserve">. </w:t>
      </w:r>
      <w:r w:rsidR="006837AD" w:rsidRPr="004D72EF">
        <w:rPr>
          <w:b/>
          <w:sz w:val="20"/>
          <w:szCs w:val="20"/>
        </w:rPr>
        <w:t>March 14, 2014</w:t>
      </w:r>
      <w:r w:rsidR="006837AD" w:rsidRPr="00B56552">
        <w:rPr>
          <w:sz w:val="20"/>
          <w:szCs w:val="20"/>
        </w:rPr>
        <w:t xml:space="preserve">. </w:t>
      </w:r>
      <w:r w:rsidR="00520533" w:rsidRPr="00B56552">
        <w:rPr>
          <w:sz w:val="20"/>
          <w:szCs w:val="20"/>
        </w:rPr>
        <w:t>Primary contact: Jorge M. Zuniga</w:t>
      </w:r>
    </w:p>
    <w:p w14:paraId="161A4947" w14:textId="77777777" w:rsidR="00520533" w:rsidRPr="00FD5D2D" w:rsidRDefault="00520533" w:rsidP="00520533">
      <w:pPr>
        <w:ind w:left="720"/>
        <w:rPr>
          <w:b/>
          <w:sz w:val="20"/>
          <w:szCs w:val="20"/>
        </w:rPr>
      </w:pPr>
    </w:p>
    <w:p w14:paraId="0979D381" w14:textId="77777777" w:rsidR="008A1B41" w:rsidRDefault="008A1B41" w:rsidP="00D27575">
      <w:pPr>
        <w:rPr>
          <w:b/>
          <w:sz w:val="22"/>
          <w:szCs w:val="22"/>
        </w:rPr>
      </w:pPr>
    </w:p>
    <w:p w14:paraId="21B3C3DF" w14:textId="77777777" w:rsidR="00A220B9" w:rsidRPr="002B4026" w:rsidRDefault="008667AA" w:rsidP="00D27575">
      <w:pPr>
        <w:rPr>
          <w:b/>
          <w:sz w:val="22"/>
          <w:szCs w:val="22"/>
        </w:rPr>
      </w:pPr>
      <w:r w:rsidRPr="002B4026">
        <w:rPr>
          <w:b/>
          <w:sz w:val="22"/>
          <w:szCs w:val="22"/>
        </w:rPr>
        <w:t>DISSERTATIONS AND THESES COMMITIES</w:t>
      </w:r>
    </w:p>
    <w:p w14:paraId="086E0AD9" w14:textId="77777777" w:rsidR="003E2F6E" w:rsidRPr="002B4026" w:rsidRDefault="003E2F6E" w:rsidP="00D27575">
      <w:pPr>
        <w:rPr>
          <w:b/>
          <w:sz w:val="22"/>
          <w:szCs w:val="22"/>
        </w:rPr>
      </w:pPr>
    </w:p>
    <w:p w14:paraId="2DB9BF03" w14:textId="2281A902" w:rsidR="00583A28" w:rsidRDefault="00583A28">
      <w:pPr>
        <w:numPr>
          <w:ilvl w:val="0"/>
          <w:numId w:val="15"/>
        </w:numPr>
        <w:jc w:val="both"/>
        <w:rPr>
          <w:sz w:val="22"/>
          <w:szCs w:val="22"/>
        </w:rPr>
      </w:pPr>
      <w:r w:rsidRPr="00583A28">
        <w:rPr>
          <w:sz w:val="22"/>
          <w:szCs w:val="22"/>
        </w:rPr>
        <w:t xml:space="preserve">Development and Evaluation of a Hybrid </w:t>
      </w:r>
      <w:r w:rsidR="007835ED" w:rsidRPr="00583A28">
        <w:rPr>
          <w:sz w:val="22"/>
          <w:szCs w:val="22"/>
        </w:rPr>
        <w:t>Electronically Driven</w:t>
      </w:r>
      <w:r w:rsidRPr="00583A28">
        <w:rPr>
          <w:sz w:val="22"/>
          <w:szCs w:val="22"/>
        </w:rPr>
        <w:t xml:space="preserve"> Training Prosthesis ​</w:t>
      </w:r>
    </w:p>
    <w:p w14:paraId="47AF548B" w14:textId="5312EC1F" w:rsidR="00583A28" w:rsidRDefault="00583A28" w:rsidP="00583A28">
      <w:pPr>
        <w:ind w:left="720"/>
        <w:jc w:val="both"/>
        <w:rPr>
          <w:sz w:val="22"/>
          <w:szCs w:val="22"/>
        </w:rPr>
      </w:pPr>
      <w:r>
        <w:rPr>
          <w:sz w:val="22"/>
          <w:szCs w:val="22"/>
        </w:rPr>
        <w:t xml:space="preserve">Master’s Thesis: </w:t>
      </w:r>
      <w:r w:rsidR="00A8616F">
        <w:rPr>
          <w:sz w:val="22"/>
          <w:szCs w:val="22"/>
        </w:rPr>
        <w:t>Sydney Miracle</w:t>
      </w:r>
    </w:p>
    <w:p w14:paraId="5131B109" w14:textId="685394A1" w:rsidR="00A8616F" w:rsidRDefault="00A8616F" w:rsidP="00583A28">
      <w:pPr>
        <w:ind w:left="720"/>
        <w:jc w:val="both"/>
        <w:rPr>
          <w:sz w:val="22"/>
          <w:szCs w:val="22"/>
        </w:rPr>
      </w:pPr>
      <w:r>
        <w:rPr>
          <w:sz w:val="22"/>
          <w:szCs w:val="22"/>
        </w:rPr>
        <w:t xml:space="preserve">Started: </w:t>
      </w:r>
      <w:r w:rsidR="00DC63F7">
        <w:rPr>
          <w:sz w:val="22"/>
          <w:szCs w:val="22"/>
        </w:rPr>
        <w:t xml:space="preserve"> Jan </w:t>
      </w:r>
      <w:r>
        <w:rPr>
          <w:sz w:val="22"/>
          <w:szCs w:val="22"/>
        </w:rPr>
        <w:t>2022</w:t>
      </w:r>
    </w:p>
    <w:p w14:paraId="0D147550" w14:textId="77E00603" w:rsidR="00DC63F7" w:rsidRDefault="00DC63F7" w:rsidP="00583A28">
      <w:pPr>
        <w:ind w:left="720"/>
        <w:jc w:val="both"/>
        <w:rPr>
          <w:sz w:val="22"/>
          <w:szCs w:val="22"/>
        </w:rPr>
      </w:pPr>
      <w:r>
        <w:rPr>
          <w:sz w:val="22"/>
          <w:szCs w:val="22"/>
        </w:rPr>
        <w:t>Proposed: August 2023</w:t>
      </w:r>
    </w:p>
    <w:p w14:paraId="4FF4A80E" w14:textId="77777777" w:rsidR="00DC63F7" w:rsidRDefault="00DC63F7" w:rsidP="00583A28">
      <w:pPr>
        <w:ind w:left="720"/>
        <w:jc w:val="both"/>
        <w:rPr>
          <w:sz w:val="22"/>
          <w:szCs w:val="22"/>
        </w:rPr>
      </w:pPr>
    </w:p>
    <w:p w14:paraId="5960A6F1" w14:textId="6BF15D37" w:rsidR="00C74A80" w:rsidRPr="00C74A80" w:rsidRDefault="00C74A80">
      <w:pPr>
        <w:numPr>
          <w:ilvl w:val="0"/>
          <w:numId w:val="15"/>
        </w:numPr>
        <w:jc w:val="both"/>
        <w:rPr>
          <w:sz w:val="22"/>
          <w:szCs w:val="22"/>
        </w:rPr>
      </w:pPr>
      <w:r>
        <w:t>D</w:t>
      </w:r>
      <w:r w:rsidRPr="000A5747">
        <w:t>evelopment and testing of a recyclable antimicrobial material for in-space manufacturing of medical devices</w:t>
      </w:r>
    </w:p>
    <w:p w14:paraId="0FC18DDC" w14:textId="051BCFA8" w:rsidR="00C74A80" w:rsidRDefault="00C74A80" w:rsidP="00C74A80">
      <w:pPr>
        <w:ind w:left="720"/>
        <w:jc w:val="both"/>
      </w:pPr>
      <w:r>
        <w:t>Master’s Thesis: Alex Evanson</w:t>
      </w:r>
    </w:p>
    <w:p w14:paraId="1415C507" w14:textId="3FD3890A" w:rsidR="00C74A80" w:rsidRDefault="00C74A80" w:rsidP="00C74A80">
      <w:pPr>
        <w:ind w:left="720"/>
        <w:jc w:val="both"/>
      </w:pPr>
      <w:r>
        <w:t>Started: Jan 2022</w:t>
      </w:r>
    </w:p>
    <w:p w14:paraId="12DAA1B5" w14:textId="6094AF85" w:rsidR="00C74A80" w:rsidRDefault="00C74A80" w:rsidP="00C74A80">
      <w:pPr>
        <w:ind w:left="720"/>
        <w:jc w:val="both"/>
      </w:pPr>
      <w:r>
        <w:t xml:space="preserve">Proposed: June </w:t>
      </w:r>
      <w:r w:rsidR="00225917">
        <w:t>7</w:t>
      </w:r>
      <w:r w:rsidR="00225917" w:rsidRPr="00225917">
        <w:rPr>
          <w:vertAlign w:val="superscript"/>
        </w:rPr>
        <w:t>th</w:t>
      </w:r>
      <w:proofErr w:type="gramStart"/>
      <w:r w:rsidR="00225917">
        <w:t xml:space="preserve"> 2023</w:t>
      </w:r>
      <w:proofErr w:type="gramEnd"/>
    </w:p>
    <w:p w14:paraId="03C343D9" w14:textId="77777777" w:rsidR="00225917" w:rsidRDefault="00225917" w:rsidP="00C74A80">
      <w:pPr>
        <w:ind w:left="720"/>
        <w:jc w:val="both"/>
        <w:rPr>
          <w:sz w:val="22"/>
          <w:szCs w:val="22"/>
        </w:rPr>
      </w:pPr>
    </w:p>
    <w:p w14:paraId="14567092" w14:textId="57119A7E" w:rsidR="00E02CFD" w:rsidRDefault="0063636F">
      <w:pPr>
        <w:numPr>
          <w:ilvl w:val="0"/>
          <w:numId w:val="15"/>
        </w:numPr>
        <w:jc w:val="both"/>
        <w:rPr>
          <w:sz w:val="22"/>
          <w:szCs w:val="22"/>
        </w:rPr>
      </w:pPr>
      <w:r w:rsidRPr="0063636F">
        <w:rPr>
          <w:sz w:val="22"/>
          <w:szCs w:val="22"/>
        </w:rPr>
        <w:t>Dynamic Causal Modeling of Cortical Activity During Prosthesis Use</w:t>
      </w:r>
    </w:p>
    <w:p w14:paraId="135A5E22" w14:textId="77777777" w:rsidR="0063636F" w:rsidRDefault="0063636F" w:rsidP="0063636F">
      <w:pPr>
        <w:ind w:left="720"/>
        <w:jc w:val="both"/>
        <w:rPr>
          <w:sz w:val="22"/>
          <w:szCs w:val="22"/>
        </w:rPr>
      </w:pPr>
      <w:r>
        <w:rPr>
          <w:sz w:val="22"/>
          <w:szCs w:val="22"/>
        </w:rPr>
        <w:t xml:space="preserve">PhD Thesis: Copeland, Chris </w:t>
      </w:r>
    </w:p>
    <w:p w14:paraId="0CD9E7DE" w14:textId="77777777" w:rsidR="0063636F" w:rsidRDefault="0063636F" w:rsidP="0063636F">
      <w:pPr>
        <w:ind w:left="720"/>
        <w:rPr>
          <w:sz w:val="22"/>
          <w:szCs w:val="22"/>
        </w:rPr>
      </w:pPr>
      <w:bookmarkStart w:id="10" w:name="_Hlk126145254"/>
      <w:r>
        <w:rPr>
          <w:sz w:val="22"/>
          <w:szCs w:val="22"/>
        </w:rPr>
        <w:t xml:space="preserve">Department of Biomechanics at the University of Nebraska at Omaha </w:t>
      </w:r>
    </w:p>
    <w:p w14:paraId="117065F7" w14:textId="1E6CCB98" w:rsidR="00D559AB" w:rsidRPr="00BE7513" w:rsidRDefault="00D559AB" w:rsidP="00D559AB">
      <w:pPr>
        <w:ind w:left="720"/>
        <w:rPr>
          <w:sz w:val="22"/>
          <w:szCs w:val="22"/>
        </w:rPr>
      </w:pPr>
      <w:r w:rsidRPr="00BE7513">
        <w:rPr>
          <w:sz w:val="22"/>
          <w:szCs w:val="22"/>
        </w:rPr>
        <w:t xml:space="preserve">Started: </w:t>
      </w:r>
      <w:r>
        <w:rPr>
          <w:sz w:val="22"/>
          <w:szCs w:val="22"/>
        </w:rPr>
        <w:t>August 2020</w:t>
      </w:r>
    </w:p>
    <w:p w14:paraId="2004794B" w14:textId="723E2996" w:rsidR="00D559AB" w:rsidRPr="00BE7513" w:rsidRDefault="00D559AB" w:rsidP="00D559AB">
      <w:pPr>
        <w:ind w:left="720"/>
        <w:rPr>
          <w:sz w:val="22"/>
          <w:szCs w:val="22"/>
        </w:rPr>
      </w:pPr>
      <w:r w:rsidRPr="00BE7513">
        <w:rPr>
          <w:sz w:val="22"/>
          <w:szCs w:val="22"/>
        </w:rPr>
        <w:t>Propos</w:t>
      </w:r>
      <w:r w:rsidR="00402FA6">
        <w:rPr>
          <w:sz w:val="22"/>
          <w:szCs w:val="22"/>
        </w:rPr>
        <w:t>ed</w:t>
      </w:r>
      <w:r w:rsidRPr="00BE7513">
        <w:rPr>
          <w:sz w:val="22"/>
          <w:szCs w:val="22"/>
        </w:rPr>
        <w:t xml:space="preserve">: </w:t>
      </w:r>
      <w:r w:rsidR="00402FA6">
        <w:rPr>
          <w:sz w:val="22"/>
          <w:szCs w:val="22"/>
        </w:rPr>
        <w:t>June 14</w:t>
      </w:r>
      <w:proofErr w:type="gramStart"/>
      <w:r w:rsidR="00402FA6" w:rsidRPr="00402FA6">
        <w:rPr>
          <w:sz w:val="22"/>
          <w:szCs w:val="22"/>
          <w:vertAlign w:val="superscript"/>
        </w:rPr>
        <w:t>th</w:t>
      </w:r>
      <w:r w:rsidR="00402FA6">
        <w:rPr>
          <w:sz w:val="22"/>
          <w:szCs w:val="22"/>
        </w:rPr>
        <w:t xml:space="preserve"> </w:t>
      </w:r>
      <w:r w:rsidRPr="00BE7513">
        <w:rPr>
          <w:sz w:val="22"/>
          <w:szCs w:val="22"/>
        </w:rPr>
        <w:t xml:space="preserve"> </w:t>
      </w:r>
      <w:r>
        <w:rPr>
          <w:sz w:val="22"/>
          <w:szCs w:val="22"/>
        </w:rPr>
        <w:t>2023</w:t>
      </w:r>
      <w:proofErr w:type="gramEnd"/>
    </w:p>
    <w:bookmarkEnd w:id="10"/>
    <w:p w14:paraId="574E1229" w14:textId="1EA0D4E4" w:rsidR="0063636F" w:rsidRDefault="0063636F" w:rsidP="0063636F">
      <w:pPr>
        <w:ind w:left="720"/>
        <w:jc w:val="both"/>
        <w:rPr>
          <w:sz w:val="22"/>
          <w:szCs w:val="22"/>
        </w:rPr>
      </w:pPr>
    </w:p>
    <w:p w14:paraId="79B55397" w14:textId="0DE6D4E3" w:rsidR="00CB1366" w:rsidRDefault="00CB1366">
      <w:pPr>
        <w:numPr>
          <w:ilvl w:val="0"/>
          <w:numId w:val="15"/>
        </w:numPr>
        <w:jc w:val="both"/>
        <w:rPr>
          <w:sz w:val="22"/>
          <w:szCs w:val="22"/>
        </w:rPr>
      </w:pPr>
      <w:r w:rsidRPr="00CB1366">
        <w:rPr>
          <w:sz w:val="22"/>
          <w:szCs w:val="22"/>
        </w:rPr>
        <w:t>Evaluation of embodiment through hemodynamic changes and gesture analysis</w:t>
      </w:r>
    </w:p>
    <w:p w14:paraId="60D18FE5" w14:textId="69A5F3F2" w:rsidR="00CB1366" w:rsidRDefault="00CB1366" w:rsidP="00CB1366">
      <w:pPr>
        <w:ind w:left="720"/>
        <w:jc w:val="both"/>
        <w:rPr>
          <w:sz w:val="22"/>
          <w:szCs w:val="22"/>
        </w:rPr>
      </w:pPr>
      <w:r>
        <w:rPr>
          <w:sz w:val="22"/>
          <w:szCs w:val="22"/>
        </w:rPr>
        <w:t>PhD Thesis:</w:t>
      </w:r>
      <w:r w:rsidRPr="00CB1366">
        <w:rPr>
          <w:sz w:val="22"/>
          <w:szCs w:val="22"/>
        </w:rPr>
        <w:t xml:space="preserve"> </w:t>
      </w:r>
      <w:r>
        <w:rPr>
          <w:sz w:val="22"/>
          <w:szCs w:val="22"/>
        </w:rPr>
        <w:t>Fraser, Kaitlin</w:t>
      </w:r>
    </w:p>
    <w:p w14:paraId="126BEF4D" w14:textId="77777777" w:rsidR="00CB1366" w:rsidRPr="00CB1366" w:rsidRDefault="00CB1366" w:rsidP="00CB1366">
      <w:pPr>
        <w:ind w:left="720"/>
        <w:jc w:val="both"/>
        <w:rPr>
          <w:sz w:val="22"/>
          <w:szCs w:val="22"/>
        </w:rPr>
      </w:pPr>
      <w:r w:rsidRPr="00CB1366">
        <w:rPr>
          <w:sz w:val="22"/>
          <w:szCs w:val="22"/>
        </w:rPr>
        <w:t xml:space="preserve">Department of Biomechanics at the University of Nebraska at Omaha </w:t>
      </w:r>
    </w:p>
    <w:p w14:paraId="51C8091B" w14:textId="73E7DB53" w:rsidR="00CB1366" w:rsidRPr="00CB1366" w:rsidRDefault="00CB1366" w:rsidP="00CB1366">
      <w:pPr>
        <w:ind w:left="720"/>
        <w:jc w:val="both"/>
        <w:rPr>
          <w:sz w:val="22"/>
          <w:szCs w:val="22"/>
        </w:rPr>
      </w:pPr>
      <w:r w:rsidRPr="00CB1366">
        <w:rPr>
          <w:sz w:val="22"/>
          <w:szCs w:val="22"/>
        </w:rPr>
        <w:t xml:space="preserve">Started: </w:t>
      </w:r>
      <w:r>
        <w:rPr>
          <w:sz w:val="22"/>
          <w:szCs w:val="22"/>
        </w:rPr>
        <w:t xml:space="preserve">Jan </w:t>
      </w:r>
      <w:r w:rsidRPr="00CB1366">
        <w:rPr>
          <w:sz w:val="22"/>
          <w:szCs w:val="22"/>
        </w:rPr>
        <w:t>202</w:t>
      </w:r>
      <w:r w:rsidR="003A4882">
        <w:rPr>
          <w:sz w:val="22"/>
          <w:szCs w:val="22"/>
        </w:rPr>
        <w:t>3</w:t>
      </w:r>
    </w:p>
    <w:p w14:paraId="7E6099FC" w14:textId="2A513217" w:rsidR="00CB1366" w:rsidRDefault="00CB1366" w:rsidP="00CB1366">
      <w:pPr>
        <w:ind w:left="720"/>
        <w:jc w:val="both"/>
        <w:rPr>
          <w:sz w:val="22"/>
          <w:szCs w:val="22"/>
        </w:rPr>
      </w:pPr>
      <w:r w:rsidRPr="00CB1366">
        <w:rPr>
          <w:sz w:val="22"/>
          <w:szCs w:val="22"/>
        </w:rPr>
        <w:t>Proposing:</w:t>
      </w:r>
      <w:r w:rsidR="007B1316">
        <w:rPr>
          <w:sz w:val="22"/>
          <w:szCs w:val="22"/>
        </w:rPr>
        <w:t xml:space="preserve"> </w:t>
      </w:r>
      <w:r w:rsidR="0003111B">
        <w:rPr>
          <w:sz w:val="22"/>
          <w:szCs w:val="22"/>
        </w:rPr>
        <w:t>Winter</w:t>
      </w:r>
      <w:r w:rsidRPr="00CB1366">
        <w:rPr>
          <w:sz w:val="22"/>
          <w:szCs w:val="22"/>
        </w:rPr>
        <w:t xml:space="preserve"> 2023</w:t>
      </w:r>
    </w:p>
    <w:p w14:paraId="2D1E7EF0" w14:textId="77777777" w:rsidR="00CB1366" w:rsidRDefault="00CB1366" w:rsidP="00CB1366">
      <w:pPr>
        <w:ind w:left="720"/>
        <w:jc w:val="both"/>
        <w:rPr>
          <w:sz w:val="22"/>
          <w:szCs w:val="22"/>
        </w:rPr>
      </w:pPr>
    </w:p>
    <w:p w14:paraId="6DA4201F" w14:textId="2471EF9C" w:rsidR="001A7F9E" w:rsidRDefault="00887C92">
      <w:pPr>
        <w:numPr>
          <w:ilvl w:val="0"/>
          <w:numId w:val="15"/>
        </w:numPr>
        <w:jc w:val="both"/>
        <w:rPr>
          <w:sz w:val="22"/>
          <w:szCs w:val="22"/>
        </w:rPr>
      </w:pPr>
      <w:r w:rsidRPr="00887C92">
        <w:rPr>
          <w:sz w:val="22"/>
          <w:szCs w:val="22"/>
        </w:rPr>
        <w:t>Changes in Coactivation Before and After 8-week Guided Training while Using 3D Printed Upper Limb Prostheses</w:t>
      </w:r>
    </w:p>
    <w:p w14:paraId="4201F1B6" w14:textId="7D692A10" w:rsidR="00887C92" w:rsidRDefault="00887C92" w:rsidP="00887C92">
      <w:pPr>
        <w:ind w:left="720"/>
        <w:jc w:val="both"/>
        <w:rPr>
          <w:sz w:val="22"/>
          <w:szCs w:val="22"/>
        </w:rPr>
      </w:pPr>
      <w:r>
        <w:rPr>
          <w:sz w:val="22"/>
          <w:szCs w:val="22"/>
        </w:rPr>
        <w:t>Master’s Thesis: Liliana Delgado</w:t>
      </w:r>
    </w:p>
    <w:p w14:paraId="467FA2D8" w14:textId="3B717FAE" w:rsidR="00922322" w:rsidRDefault="00922322" w:rsidP="00887C92">
      <w:pPr>
        <w:ind w:left="720"/>
        <w:jc w:val="both"/>
        <w:rPr>
          <w:sz w:val="22"/>
          <w:szCs w:val="22"/>
        </w:rPr>
      </w:pPr>
      <w:r>
        <w:rPr>
          <w:sz w:val="22"/>
          <w:szCs w:val="22"/>
        </w:rPr>
        <w:t>Proposal Date: October 2022</w:t>
      </w:r>
    </w:p>
    <w:p w14:paraId="564A6598" w14:textId="4453FE77" w:rsidR="000A519C" w:rsidRDefault="000A519C" w:rsidP="00887C92">
      <w:pPr>
        <w:ind w:left="720"/>
        <w:jc w:val="both"/>
        <w:rPr>
          <w:sz w:val="22"/>
          <w:szCs w:val="22"/>
        </w:rPr>
      </w:pPr>
      <w:r>
        <w:rPr>
          <w:sz w:val="22"/>
          <w:szCs w:val="22"/>
        </w:rPr>
        <w:t>Defen</w:t>
      </w:r>
      <w:r w:rsidR="0003111B">
        <w:rPr>
          <w:sz w:val="22"/>
          <w:szCs w:val="22"/>
        </w:rPr>
        <w:t>ded: April 28</w:t>
      </w:r>
      <w:r w:rsidR="0003111B" w:rsidRPr="0003111B">
        <w:rPr>
          <w:sz w:val="22"/>
          <w:szCs w:val="22"/>
          <w:vertAlign w:val="superscript"/>
        </w:rPr>
        <w:t>th</w:t>
      </w:r>
      <w:proofErr w:type="gramStart"/>
      <w:r w:rsidR="0003111B">
        <w:rPr>
          <w:sz w:val="22"/>
          <w:szCs w:val="22"/>
        </w:rPr>
        <w:t xml:space="preserve"> 2023</w:t>
      </w:r>
      <w:proofErr w:type="gramEnd"/>
    </w:p>
    <w:p w14:paraId="0C3C0F9B" w14:textId="77777777" w:rsidR="000070A9" w:rsidRDefault="000070A9" w:rsidP="00887C92">
      <w:pPr>
        <w:ind w:left="720"/>
        <w:jc w:val="both"/>
        <w:rPr>
          <w:sz w:val="22"/>
          <w:szCs w:val="22"/>
        </w:rPr>
      </w:pPr>
    </w:p>
    <w:p w14:paraId="700B2BE7" w14:textId="24503BD3" w:rsidR="000070A9" w:rsidRDefault="000070A9">
      <w:pPr>
        <w:numPr>
          <w:ilvl w:val="0"/>
          <w:numId w:val="15"/>
        </w:numPr>
        <w:jc w:val="both"/>
        <w:rPr>
          <w:sz w:val="22"/>
          <w:szCs w:val="22"/>
        </w:rPr>
      </w:pPr>
      <w:r w:rsidRPr="000070A9">
        <w:rPr>
          <w:sz w:val="22"/>
          <w:szCs w:val="22"/>
        </w:rPr>
        <w:t>Changes in Bimanual Coordination Before and After an 8-week Home Intervention while Using a 3D Printed Upper Limb Prosthetic Device</w:t>
      </w:r>
    </w:p>
    <w:p w14:paraId="60617F73" w14:textId="76636389" w:rsidR="00961569" w:rsidRDefault="00961569" w:rsidP="00961569">
      <w:pPr>
        <w:ind w:left="720"/>
        <w:jc w:val="both"/>
        <w:rPr>
          <w:sz w:val="22"/>
          <w:szCs w:val="22"/>
        </w:rPr>
      </w:pPr>
      <w:r>
        <w:rPr>
          <w:sz w:val="22"/>
          <w:szCs w:val="22"/>
        </w:rPr>
        <w:t xml:space="preserve">Master’s Thesis: </w:t>
      </w:r>
      <w:r w:rsidR="00AF76B8">
        <w:rPr>
          <w:rFonts w:ascii="Calibri" w:hAnsi="Calibri" w:cs="Calibri"/>
          <w:color w:val="000000"/>
          <w:sz w:val="22"/>
          <w:szCs w:val="22"/>
          <w:shd w:val="clear" w:color="auto" w:fill="FFFFFF"/>
        </w:rPr>
        <w:t>Zach Granatowicz</w:t>
      </w:r>
    </w:p>
    <w:p w14:paraId="17633912" w14:textId="5A6A22F2" w:rsidR="00961569" w:rsidRDefault="00961569" w:rsidP="00961569">
      <w:pPr>
        <w:ind w:left="720"/>
        <w:jc w:val="both"/>
        <w:rPr>
          <w:sz w:val="22"/>
          <w:szCs w:val="22"/>
        </w:rPr>
      </w:pPr>
      <w:r>
        <w:rPr>
          <w:sz w:val="22"/>
          <w:szCs w:val="22"/>
        </w:rPr>
        <w:lastRenderedPageBreak/>
        <w:t>Proposal Date:</w:t>
      </w:r>
      <w:r w:rsidR="004D3A27">
        <w:rPr>
          <w:sz w:val="22"/>
          <w:szCs w:val="22"/>
        </w:rPr>
        <w:t>12 Jan</w:t>
      </w:r>
      <w:r w:rsidR="003A4882">
        <w:rPr>
          <w:sz w:val="22"/>
          <w:szCs w:val="22"/>
        </w:rPr>
        <w:t>uary</w:t>
      </w:r>
      <w:r>
        <w:rPr>
          <w:sz w:val="22"/>
          <w:szCs w:val="22"/>
        </w:rPr>
        <w:t xml:space="preserve"> 202</w:t>
      </w:r>
      <w:r w:rsidR="004D3A27">
        <w:rPr>
          <w:sz w:val="22"/>
          <w:szCs w:val="22"/>
        </w:rPr>
        <w:t>3</w:t>
      </w:r>
    </w:p>
    <w:p w14:paraId="5D93767D" w14:textId="15E67D5C" w:rsidR="000968D0" w:rsidRDefault="000968D0" w:rsidP="00961569">
      <w:pPr>
        <w:ind w:left="720"/>
        <w:jc w:val="both"/>
        <w:rPr>
          <w:sz w:val="22"/>
          <w:szCs w:val="22"/>
        </w:rPr>
      </w:pPr>
      <w:r>
        <w:rPr>
          <w:sz w:val="22"/>
          <w:szCs w:val="22"/>
        </w:rPr>
        <w:t>Defended: April 18</w:t>
      </w:r>
      <w:r w:rsidRPr="000968D0">
        <w:rPr>
          <w:sz w:val="22"/>
          <w:szCs w:val="22"/>
          <w:vertAlign w:val="superscript"/>
        </w:rPr>
        <w:t>th</w:t>
      </w:r>
      <w:proofErr w:type="gramStart"/>
      <w:r>
        <w:rPr>
          <w:sz w:val="22"/>
          <w:szCs w:val="22"/>
        </w:rPr>
        <w:t xml:space="preserve"> 2023</w:t>
      </w:r>
      <w:proofErr w:type="gramEnd"/>
    </w:p>
    <w:p w14:paraId="75330615" w14:textId="77777777" w:rsidR="000070A9" w:rsidRDefault="000070A9" w:rsidP="00961569">
      <w:pPr>
        <w:ind w:left="720"/>
        <w:jc w:val="both"/>
        <w:rPr>
          <w:sz w:val="22"/>
          <w:szCs w:val="22"/>
        </w:rPr>
      </w:pPr>
    </w:p>
    <w:p w14:paraId="150B6207" w14:textId="2563779C" w:rsidR="0090368C" w:rsidRDefault="00DA1D98">
      <w:pPr>
        <w:numPr>
          <w:ilvl w:val="0"/>
          <w:numId w:val="15"/>
        </w:numPr>
        <w:jc w:val="both"/>
        <w:rPr>
          <w:sz w:val="22"/>
          <w:szCs w:val="22"/>
        </w:rPr>
      </w:pPr>
      <w:r w:rsidRPr="00DA1D98">
        <w:rPr>
          <w:sz w:val="22"/>
          <w:szCs w:val="22"/>
        </w:rPr>
        <w:t>Testing and Validation of Antimicrobial Polymers for Additive Manufacturing</w:t>
      </w:r>
    </w:p>
    <w:p w14:paraId="66134B39" w14:textId="1B50B627" w:rsidR="006474B4" w:rsidRDefault="006474B4" w:rsidP="006474B4">
      <w:pPr>
        <w:ind w:left="720"/>
        <w:jc w:val="both"/>
        <w:rPr>
          <w:sz w:val="22"/>
          <w:szCs w:val="22"/>
        </w:rPr>
      </w:pPr>
      <w:r>
        <w:rPr>
          <w:sz w:val="22"/>
          <w:szCs w:val="22"/>
        </w:rPr>
        <w:t>Master’s Thesis: Andrew D’Ovidio</w:t>
      </w:r>
    </w:p>
    <w:p w14:paraId="0D39BC47" w14:textId="3D65CAA0" w:rsidR="006474B4" w:rsidRDefault="006474B4" w:rsidP="006474B4">
      <w:pPr>
        <w:ind w:left="720"/>
        <w:jc w:val="both"/>
        <w:rPr>
          <w:sz w:val="22"/>
          <w:szCs w:val="22"/>
        </w:rPr>
      </w:pPr>
      <w:r>
        <w:rPr>
          <w:sz w:val="22"/>
          <w:szCs w:val="22"/>
        </w:rPr>
        <w:t xml:space="preserve">Proposal Date: </w:t>
      </w:r>
      <w:proofErr w:type="gramStart"/>
      <w:r>
        <w:rPr>
          <w:sz w:val="22"/>
          <w:szCs w:val="22"/>
        </w:rPr>
        <w:t>June  2022</w:t>
      </w:r>
      <w:proofErr w:type="gramEnd"/>
    </w:p>
    <w:p w14:paraId="24BC099F" w14:textId="30112BB9" w:rsidR="00C6385D" w:rsidRDefault="00C6385D" w:rsidP="006474B4">
      <w:pPr>
        <w:ind w:left="720"/>
        <w:jc w:val="both"/>
        <w:rPr>
          <w:sz w:val="22"/>
          <w:szCs w:val="22"/>
        </w:rPr>
      </w:pPr>
      <w:r>
        <w:rPr>
          <w:sz w:val="22"/>
          <w:szCs w:val="22"/>
        </w:rPr>
        <w:t xml:space="preserve">Defended: </w:t>
      </w:r>
      <w:proofErr w:type="gramStart"/>
      <w:r>
        <w:rPr>
          <w:sz w:val="22"/>
          <w:szCs w:val="22"/>
        </w:rPr>
        <w:t>March  3</w:t>
      </w:r>
      <w:proofErr w:type="gramEnd"/>
      <w:r w:rsidRPr="00C6385D">
        <w:rPr>
          <w:sz w:val="22"/>
          <w:szCs w:val="22"/>
          <w:vertAlign w:val="superscript"/>
        </w:rPr>
        <w:t>rd</w:t>
      </w:r>
      <w:r>
        <w:rPr>
          <w:sz w:val="22"/>
          <w:szCs w:val="22"/>
        </w:rPr>
        <w:t xml:space="preserve"> 2023</w:t>
      </w:r>
    </w:p>
    <w:p w14:paraId="73F055AA" w14:textId="77777777" w:rsidR="006474B4" w:rsidRDefault="006474B4" w:rsidP="006474B4">
      <w:pPr>
        <w:ind w:left="720"/>
        <w:jc w:val="both"/>
        <w:rPr>
          <w:sz w:val="22"/>
          <w:szCs w:val="22"/>
        </w:rPr>
      </w:pPr>
    </w:p>
    <w:p w14:paraId="2CB35BBB" w14:textId="2990048D" w:rsidR="00895D8B" w:rsidRDefault="00715905">
      <w:pPr>
        <w:numPr>
          <w:ilvl w:val="0"/>
          <w:numId w:val="15"/>
        </w:numPr>
        <w:jc w:val="both"/>
        <w:rPr>
          <w:sz w:val="22"/>
          <w:szCs w:val="22"/>
        </w:rPr>
      </w:pPr>
      <w:r w:rsidRPr="00715905">
        <w:rPr>
          <w:sz w:val="22"/>
          <w:szCs w:val="22"/>
        </w:rPr>
        <w:t>Motor dexterity and behavior in chronically ill children after isolation</w:t>
      </w:r>
    </w:p>
    <w:p w14:paraId="6824240F" w14:textId="15E8B805" w:rsidR="00715905" w:rsidRDefault="00235941" w:rsidP="00715905">
      <w:pPr>
        <w:ind w:left="720"/>
        <w:jc w:val="both"/>
        <w:rPr>
          <w:sz w:val="22"/>
          <w:szCs w:val="22"/>
        </w:rPr>
      </w:pPr>
      <w:r>
        <w:rPr>
          <w:sz w:val="22"/>
          <w:szCs w:val="22"/>
        </w:rPr>
        <w:t>Master’s</w:t>
      </w:r>
      <w:r w:rsidR="00715905">
        <w:rPr>
          <w:sz w:val="22"/>
          <w:szCs w:val="22"/>
        </w:rPr>
        <w:t xml:space="preserve"> </w:t>
      </w:r>
      <w:r>
        <w:rPr>
          <w:sz w:val="22"/>
          <w:szCs w:val="22"/>
        </w:rPr>
        <w:t>Thesis:</w:t>
      </w:r>
      <w:r w:rsidR="0072228E">
        <w:rPr>
          <w:sz w:val="22"/>
          <w:szCs w:val="22"/>
        </w:rPr>
        <w:t xml:space="preserve"> </w:t>
      </w:r>
      <w:r>
        <w:rPr>
          <w:sz w:val="22"/>
          <w:szCs w:val="22"/>
        </w:rPr>
        <w:t>Fraser, Kaitlin</w:t>
      </w:r>
    </w:p>
    <w:p w14:paraId="338B202F" w14:textId="3F2ECB4D" w:rsidR="0030651F" w:rsidRDefault="0030651F" w:rsidP="0030651F">
      <w:pPr>
        <w:ind w:left="720"/>
        <w:rPr>
          <w:sz w:val="22"/>
          <w:szCs w:val="22"/>
        </w:rPr>
      </w:pPr>
      <w:r>
        <w:rPr>
          <w:sz w:val="22"/>
          <w:szCs w:val="22"/>
        </w:rPr>
        <w:t xml:space="preserve">Department of Biomechanics at the University of Nebraska at Omaha </w:t>
      </w:r>
    </w:p>
    <w:p w14:paraId="013A1BB3" w14:textId="0AD028CD" w:rsidR="007777E5" w:rsidRDefault="007777E5" w:rsidP="004A2B66">
      <w:pPr>
        <w:tabs>
          <w:tab w:val="left" w:pos="3686"/>
        </w:tabs>
        <w:ind w:left="720"/>
        <w:rPr>
          <w:sz w:val="22"/>
          <w:szCs w:val="22"/>
        </w:rPr>
      </w:pPr>
      <w:r>
        <w:rPr>
          <w:sz w:val="22"/>
          <w:szCs w:val="22"/>
        </w:rPr>
        <w:t>Defended:</w:t>
      </w:r>
      <w:r w:rsidR="004A2B66">
        <w:rPr>
          <w:sz w:val="22"/>
          <w:szCs w:val="22"/>
        </w:rPr>
        <w:t xml:space="preserve"> </w:t>
      </w:r>
      <w:r w:rsidR="000A7AD1">
        <w:rPr>
          <w:sz w:val="22"/>
          <w:szCs w:val="22"/>
        </w:rPr>
        <w:t>November 23</w:t>
      </w:r>
      <w:r w:rsidR="004A2B66">
        <w:rPr>
          <w:sz w:val="22"/>
          <w:szCs w:val="22"/>
        </w:rPr>
        <w:t>, 2021</w:t>
      </w:r>
    </w:p>
    <w:p w14:paraId="232A7CE3" w14:textId="3005C896" w:rsidR="008D7A9A" w:rsidRDefault="008D7A9A" w:rsidP="0030651F">
      <w:pPr>
        <w:ind w:left="720"/>
        <w:rPr>
          <w:sz w:val="22"/>
          <w:szCs w:val="22"/>
        </w:rPr>
      </w:pPr>
    </w:p>
    <w:p w14:paraId="5F7CC3E1" w14:textId="0D1A6CEF" w:rsidR="008D7A9A" w:rsidRDefault="006D7B7B">
      <w:pPr>
        <w:numPr>
          <w:ilvl w:val="0"/>
          <w:numId w:val="15"/>
        </w:numPr>
        <w:jc w:val="both"/>
        <w:rPr>
          <w:sz w:val="22"/>
          <w:szCs w:val="22"/>
        </w:rPr>
      </w:pPr>
      <w:r>
        <w:rPr>
          <w:sz w:val="22"/>
          <w:szCs w:val="22"/>
        </w:rPr>
        <w:t xml:space="preserve"> </w:t>
      </w:r>
      <w:r w:rsidRPr="006D7B7B">
        <w:rPr>
          <w:sz w:val="22"/>
          <w:szCs w:val="22"/>
        </w:rPr>
        <w:t>Development and Validation of a Low-Cost 3D Printed Upper Limb Prosthetic Simulator</w:t>
      </w:r>
    </w:p>
    <w:p w14:paraId="49D1D774" w14:textId="7A7FAC7C" w:rsidR="006D7B7B" w:rsidRDefault="006D7B7B" w:rsidP="006D7B7B">
      <w:pPr>
        <w:ind w:left="720"/>
        <w:jc w:val="both"/>
        <w:rPr>
          <w:sz w:val="22"/>
          <w:szCs w:val="22"/>
        </w:rPr>
      </w:pPr>
      <w:r>
        <w:rPr>
          <w:sz w:val="22"/>
          <w:szCs w:val="22"/>
        </w:rPr>
        <w:t>Master</w:t>
      </w:r>
      <w:r w:rsidR="00235941">
        <w:rPr>
          <w:sz w:val="22"/>
          <w:szCs w:val="22"/>
        </w:rPr>
        <w:t>’s</w:t>
      </w:r>
      <w:r>
        <w:rPr>
          <w:sz w:val="22"/>
          <w:szCs w:val="22"/>
        </w:rPr>
        <w:t xml:space="preserve"> </w:t>
      </w:r>
      <w:r w:rsidR="004A2B66">
        <w:rPr>
          <w:sz w:val="22"/>
          <w:szCs w:val="22"/>
        </w:rPr>
        <w:t xml:space="preserve">Thesis: Copeland, Chris </w:t>
      </w:r>
    </w:p>
    <w:p w14:paraId="2AB8C3AC" w14:textId="77777777" w:rsidR="004A2B66" w:rsidRDefault="004A2B66" w:rsidP="004A2B66">
      <w:pPr>
        <w:ind w:left="720"/>
        <w:rPr>
          <w:sz w:val="22"/>
          <w:szCs w:val="22"/>
        </w:rPr>
      </w:pPr>
      <w:r>
        <w:rPr>
          <w:sz w:val="22"/>
          <w:szCs w:val="22"/>
        </w:rPr>
        <w:t xml:space="preserve">Department of Biomechanics at the University of Nebraska at Omaha </w:t>
      </w:r>
    </w:p>
    <w:p w14:paraId="0D375B27" w14:textId="3B70C747" w:rsidR="004A2B66" w:rsidRDefault="004A2B66" w:rsidP="004A2B66">
      <w:pPr>
        <w:tabs>
          <w:tab w:val="left" w:pos="3686"/>
        </w:tabs>
        <w:ind w:left="720"/>
        <w:rPr>
          <w:sz w:val="22"/>
          <w:szCs w:val="22"/>
        </w:rPr>
      </w:pPr>
      <w:r>
        <w:rPr>
          <w:sz w:val="22"/>
          <w:szCs w:val="22"/>
        </w:rPr>
        <w:t>Defended:</w:t>
      </w:r>
      <w:r w:rsidR="00235941">
        <w:rPr>
          <w:sz w:val="22"/>
          <w:szCs w:val="22"/>
        </w:rPr>
        <w:t xml:space="preserve"> August 8</w:t>
      </w:r>
      <w:r>
        <w:rPr>
          <w:sz w:val="22"/>
          <w:szCs w:val="22"/>
        </w:rPr>
        <w:t>, 202</w:t>
      </w:r>
      <w:r w:rsidR="00235941">
        <w:rPr>
          <w:sz w:val="22"/>
          <w:szCs w:val="22"/>
        </w:rPr>
        <w:t>0</w:t>
      </w:r>
    </w:p>
    <w:p w14:paraId="4EDA609A" w14:textId="77777777" w:rsidR="004A2B66" w:rsidRDefault="004A2B66" w:rsidP="006D7B7B">
      <w:pPr>
        <w:ind w:left="720"/>
        <w:jc w:val="both"/>
        <w:rPr>
          <w:sz w:val="22"/>
          <w:szCs w:val="22"/>
        </w:rPr>
      </w:pPr>
    </w:p>
    <w:p w14:paraId="00A2C93A" w14:textId="66E0F751" w:rsidR="008B46A4" w:rsidRDefault="008B46A4">
      <w:pPr>
        <w:numPr>
          <w:ilvl w:val="0"/>
          <w:numId w:val="15"/>
        </w:numPr>
        <w:jc w:val="both"/>
        <w:rPr>
          <w:sz w:val="22"/>
          <w:szCs w:val="22"/>
        </w:rPr>
      </w:pPr>
      <w:r>
        <w:rPr>
          <w:sz w:val="22"/>
          <w:szCs w:val="22"/>
        </w:rPr>
        <w:t>Development</w:t>
      </w:r>
      <w:r w:rsidRPr="0079741D">
        <w:rPr>
          <w:sz w:val="22"/>
          <w:szCs w:val="22"/>
        </w:rPr>
        <w:t xml:space="preserve"> of Myoelectric Hand prosthesis </w:t>
      </w:r>
    </w:p>
    <w:p w14:paraId="000E77DD" w14:textId="77777777" w:rsidR="008B46A4" w:rsidRDefault="00734D67" w:rsidP="008B46A4">
      <w:pPr>
        <w:ind w:left="720"/>
        <w:jc w:val="both"/>
        <w:rPr>
          <w:sz w:val="22"/>
          <w:szCs w:val="22"/>
        </w:rPr>
      </w:pPr>
      <w:r>
        <w:rPr>
          <w:sz w:val="22"/>
          <w:szCs w:val="22"/>
        </w:rPr>
        <w:t>Doctoral Thesis (Ph.D</w:t>
      </w:r>
      <w:r w:rsidR="008B46A4">
        <w:rPr>
          <w:sz w:val="22"/>
          <w:szCs w:val="22"/>
        </w:rPr>
        <w:t>. in Biomedical Engineering)</w:t>
      </w:r>
    </w:p>
    <w:p w14:paraId="4618F8D5" w14:textId="77777777" w:rsidR="008B46A4" w:rsidRDefault="008B46A4" w:rsidP="008B46A4">
      <w:pPr>
        <w:ind w:left="720"/>
        <w:jc w:val="both"/>
        <w:rPr>
          <w:sz w:val="22"/>
          <w:szCs w:val="22"/>
        </w:rPr>
      </w:pPr>
      <w:r>
        <w:rPr>
          <w:sz w:val="22"/>
          <w:szCs w:val="22"/>
        </w:rPr>
        <w:t xml:space="preserve">Dissertation Committee: </w:t>
      </w:r>
      <w:r w:rsidRPr="002B4026">
        <w:rPr>
          <w:sz w:val="22"/>
          <w:szCs w:val="22"/>
        </w:rPr>
        <w:t xml:space="preserve">Enrique Ignacio Germany Morrison, Department of Biomedical Engineering, Universidad de Concepcion, Concepcion, Chile. </w:t>
      </w:r>
    </w:p>
    <w:p w14:paraId="470ED469" w14:textId="77777777" w:rsidR="008B46A4" w:rsidRPr="002B4026" w:rsidRDefault="008B46A4" w:rsidP="008B46A4">
      <w:pPr>
        <w:ind w:left="720"/>
        <w:jc w:val="both"/>
        <w:rPr>
          <w:sz w:val="22"/>
          <w:szCs w:val="22"/>
        </w:rPr>
      </w:pPr>
      <w:r>
        <w:rPr>
          <w:sz w:val="22"/>
          <w:szCs w:val="22"/>
        </w:rPr>
        <w:t>Defended June 1, 2018</w:t>
      </w:r>
      <w:r w:rsidRPr="002B4026">
        <w:rPr>
          <w:sz w:val="22"/>
          <w:szCs w:val="22"/>
        </w:rPr>
        <w:t>.</w:t>
      </w:r>
    </w:p>
    <w:p w14:paraId="1EF7A959" w14:textId="77777777" w:rsidR="008B46A4" w:rsidRPr="008B46A4" w:rsidRDefault="008B46A4" w:rsidP="008B46A4">
      <w:pPr>
        <w:ind w:left="720"/>
        <w:rPr>
          <w:sz w:val="22"/>
          <w:szCs w:val="22"/>
        </w:rPr>
      </w:pPr>
    </w:p>
    <w:p w14:paraId="1E286FB6" w14:textId="77777777" w:rsidR="009931B5" w:rsidRPr="00703D1C" w:rsidRDefault="009931B5">
      <w:pPr>
        <w:numPr>
          <w:ilvl w:val="0"/>
          <w:numId w:val="15"/>
        </w:numPr>
        <w:rPr>
          <w:sz w:val="22"/>
          <w:szCs w:val="22"/>
        </w:rPr>
      </w:pPr>
      <w:r w:rsidRPr="009931B5">
        <w:rPr>
          <w:bCs/>
          <w:sz w:val="22"/>
          <w:szCs w:val="22"/>
        </w:rPr>
        <w:t>Development of a Methodology for Sustainable Product Design from Modular Architecture Principles</w:t>
      </w:r>
    </w:p>
    <w:p w14:paraId="10524B53" w14:textId="77777777" w:rsidR="00703D1C" w:rsidRDefault="00703D1C" w:rsidP="00703D1C">
      <w:pPr>
        <w:ind w:left="720"/>
        <w:rPr>
          <w:sz w:val="22"/>
          <w:szCs w:val="22"/>
        </w:rPr>
      </w:pPr>
      <w:r w:rsidRPr="00703D1C">
        <w:rPr>
          <w:sz w:val="22"/>
          <w:szCs w:val="22"/>
        </w:rPr>
        <w:t>Doctor in Mechanical Engineering</w:t>
      </w:r>
      <w:r>
        <w:rPr>
          <w:sz w:val="22"/>
          <w:szCs w:val="22"/>
        </w:rPr>
        <w:t xml:space="preserve">. External committee member for </w:t>
      </w:r>
      <w:r w:rsidRPr="00703D1C">
        <w:rPr>
          <w:sz w:val="22"/>
          <w:szCs w:val="22"/>
        </w:rPr>
        <w:t>Jaime Alberto Mesa Cogollo</w:t>
      </w:r>
      <w:r>
        <w:rPr>
          <w:sz w:val="22"/>
          <w:szCs w:val="22"/>
        </w:rPr>
        <w:t xml:space="preserve"> </w:t>
      </w:r>
    </w:p>
    <w:p w14:paraId="40205717" w14:textId="77777777" w:rsidR="00703D1C" w:rsidRPr="00703D1C" w:rsidRDefault="00703D1C" w:rsidP="00703D1C">
      <w:pPr>
        <w:ind w:left="720"/>
        <w:rPr>
          <w:sz w:val="22"/>
          <w:szCs w:val="22"/>
        </w:rPr>
      </w:pPr>
      <w:r w:rsidRPr="00703D1C">
        <w:rPr>
          <w:bCs/>
          <w:sz w:val="22"/>
          <w:szCs w:val="22"/>
        </w:rPr>
        <w:t>Engineering Division Mechanical Engineering Department Barranquilla</w:t>
      </w:r>
      <w:r>
        <w:rPr>
          <w:bCs/>
          <w:sz w:val="22"/>
          <w:szCs w:val="22"/>
        </w:rPr>
        <w:t xml:space="preserve"> Universidad del Norte, Colombia</w:t>
      </w:r>
    </w:p>
    <w:p w14:paraId="33B9E014" w14:textId="77777777" w:rsidR="009931B5" w:rsidRDefault="00703D1C" w:rsidP="00703D1C">
      <w:pPr>
        <w:ind w:left="720"/>
        <w:rPr>
          <w:sz w:val="22"/>
          <w:szCs w:val="22"/>
        </w:rPr>
      </w:pPr>
      <w:r>
        <w:rPr>
          <w:sz w:val="22"/>
          <w:szCs w:val="22"/>
        </w:rPr>
        <w:t>Started: March 1, 2016</w:t>
      </w:r>
    </w:p>
    <w:p w14:paraId="7CD6271E" w14:textId="21864BE6" w:rsidR="00703D1C" w:rsidRDefault="00703D1C" w:rsidP="00703D1C">
      <w:pPr>
        <w:ind w:left="720"/>
        <w:rPr>
          <w:sz w:val="22"/>
          <w:szCs w:val="22"/>
        </w:rPr>
      </w:pPr>
      <w:r>
        <w:rPr>
          <w:sz w:val="22"/>
          <w:szCs w:val="22"/>
        </w:rPr>
        <w:t xml:space="preserve">Proposing: </w:t>
      </w:r>
      <w:r w:rsidR="002D30B9">
        <w:rPr>
          <w:sz w:val="22"/>
          <w:szCs w:val="22"/>
        </w:rPr>
        <w:t>July</w:t>
      </w:r>
      <w:r>
        <w:rPr>
          <w:sz w:val="22"/>
          <w:szCs w:val="22"/>
        </w:rPr>
        <w:t xml:space="preserve"> 2018</w:t>
      </w:r>
    </w:p>
    <w:p w14:paraId="3EA7B185" w14:textId="77777777" w:rsidR="00703D1C" w:rsidRPr="009931B5" w:rsidRDefault="00703D1C" w:rsidP="00703D1C">
      <w:pPr>
        <w:ind w:left="720"/>
        <w:rPr>
          <w:sz w:val="22"/>
          <w:szCs w:val="22"/>
        </w:rPr>
      </w:pPr>
    </w:p>
    <w:p w14:paraId="42520C77" w14:textId="77777777" w:rsidR="00BE7513" w:rsidRDefault="00BE7513">
      <w:pPr>
        <w:numPr>
          <w:ilvl w:val="0"/>
          <w:numId w:val="15"/>
        </w:numPr>
        <w:rPr>
          <w:sz w:val="22"/>
          <w:szCs w:val="22"/>
        </w:rPr>
      </w:pPr>
      <w:r w:rsidRPr="00BE7513">
        <w:rPr>
          <w:sz w:val="22"/>
          <w:szCs w:val="22"/>
        </w:rPr>
        <w:t>Development and Validation of Low-cost 3D Printed Anatomical Models for Pre-Surgical</w:t>
      </w:r>
      <w:r>
        <w:rPr>
          <w:sz w:val="22"/>
          <w:szCs w:val="22"/>
        </w:rPr>
        <w:t xml:space="preserve"> </w:t>
      </w:r>
      <w:r w:rsidRPr="00BE7513">
        <w:rPr>
          <w:sz w:val="22"/>
          <w:szCs w:val="22"/>
        </w:rPr>
        <w:t>Planning (In-Process)</w:t>
      </w:r>
    </w:p>
    <w:p w14:paraId="60B50034" w14:textId="77777777" w:rsidR="00BE7513" w:rsidRDefault="00BE7513" w:rsidP="00BE7513">
      <w:pPr>
        <w:ind w:left="720"/>
        <w:rPr>
          <w:sz w:val="22"/>
          <w:szCs w:val="22"/>
        </w:rPr>
      </w:pPr>
      <w:r w:rsidRPr="00BE7513">
        <w:rPr>
          <w:sz w:val="22"/>
          <w:szCs w:val="22"/>
        </w:rPr>
        <w:t xml:space="preserve">Master's Thesis Committee Chair: </w:t>
      </w:r>
      <w:r>
        <w:rPr>
          <w:sz w:val="22"/>
          <w:szCs w:val="22"/>
        </w:rPr>
        <w:t>Salazar</w:t>
      </w:r>
      <w:r w:rsidRPr="00BE7513">
        <w:rPr>
          <w:sz w:val="22"/>
          <w:szCs w:val="22"/>
        </w:rPr>
        <w:t>, D</w:t>
      </w:r>
      <w:r>
        <w:rPr>
          <w:sz w:val="22"/>
          <w:szCs w:val="22"/>
        </w:rPr>
        <w:t>avid</w:t>
      </w:r>
    </w:p>
    <w:p w14:paraId="1AD5B5F7" w14:textId="77777777" w:rsidR="009300BD" w:rsidRPr="00BE7513" w:rsidRDefault="009300BD" w:rsidP="009300BD">
      <w:pPr>
        <w:ind w:left="720"/>
        <w:rPr>
          <w:sz w:val="22"/>
          <w:szCs w:val="22"/>
        </w:rPr>
      </w:pPr>
      <w:r>
        <w:rPr>
          <w:sz w:val="22"/>
          <w:szCs w:val="22"/>
        </w:rPr>
        <w:t xml:space="preserve">Department of Biomechanics at the University of Nebraska at Omaha </w:t>
      </w:r>
    </w:p>
    <w:p w14:paraId="13B28DDD" w14:textId="77777777" w:rsidR="00BE7513" w:rsidRPr="00BE7513" w:rsidRDefault="00BE7513" w:rsidP="00BE7513">
      <w:pPr>
        <w:ind w:left="720"/>
        <w:rPr>
          <w:sz w:val="22"/>
          <w:szCs w:val="22"/>
        </w:rPr>
      </w:pPr>
      <w:r w:rsidRPr="00BE7513">
        <w:rPr>
          <w:sz w:val="22"/>
          <w:szCs w:val="22"/>
        </w:rPr>
        <w:t xml:space="preserve">Started: </w:t>
      </w:r>
      <w:r>
        <w:rPr>
          <w:sz w:val="22"/>
          <w:szCs w:val="22"/>
        </w:rPr>
        <w:t>May 1, 2018</w:t>
      </w:r>
    </w:p>
    <w:p w14:paraId="43F9158D" w14:textId="77777777" w:rsidR="00BE7513" w:rsidRPr="00BE7513" w:rsidRDefault="00BE7513" w:rsidP="00BE7513">
      <w:pPr>
        <w:ind w:left="720"/>
        <w:rPr>
          <w:sz w:val="22"/>
          <w:szCs w:val="22"/>
        </w:rPr>
      </w:pPr>
      <w:r w:rsidRPr="00BE7513">
        <w:rPr>
          <w:sz w:val="22"/>
          <w:szCs w:val="22"/>
        </w:rPr>
        <w:t xml:space="preserve">Proposing: </w:t>
      </w:r>
      <w:r>
        <w:rPr>
          <w:sz w:val="22"/>
          <w:szCs w:val="22"/>
        </w:rPr>
        <w:t>August 15</w:t>
      </w:r>
      <w:r w:rsidRPr="00BE7513">
        <w:rPr>
          <w:sz w:val="22"/>
          <w:szCs w:val="22"/>
        </w:rPr>
        <w:t>, 2018</w:t>
      </w:r>
    </w:p>
    <w:p w14:paraId="45BC99E4" w14:textId="77777777" w:rsidR="00BE7513" w:rsidRDefault="00BE7513" w:rsidP="00BE7513">
      <w:pPr>
        <w:rPr>
          <w:sz w:val="22"/>
          <w:szCs w:val="22"/>
        </w:rPr>
      </w:pPr>
    </w:p>
    <w:p w14:paraId="6F68873B" w14:textId="77777777" w:rsidR="00BE7513" w:rsidRPr="00BE7513" w:rsidRDefault="00BE7513">
      <w:pPr>
        <w:numPr>
          <w:ilvl w:val="0"/>
          <w:numId w:val="15"/>
        </w:numPr>
        <w:rPr>
          <w:sz w:val="22"/>
          <w:szCs w:val="22"/>
        </w:rPr>
      </w:pPr>
      <w:r w:rsidRPr="00BE7513">
        <w:rPr>
          <w:sz w:val="22"/>
          <w:szCs w:val="22"/>
        </w:rPr>
        <w:t>3D Prosthetics Effects on Standing Posture in Unilateral Upper Limb Deficient Children</w:t>
      </w:r>
      <w:r>
        <w:rPr>
          <w:sz w:val="22"/>
          <w:szCs w:val="22"/>
        </w:rPr>
        <w:t xml:space="preserve"> </w:t>
      </w:r>
      <w:r w:rsidRPr="00BE7513">
        <w:rPr>
          <w:sz w:val="22"/>
          <w:szCs w:val="22"/>
        </w:rPr>
        <w:t>and Adults (In-Process)</w:t>
      </w:r>
    </w:p>
    <w:p w14:paraId="1818E69C" w14:textId="77777777" w:rsidR="00BE7513" w:rsidRDefault="00BE7513" w:rsidP="00BE7513">
      <w:pPr>
        <w:ind w:left="720"/>
        <w:rPr>
          <w:sz w:val="22"/>
          <w:szCs w:val="22"/>
        </w:rPr>
      </w:pPr>
      <w:r w:rsidRPr="00970044">
        <w:rPr>
          <w:sz w:val="22"/>
          <w:szCs w:val="22"/>
        </w:rPr>
        <w:t xml:space="preserve">Master's Thesis Committee Chair: </w:t>
      </w:r>
      <w:r>
        <w:rPr>
          <w:sz w:val="22"/>
          <w:szCs w:val="22"/>
        </w:rPr>
        <w:t>Young, Keaton</w:t>
      </w:r>
    </w:p>
    <w:p w14:paraId="0E53B209" w14:textId="77777777" w:rsidR="009300BD" w:rsidRPr="00970044" w:rsidRDefault="009300BD" w:rsidP="00BE7513">
      <w:pPr>
        <w:ind w:left="720"/>
        <w:rPr>
          <w:sz w:val="22"/>
          <w:szCs w:val="22"/>
        </w:rPr>
      </w:pPr>
      <w:r>
        <w:rPr>
          <w:sz w:val="22"/>
          <w:szCs w:val="22"/>
        </w:rPr>
        <w:t>Department of Biomechanics at the University of Nebraska at Omaha</w:t>
      </w:r>
    </w:p>
    <w:p w14:paraId="3BE1C20F" w14:textId="77777777" w:rsidR="00BE7513" w:rsidRPr="00BE7513" w:rsidRDefault="00BE7513" w:rsidP="00BE7513">
      <w:pPr>
        <w:ind w:left="720"/>
        <w:rPr>
          <w:sz w:val="22"/>
          <w:szCs w:val="22"/>
        </w:rPr>
      </w:pPr>
      <w:r w:rsidRPr="00BE7513">
        <w:rPr>
          <w:sz w:val="22"/>
          <w:szCs w:val="22"/>
        </w:rPr>
        <w:t>Started: May 1, 2018</w:t>
      </w:r>
    </w:p>
    <w:p w14:paraId="5EDE9B87" w14:textId="77777777" w:rsidR="00BE7513" w:rsidRPr="00BE7513" w:rsidRDefault="00BE7513" w:rsidP="00BE7513">
      <w:pPr>
        <w:ind w:left="720"/>
        <w:rPr>
          <w:sz w:val="22"/>
          <w:szCs w:val="22"/>
        </w:rPr>
      </w:pPr>
      <w:r w:rsidRPr="00BE7513">
        <w:rPr>
          <w:sz w:val="22"/>
          <w:szCs w:val="22"/>
        </w:rPr>
        <w:t>Proposing: August 15, 2018</w:t>
      </w:r>
    </w:p>
    <w:p w14:paraId="1D018155" w14:textId="77777777" w:rsidR="00BE7513" w:rsidRDefault="00BE7513" w:rsidP="00BE7513">
      <w:pPr>
        <w:ind w:left="720"/>
        <w:rPr>
          <w:sz w:val="22"/>
          <w:szCs w:val="22"/>
        </w:rPr>
      </w:pPr>
    </w:p>
    <w:p w14:paraId="5DCB53F2" w14:textId="77777777" w:rsidR="00970044" w:rsidRPr="00970044" w:rsidRDefault="00970044">
      <w:pPr>
        <w:numPr>
          <w:ilvl w:val="0"/>
          <w:numId w:val="15"/>
        </w:numPr>
        <w:rPr>
          <w:sz w:val="22"/>
          <w:szCs w:val="22"/>
        </w:rPr>
      </w:pPr>
      <w:r w:rsidRPr="00970044">
        <w:rPr>
          <w:sz w:val="22"/>
          <w:szCs w:val="22"/>
        </w:rPr>
        <w:t>Developing and Testing of a Low-Cost Upper Limb Exoskeleton for Stroke Patients (In-Process)</w:t>
      </w:r>
    </w:p>
    <w:p w14:paraId="5C606259" w14:textId="77777777" w:rsidR="00970044" w:rsidRDefault="00970044" w:rsidP="00970044">
      <w:pPr>
        <w:ind w:left="720"/>
        <w:rPr>
          <w:sz w:val="22"/>
          <w:szCs w:val="22"/>
        </w:rPr>
      </w:pPr>
      <w:r w:rsidRPr="00970044">
        <w:rPr>
          <w:sz w:val="22"/>
          <w:szCs w:val="22"/>
        </w:rPr>
        <w:t>Master's Thesis Committee Chair: Dudley, Drew</w:t>
      </w:r>
    </w:p>
    <w:p w14:paraId="78A9DEB3" w14:textId="77777777" w:rsidR="009300BD" w:rsidRPr="00970044" w:rsidRDefault="009300BD" w:rsidP="00970044">
      <w:pPr>
        <w:ind w:left="720"/>
        <w:rPr>
          <w:sz w:val="22"/>
          <w:szCs w:val="22"/>
        </w:rPr>
      </w:pPr>
      <w:r>
        <w:rPr>
          <w:sz w:val="22"/>
          <w:szCs w:val="22"/>
        </w:rPr>
        <w:lastRenderedPageBreak/>
        <w:t>Department of Biomechanics at the University of Nebraska at Omaha</w:t>
      </w:r>
    </w:p>
    <w:p w14:paraId="27D16839" w14:textId="77777777" w:rsidR="00970044" w:rsidRPr="00970044" w:rsidRDefault="00970044" w:rsidP="00970044">
      <w:pPr>
        <w:ind w:left="720"/>
        <w:rPr>
          <w:sz w:val="22"/>
          <w:szCs w:val="22"/>
        </w:rPr>
      </w:pPr>
      <w:r w:rsidRPr="00970044">
        <w:rPr>
          <w:sz w:val="22"/>
          <w:szCs w:val="22"/>
        </w:rPr>
        <w:t>Started: February 1, 2017</w:t>
      </w:r>
    </w:p>
    <w:p w14:paraId="27981B77" w14:textId="77777777" w:rsidR="00970044" w:rsidRPr="00970044" w:rsidRDefault="00970044" w:rsidP="00970044">
      <w:pPr>
        <w:ind w:left="720"/>
        <w:rPr>
          <w:sz w:val="22"/>
          <w:szCs w:val="22"/>
        </w:rPr>
      </w:pPr>
      <w:r w:rsidRPr="00970044">
        <w:rPr>
          <w:sz w:val="22"/>
          <w:szCs w:val="22"/>
        </w:rPr>
        <w:t>Proposing: February 12, 2018</w:t>
      </w:r>
    </w:p>
    <w:p w14:paraId="11626605" w14:textId="77777777" w:rsidR="00970044" w:rsidRPr="00970044" w:rsidRDefault="00970044" w:rsidP="00970044">
      <w:pPr>
        <w:rPr>
          <w:sz w:val="22"/>
          <w:szCs w:val="22"/>
        </w:rPr>
      </w:pPr>
    </w:p>
    <w:p w14:paraId="06F093BA" w14:textId="77777777" w:rsidR="00970044" w:rsidRPr="00970044" w:rsidRDefault="00970044">
      <w:pPr>
        <w:numPr>
          <w:ilvl w:val="0"/>
          <w:numId w:val="15"/>
        </w:numPr>
        <w:rPr>
          <w:sz w:val="22"/>
          <w:szCs w:val="22"/>
        </w:rPr>
      </w:pPr>
      <w:r w:rsidRPr="00970044">
        <w:rPr>
          <w:sz w:val="22"/>
          <w:szCs w:val="22"/>
        </w:rPr>
        <w:t>3D Printed Prostheses for Children: A Tool to Monitor Upper Limb Movement (In-Process)</w:t>
      </w:r>
    </w:p>
    <w:p w14:paraId="56600C1A" w14:textId="77777777" w:rsidR="00970044" w:rsidRDefault="00970044" w:rsidP="00970044">
      <w:pPr>
        <w:ind w:left="720"/>
        <w:rPr>
          <w:sz w:val="22"/>
          <w:szCs w:val="22"/>
        </w:rPr>
      </w:pPr>
      <w:r w:rsidRPr="00970044">
        <w:rPr>
          <w:sz w:val="22"/>
          <w:szCs w:val="22"/>
        </w:rPr>
        <w:t>Master's Thesis Committee Chair: Pierce, James</w:t>
      </w:r>
    </w:p>
    <w:p w14:paraId="3DBD30DD" w14:textId="77777777" w:rsidR="009300BD" w:rsidRPr="00970044" w:rsidRDefault="009300BD" w:rsidP="00970044">
      <w:pPr>
        <w:ind w:left="720"/>
        <w:rPr>
          <w:sz w:val="22"/>
          <w:szCs w:val="22"/>
        </w:rPr>
      </w:pPr>
      <w:r>
        <w:rPr>
          <w:sz w:val="22"/>
          <w:szCs w:val="22"/>
        </w:rPr>
        <w:t>Department of Biomechanics at the University of Nebraska at Omaha</w:t>
      </w:r>
    </w:p>
    <w:p w14:paraId="1E086BF3" w14:textId="77777777" w:rsidR="00970044" w:rsidRPr="00970044" w:rsidRDefault="00970044" w:rsidP="00970044">
      <w:pPr>
        <w:ind w:left="720"/>
        <w:rPr>
          <w:sz w:val="22"/>
          <w:szCs w:val="22"/>
        </w:rPr>
      </w:pPr>
      <w:r w:rsidRPr="00970044">
        <w:rPr>
          <w:sz w:val="22"/>
          <w:szCs w:val="22"/>
        </w:rPr>
        <w:t>Started: January 10, 2017</w:t>
      </w:r>
    </w:p>
    <w:p w14:paraId="4421FEB4" w14:textId="77777777" w:rsidR="00970044" w:rsidRPr="00970044" w:rsidRDefault="00970044" w:rsidP="00970044">
      <w:pPr>
        <w:ind w:left="720"/>
        <w:rPr>
          <w:sz w:val="22"/>
          <w:szCs w:val="22"/>
        </w:rPr>
      </w:pPr>
      <w:r w:rsidRPr="00970044">
        <w:rPr>
          <w:sz w:val="22"/>
          <w:szCs w:val="22"/>
        </w:rPr>
        <w:t>Proposed: September 26, 2017</w:t>
      </w:r>
    </w:p>
    <w:p w14:paraId="6735066C" w14:textId="77777777" w:rsidR="0079741D" w:rsidRDefault="0079741D" w:rsidP="0079741D">
      <w:pPr>
        <w:rPr>
          <w:sz w:val="22"/>
          <w:szCs w:val="22"/>
        </w:rPr>
      </w:pPr>
    </w:p>
    <w:p w14:paraId="78443E90" w14:textId="77777777" w:rsidR="0079741D" w:rsidRDefault="0079741D">
      <w:pPr>
        <w:numPr>
          <w:ilvl w:val="0"/>
          <w:numId w:val="15"/>
        </w:numPr>
        <w:jc w:val="both"/>
        <w:rPr>
          <w:sz w:val="22"/>
          <w:szCs w:val="22"/>
        </w:rPr>
      </w:pPr>
      <w:r w:rsidRPr="0079741D">
        <w:rPr>
          <w:sz w:val="22"/>
          <w:szCs w:val="22"/>
        </w:rPr>
        <w:t xml:space="preserve">Physiological Responses at the Critical Heart Rate during Treadmill Running </w:t>
      </w:r>
    </w:p>
    <w:p w14:paraId="6D2118A4" w14:textId="77777777" w:rsidR="00680FB8" w:rsidRDefault="0079741D" w:rsidP="0079741D">
      <w:pPr>
        <w:ind w:left="720"/>
        <w:jc w:val="both"/>
        <w:rPr>
          <w:sz w:val="22"/>
          <w:szCs w:val="22"/>
        </w:rPr>
      </w:pPr>
      <w:r w:rsidRPr="002B4026">
        <w:rPr>
          <w:sz w:val="22"/>
          <w:szCs w:val="22"/>
        </w:rPr>
        <w:t>Doctoral Dissertation (Ph.D. in Ex</w:t>
      </w:r>
      <w:r w:rsidR="00680FB8">
        <w:rPr>
          <w:sz w:val="22"/>
          <w:szCs w:val="22"/>
        </w:rPr>
        <w:t>ercise Physiology &amp; Nutrition)</w:t>
      </w:r>
    </w:p>
    <w:p w14:paraId="29BB2F02" w14:textId="77777777" w:rsidR="0079741D" w:rsidRDefault="00680FB8" w:rsidP="0079741D">
      <w:pPr>
        <w:ind w:left="720"/>
        <w:jc w:val="both"/>
        <w:rPr>
          <w:sz w:val="22"/>
          <w:szCs w:val="22"/>
        </w:rPr>
      </w:pPr>
      <w:r>
        <w:rPr>
          <w:sz w:val="22"/>
          <w:szCs w:val="22"/>
        </w:rPr>
        <w:t xml:space="preserve">Dissertation Committee: </w:t>
      </w:r>
      <w:r w:rsidR="0079741D" w:rsidRPr="002B4026">
        <w:rPr>
          <w:sz w:val="22"/>
          <w:szCs w:val="22"/>
        </w:rPr>
        <w:t>Haley Bergstrom, Exercise Physiology and Nutrition at the University</w:t>
      </w:r>
      <w:r w:rsidR="0079741D">
        <w:rPr>
          <w:sz w:val="22"/>
          <w:szCs w:val="22"/>
        </w:rPr>
        <w:t xml:space="preserve"> of Nebraska Lincoln, USA.</w:t>
      </w:r>
      <w:r w:rsidR="0079741D" w:rsidRPr="002B4026">
        <w:rPr>
          <w:sz w:val="22"/>
          <w:szCs w:val="22"/>
        </w:rPr>
        <w:t xml:space="preserve"> </w:t>
      </w:r>
    </w:p>
    <w:p w14:paraId="0D073B11" w14:textId="77777777" w:rsidR="0079741D" w:rsidRPr="002B4026" w:rsidRDefault="0079741D" w:rsidP="0079741D">
      <w:pPr>
        <w:ind w:left="720"/>
        <w:jc w:val="both"/>
        <w:rPr>
          <w:sz w:val="22"/>
          <w:szCs w:val="22"/>
        </w:rPr>
      </w:pPr>
      <w:r>
        <w:rPr>
          <w:sz w:val="22"/>
          <w:szCs w:val="22"/>
        </w:rPr>
        <w:t>D</w:t>
      </w:r>
      <w:r w:rsidRPr="002B4026">
        <w:rPr>
          <w:sz w:val="22"/>
          <w:szCs w:val="22"/>
        </w:rPr>
        <w:t xml:space="preserve">efended </w:t>
      </w:r>
      <w:r w:rsidR="00680FB8" w:rsidRPr="002B4026">
        <w:rPr>
          <w:sz w:val="22"/>
          <w:szCs w:val="22"/>
        </w:rPr>
        <w:t>May</w:t>
      </w:r>
      <w:r w:rsidRPr="002B4026">
        <w:rPr>
          <w:sz w:val="22"/>
          <w:szCs w:val="22"/>
        </w:rPr>
        <w:t xml:space="preserve"> 9, 2013. </w:t>
      </w:r>
    </w:p>
    <w:p w14:paraId="6971BEC2" w14:textId="77777777" w:rsidR="0079741D" w:rsidRPr="002B4026" w:rsidRDefault="0079741D" w:rsidP="0079741D">
      <w:pPr>
        <w:jc w:val="both"/>
        <w:rPr>
          <w:sz w:val="22"/>
          <w:szCs w:val="22"/>
        </w:rPr>
      </w:pPr>
    </w:p>
    <w:p w14:paraId="4BB01289" w14:textId="77777777" w:rsidR="0079741D" w:rsidRDefault="0079741D">
      <w:pPr>
        <w:numPr>
          <w:ilvl w:val="0"/>
          <w:numId w:val="15"/>
        </w:numPr>
        <w:jc w:val="both"/>
        <w:rPr>
          <w:sz w:val="22"/>
          <w:szCs w:val="22"/>
        </w:rPr>
      </w:pPr>
      <w:r w:rsidRPr="0079741D">
        <w:rPr>
          <w:sz w:val="22"/>
          <w:szCs w:val="22"/>
        </w:rPr>
        <w:t xml:space="preserve">Tactile Feedback Control of Myoelectric Hand prosthesis </w:t>
      </w:r>
    </w:p>
    <w:p w14:paraId="3CC3E77D" w14:textId="77777777" w:rsidR="00680FB8" w:rsidRDefault="0079741D" w:rsidP="0079741D">
      <w:pPr>
        <w:ind w:left="720"/>
        <w:jc w:val="both"/>
        <w:rPr>
          <w:sz w:val="22"/>
          <w:szCs w:val="22"/>
        </w:rPr>
      </w:pPr>
      <w:r w:rsidRPr="002B4026">
        <w:rPr>
          <w:sz w:val="22"/>
          <w:szCs w:val="22"/>
        </w:rPr>
        <w:t>Master Thesis (M</w:t>
      </w:r>
      <w:r w:rsidR="00680FB8">
        <w:rPr>
          <w:sz w:val="22"/>
          <w:szCs w:val="22"/>
        </w:rPr>
        <w:t>.S. in Biomedical Engineering)</w:t>
      </w:r>
    </w:p>
    <w:p w14:paraId="42947875" w14:textId="77777777" w:rsidR="00680FB8" w:rsidRDefault="00680FB8" w:rsidP="0079741D">
      <w:pPr>
        <w:ind w:left="720"/>
        <w:jc w:val="both"/>
        <w:rPr>
          <w:sz w:val="22"/>
          <w:szCs w:val="22"/>
        </w:rPr>
      </w:pPr>
      <w:r>
        <w:rPr>
          <w:sz w:val="22"/>
          <w:szCs w:val="22"/>
        </w:rPr>
        <w:t xml:space="preserve">Thesis Committee: </w:t>
      </w:r>
      <w:r w:rsidR="0079741D" w:rsidRPr="002B4026">
        <w:rPr>
          <w:sz w:val="22"/>
          <w:szCs w:val="22"/>
        </w:rPr>
        <w:t xml:space="preserve">Enrique Ignacio Germany Morrison, Department of Biomedical Engineering, Universidad de Concepcion, Concepcion, Chile. </w:t>
      </w:r>
    </w:p>
    <w:p w14:paraId="54DDF65F" w14:textId="77777777" w:rsidR="00966345" w:rsidRDefault="0079741D" w:rsidP="004D61CA">
      <w:pPr>
        <w:ind w:left="720"/>
        <w:jc w:val="both"/>
        <w:rPr>
          <w:b/>
          <w:caps/>
          <w:sz w:val="22"/>
          <w:szCs w:val="22"/>
        </w:rPr>
      </w:pPr>
      <w:r>
        <w:rPr>
          <w:sz w:val="22"/>
          <w:szCs w:val="22"/>
        </w:rPr>
        <w:t>D</w:t>
      </w:r>
      <w:r w:rsidRPr="002B4026">
        <w:rPr>
          <w:sz w:val="22"/>
          <w:szCs w:val="22"/>
        </w:rPr>
        <w:t>efended July 17, 2015.</w:t>
      </w:r>
    </w:p>
    <w:p w14:paraId="62417A7E" w14:textId="4539F594" w:rsidR="00966345" w:rsidRDefault="00966345" w:rsidP="00E260CD">
      <w:pPr>
        <w:spacing w:after="200" w:line="276" w:lineRule="auto"/>
        <w:rPr>
          <w:b/>
          <w:caps/>
          <w:sz w:val="22"/>
          <w:szCs w:val="22"/>
        </w:rPr>
      </w:pPr>
    </w:p>
    <w:p w14:paraId="5F4896F3" w14:textId="77777777" w:rsidR="00C50B83" w:rsidRDefault="00C50B83" w:rsidP="00E260CD">
      <w:pPr>
        <w:spacing w:after="200" w:line="276" w:lineRule="auto"/>
        <w:rPr>
          <w:b/>
          <w:caps/>
          <w:sz w:val="22"/>
          <w:szCs w:val="22"/>
        </w:rPr>
      </w:pPr>
    </w:p>
    <w:p w14:paraId="050527C4" w14:textId="77777777" w:rsidR="00FE458E" w:rsidRDefault="00860BCC" w:rsidP="00E260CD">
      <w:pPr>
        <w:spacing w:after="200" w:line="276" w:lineRule="auto"/>
        <w:rPr>
          <w:b/>
          <w:caps/>
          <w:sz w:val="22"/>
          <w:szCs w:val="22"/>
        </w:rPr>
      </w:pPr>
      <w:r w:rsidRPr="002B4026">
        <w:rPr>
          <w:b/>
          <w:caps/>
          <w:sz w:val="22"/>
          <w:szCs w:val="22"/>
        </w:rPr>
        <w:t>Grants /</w:t>
      </w:r>
      <w:r w:rsidR="00941A79" w:rsidRPr="002B4026">
        <w:rPr>
          <w:b/>
          <w:caps/>
          <w:sz w:val="22"/>
          <w:szCs w:val="22"/>
        </w:rPr>
        <w:t>FUNDING (</w:t>
      </w:r>
      <w:r w:rsidR="0089324A">
        <w:rPr>
          <w:b/>
          <w:caps/>
          <w:sz w:val="22"/>
          <w:szCs w:val="22"/>
        </w:rPr>
        <w:t>Total Awarde</w:t>
      </w:r>
      <w:r w:rsidR="003766D7">
        <w:rPr>
          <w:b/>
          <w:caps/>
          <w:sz w:val="22"/>
          <w:szCs w:val="22"/>
        </w:rPr>
        <w:t>d = $</w:t>
      </w:r>
      <w:r w:rsidR="00071354">
        <w:rPr>
          <w:b/>
          <w:bCs/>
          <w:color w:val="000000"/>
          <w:sz w:val="22"/>
          <w:szCs w:val="22"/>
        </w:rPr>
        <w:t>5,465,241</w:t>
      </w:r>
      <w:r w:rsidR="0089324A">
        <w:rPr>
          <w:b/>
          <w:caps/>
          <w:sz w:val="22"/>
          <w:szCs w:val="22"/>
        </w:rPr>
        <w:t>)</w:t>
      </w:r>
      <w:bookmarkStart w:id="11" w:name="_Hlk492106963"/>
    </w:p>
    <w:tbl>
      <w:tblPr>
        <w:tblW w:w="8376" w:type="dxa"/>
        <w:tblInd w:w="-3" w:type="dxa"/>
        <w:tblLook w:val="04A0" w:firstRow="1" w:lastRow="0" w:firstColumn="1" w:lastColumn="0" w:noHBand="0" w:noVBand="1"/>
      </w:tblPr>
      <w:tblGrid>
        <w:gridCol w:w="1984"/>
        <w:gridCol w:w="1813"/>
        <w:gridCol w:w="1070"/>
        <w:gridCol w:w="3509"/>
      </w:tblGrid>
      <w:tr w:rsidR="00242104" w:rsidRPr="00071354" w14:paraId="055432A8" w14:textId="77777777" w:rsidTr="00260FBC">
        <w:trPr>
          <w:trHeight w:val="570"/>
        </w:trPr>
        <w:tc>
          <w:tcPr>
            <w:tcW w:w="3797" w:type="dxa"/>
            <w:gridSpan w:val="2"/>
            <w:tcBorders>
              <w:top w:val="single" w:sz="4" w:space="0" w:color="auto"/>
              <w:left w:val="single" w:sz="4" w:space="0" w:color="auto"/>
              <w:bottom w:val="single" w:sz="8" w:space="0" w:color="auto"/>
              <w:right w:val="nil"/>
            </w:tcBorders>
            <w:shd w:val="clear" w:color="auto" w:fill="auto"/>
            <w:vAlign w:val="center"/>
            <w:hideMark/>
          </w:tcPr>
          <w:p w14:paraId="31D34493" w14:textId="77777777" w:rsidR="00242104" w:rsidRPr="00071354" w:rsidRDefault="00242104" w:rsidP="00242104">
            <w:pPr>
              <w:rPr>
                <w:b/>
                <w:bCs/>
                <w:color w:val="000000"/>
                <w:sz w:val="22"/>
                <w:szCs w:val="22"/>
              </w:rPr>
            </w:pPr>
            <w:bookmarkStart w:id="12" w:name="RANGE!A5"/>
            <w:bookmarkStart w:id="13" w:name="_Hlk509154344" w:colFirst="2" w:colLast="3"/>
            <w:bookmarkStart w:id="14" w:name="_Hlk150930310"/>
            <w:r w:rsidRPr="00071354">
              <w:rPr>
                <w:b/>
                <w:bCs/>
                <w:color w:val="000000"/>
                <w:sz w:val="22"/>
                <w:szCs w:val="22"/>
              </w:rPr>
              <w:t xml:space="preserve">Table 4. Faculty Grants Summary </w:t>
            </w:r>
            <w:bookmarkEnd w:id="12"/>
          </w:p>
        </w:tc>
        <w:tc>
          <w:tcPr>
            <w:tcW w:w="1070" w:type="dxa"/>
            <w:tcBorders>
              <w:top w:val="single" w:sz="4" w:space="0" w:color="auto"/>
              <w:left w:val="nil"/>
              <w:bottom w:val="single" w:sz="8" w:space="0" w:color="auto"/>
              <w:right w:val="nil"/>
            </w:tcBorders>
            <w:shd w:val="clear" w:color="auto" w:fill="auto"/>
            <w:vAlign w:val="center"/>
            <w:hideMark/>
          </w:tcPr>
          <w:p w14:paraId="10FA81FD" w14:textId="77777777" w:rsidR="00242104" w:rsidRPr="00071354" w:rsidRDefault="00242104" w:rsidP="00242104">
            <w:pPr>
              <w:rPr>
                <w:b/>
                <w:bCs/>
                <w:color w:val="000000"/>
                <w:sz w:val="22"/>
                <w:szCs w:val="22"/>
              </w:rPr>
            </w:pPr>
            <w:r w:rsidRPr="00071354">
              <w:rPr>
                <w:b/>
                <w:bCs/>
                <w:color w:val="000000"/>
                <w:sz w:val="22"/>
                <w:szCs w:val="22"/>
              </w:rPr>
              <w:t> </w:t>
            </w:r>
          </w:p>
        </w:tc>
        <w:tc>
          <w:tcPr>
            <w:tcW w:w="3509" w:type="dxa"/>
            <w:tcBorders>
              <w:top w:val="single" w:sz="4" w:space="0" w:color="auto"/>
              <w:left w:val="nil"/>
              <w:bottom w:val="single" w:sz="8" w:space="0" w:color="auto"/>
              <w:right w:val="single" w:sz="4" w:space="0" w:color="auto"/>
            </w:tcBorders>
            <w:shd w:val="clear" w:color="auto" w:fill="auto"/>
            <w:vAlign w:val="center"/>
            <w:hideMark/>
          </w:tcPr>
          <w:p w14:paraId="75597E6E" w14:textId="77777777" w:rsidR="00242104" w:rsidRPr="00071354" w:rsidRDefault="00242104" w:rsidP="00242104">
            <w:pPr>
              <w:rPr>
                <w:b/>
                <w:bCs/>
                <w:color w:val="000000"/>
                <w:sz w:val="22"/>
                <w:szCs w:val="22"/>
              </w:rPr>
            </w:pPr>
            <w:r w:rsidRPr="00071354">
              <w:rPr>
                <w:b/>
                <w:bCs/>
                <w:color w:val="000000"/>
                <w:sz w:val="22"/>
                <w:szCs w:val="22"/>
              </w:rPr>
              <w:t> </w:t>
            </w:r>
          </w:p>
        </w:tc>
      </w:tr>
      <w:tr w:rsidR="00242104" w:rsidRPr="00071354" w14:paraId="44CFF441" w14:textId="77777777" w:rsidTr="00260FBC">
        <w:trPr>
          <w:trHeight w:val="645"/>
        </w:trPr>
        <w:tc>
          <w:tcPr>
            <w:tcW w:w="1984" w:type="dxa"/>
            <w:tcBorders>
              <w:top w:val="nil"/>
              <w:left w:val="single" w:sz="4" w:space="0" w:color="auto"/>
              <w:bottom w:val="single" w:sz="8" w:space="0" w:color="auto"/>
              <w:right w:val="nil"/>
            </w:tcBorders>
            <w:shd w:val="clear" w:color="auto" w:fill="auto"/>
            <w:vAlign w:val="center"/>
            <w:hideMark/>
          </w:tcPr>
          <w:p w14:paraId="0A2811B4" w14:textId="77777777" w:rsidR="00242104" w:rsidRPr="00071354" w:rsidRDefault="00242104" w:rsidP="00242104">
            <w:pPr>
              <w:rPr>
                <w:b/>
                <w:bCs/>
                <w:color w:val="000000"/>
                <w:sz w:val="22"/>
                <w:szCs w:val="22"/>
              </w:rPr>
            </w:pPr>
            <w:r w:rsidRPr="00071354">
              <w:rPr>
                <w:b/>
                <w:bCs/>
                <w:color w:val="000000"/>
                <w:sz w:val="22"/>
                <w:szCs w:val="22"/>
              </w:rPr>
              <w:t>Status</w:t>
            </w:r>
          </w:p>
        </w:tc>
        <w:tc>
          <w:tcPr>
            <w:tcW w:w="1813" w:type="dxa"/>
            <w:tcBorders>
              <w:top w:val="nil"/>
              <w:left w:val="nil"/>
              <w:bottom w:val="single" w:sz="8" w:space="0" w:color="auto"/>
              <w:right w:val="nil"/>
            </w:tcBorders>
            <w:shd w:val="clear" w:color="auto" w:fill="auto"/>
            <w:vAlign w:val="center"/>
            <w:hideMark/>
          </w:tcPr>
          <w:p w14:paraId="3E3BE27C" w14:textId="77777777" w:rsidR="00242104" w:rsidRPr="00071354" w:rsidRDefault="00242104" w:rsidP="00242104">
            <w:pPr>
              <w:jc w:val="center"/>
              <w:rPr>
                <w:b/>
                <w:bCs/>
                <w:color w:val="000000"/>
              </w:rPr>
            </w:pPr>
            <w:r w:rsidRPr="00071354">
              <w:rPr>
                <w:b/>
                <w:bCs/>
                <w:color w:val="000000"/>
              </w:rPr>
              <w:t>PI or Co-PI</w:t>
            </w:r>
          </w:p>
        </w:tc>
        <w:tc>
          <w:tcPr>
            <w:tcW w:w="1070" w:type="dxa"/>
            <w:tcBorders>
              <w:top w:val="nil"/>
              <w:left w:val="nil"/>
              <w:bottom w:val="single" w:sz="8" w:space="0" w:color="auto"/>
              <w:right w:val="nil"/>
            </w:tcBorders>
            <w:shd w:val="clear" w:color="auto" w:fill="auto"/>
            <w:vAlign w:val="center"/>
            <w:hideMark/>
          </w:tcPr>
          <w:p w14:paraId="1A6C7C73" w14:textId="77777777" w:rsidR="00242104" w:rsidRPr="00071354" w:rsidRDefault="00242104" w:rsidP="00242104">
            <w:pPr>
              <w:rPr>
                <w:b/>
                <w:bCs/>
                <w:color w:val="000000"/>
              </w:rPr>
            </w:pPr>
            <w:r w:rsidRPr="00071354">
              <w:rPr>
                <w:b/>
                <w:bCs/>
                <w:color w:val="000000"/>
              </w:rPr>
              <w:t>Number (#)</w:t>
            </w:r>
          </w:p>
        </w:tc>
        <w:tc>
          <w:tcPr>
            <w:tcW w:w="3509" w:type="dxa"/>
            <w:tcBorders>
              <w:top w:val="nil"/>
              <w:left w:val="nil"/>
              <w:bottom w:val="single" w:sz="8" w:space="0" w:color="auto"/>
              <w:right w:val="single" w:sz="4" w:space="0" w:color="auto"/>
            </w:tcBorders>
            <w:shd w:val="clear" w:color="auto" w:fill="auto"/>
            <w:vAlign w:val="center"/>
            <w:hideMark/>
          </w:tcPr>
          <w:p w14:paraId="4EEF139B" w14:textId="77777777" w:rsidR="00242104" w:rsidRPr="00071354" w:rsidRDefault="00242104" w:rsidP="00242104">
            <w:pPr>
              <w:rPr>
                <w:b/>
                <w:bCs/>
                <w:color w:val="000000"/>
              </w:rPr>
            </w:pPr>
            <w:r w:rsidRPr="00071354">
              <w:rPr>
                <w:b/>
                <w:bCs/>
                <w:color w:val="000000"/>
              </w:rPr>
              <w:t>Amount ($)</w:t>
            </w:r>
          </w:p>
        </w:tc>
      </w:tr>
      <w:tr w:rsidR="00242104" w:rsidRPr="00071354" w14:paraId="11B1BDB0" w14:textId="77777777" w:rsidTr="00260FBC">
        <w:trPr>
          <w:trHeight w:val="315"/>
        </w:trPr>
        <w:tc>
          <w:tcPr>
            <w:tcW w:w="1984" w:type="dxa"/>
            <w:tcBorders>
              <w:top w:val="nil"/>
              <w:left w:val="single" w:sz="4" w:space="0" w:color="auto"/>
              <w:bottom w:val="nil"/>
              <w:right w:val="nil"/>
            </w:tcBorders>
            <w:shd w:val="clear" w:color="auto" w:fill="auto"/>
            <w:vAlign w:val="center"/>
            <w:hideMark/>
          </w:tcPr>
          <w:p w14:paraId="78DA3E5F" w14:textId="77777777" w:rsidR="00242104" w:rsidRPr="00071354" w:rsidRDefault="00242104" w:rsidP="00242104">
            <w:pPr>
              <w:rPr>
                <w:b/>
                <w:bCs/>
                <w:color w:val="000000"/>
              </w:rPr>
            </w:pPr>
            <w:r w:rsidRPr="00071354">
              <w:rPr>
                <w:b/>
                <w:bCs/>
                <w:color w:val="000000"/>
              </w:rPr>
              <w:t>Pending Grants</w:t>
            </w:r>
          </w:p>
        </w:tc>
        <w:tc>
          <w:tcPr>
            <w:tcW w:w="1813" w:type="dxa"/>
            <w:tcBorders>
              <w:top w:val="nil"/>
              <w:left w:val="nil"/>
              <w:bottom w:val="nil"/>
              <w:right w:val="nil"/>
            </w:tcBorders>
            <w:shd w:val="clear" w:color="auto" w:fill="auto"/>
            <w:vAlign w:val="center"/>
            <w:hideMark/>
          </w:tcPr>
          <w:p w14:paraId="6797BDC4" w14:textId="20AB2E57" w:rsidR="00242104" w:rsidRPr="00071354" w:rsidRDefault="00242104" w:rsidP="00242104">
            <w:pPr>
              <w:rPr>
                <w:color w:val="000000"/>
                <w:sz w:val="22"/>
                <w:szCs w:val="22"/>
              </w:rPr>
            </w:pPr>
            <w:r w:rsidRPr="00071354">
              <w:rPr>
                <w:color w:val="000000"/>
                <w:sz w:val="22"/>
                <w:szCs w:val="22"/>
              </w:rPr>
              <w:t>PI=3; Co-PI=</w:t>
            </w:r>
            <w:r w:rsidR="006A15F0">
              <w:rPr>
                <w:color w:val="000000"/>
                <w:sz w:val="22"/>
                <w:szCs w:val="22"/>
              </w:rPr>
              <w:t>0</w:t>
            </w:r>
          </w:p>
        </w:tc>
        <w:tc>
          <w:tcPr>
            <w:tcW w:w="1070" w:type="dxa"/>
            <w:tcBorders>
              <w:top w:val="nil"/>
              <w:left w:val="nil"/>
              <w:bottom w:val="nil"/>
              <w:right w:val="nil"/>
            </w:tcBorders>
            <w:shd w:val="clear" w:color="auto" w:fill="auto"/>
            <w:vAlign w:val="center"/>
            <w:hideMark/>
          </w:tcPr>
          <w:p w14:paraId="435800C3" w14:textId="3FA385FA" w:rsidR="00242104" w:rsidRPr="00071354" w:rsidRDefault="00F1541A" w:rsidP="00242104">
            <w:pPr>
              <w:jc w:val="center"/>
              <w:rPr>
                <w:color w:val="000000"/>
                <w:sz w:val="22"/>
                <w:szCs w:val="22"/>
              </w:rPr>
            </w:pPr>
            <w:r>
              <w:rPr>
                <w:color w:val="000000"/>
                <w:sz w:val="22"/>
                <w:szCs w:val="22"/>
              </w:rPr>
              <w:t>3</w:t>
            </w:r>
          </w:p>
        </w:tc>
        <w:tc>
          <w:tcPr>
            <w:tcW w:w="3509" w:type="dxa"/>
            <w:tcBorders>
              <w:top w:val="nil"/>
              <w:left w:val="nil"/>
              <w:bottom w:val="nil"/>
              <w:right w:val="single" w:sz="4" w:space="0" w:color="auto"/>
            </w:tcBorders>
            <w:shd w:val="clear" w:color="auto" w:fill="auto"/>
            <w:vAlign w:val="center"/>
            <w:hideMark/>
          </w:tcPr>
          <w:p w14:paraId="22221CA5" w14:textId="6F395926" w:rsidR="00242104" w:rsidRPr="00071354" w:rsidRDefault="00DD2723" w:rsidP="00242104">
            <w:pPr>
              <w:jc w:val="center"/>
              <w:rPr>
                <w:color w:val="000000"/>
                <w:sz w:val="22"/>
                <w:szCs w:val="22"/>
              </w:rPr>
            </w:pPr>
            <w:r>
              <w:rPr>
                <w:color w:val="000000"/>
                <w:sz w:val="22"/>
                <w:szCs w:val="22"/>
              </w:rPr>
              <w:t>7,153,199</w:t>
            </w:r>
          </w:p>
        </w:tc>
      </w:tr>
      <w:tr w:rsidR="00242104" w:rsidRPr="00071354" w14:paraId="6CC879AB" w14:textId="77777777" w:rsidTr="00260FBC">
        <w:trPr>
          <w:trHeight w:val="315"/>
        </w:trPr>
        <w:tc>
          <w:tcPr>
            <w:tcW w:w="1984" w:type="dxa"/>
            <w:tcBorders>
              <w:top w:val="nil"/>
              <w:left w:val="single" w:sz="4" w:space="0" w:color="auto"/>
              <w:bottom w:val="nil"/>
              <w:right w:val="nil"/>
            </w:tcBorders>
            <w:shd w:val="clear" w:color="auto" w:fill="auto"/>
            <w:vAlign w:val="center"/>
            <w:hideMark/>
          </w:tcPr>
          <w:p w14:paraId="6AC6B0F2" w14:textId="77777777" w:rsidR="00242104" w:rsidRPr="00071354" w:rsidRDefault="00242104" w:rsidP="00242104">
            <w:pPr>
              <w:rPr>
                <w:b/>
                <w:bCs/>
                <w:color w:val="000000"/>
              </w:rPr>
            </w:pPr>
            <w:r w:rsidRPr="00071354">
              <w:rPr>
                <w:b/>
                <w:bCs/>
                <w:color w:val="000000"/>
              </w:rPr>
              <w:t>Ongoing Grants</w:t>
            </w:r>
          </w:p>
        </w:tc>
        <w:tc>
          <w:tcPr>
            <w:tcW w:w="1813" w:type="dxa"/>
            <w:tcBorders>
              <w:top w:val="nil"/>
              <w:left w:val="nil"/>
              <w:bottom w:val="nil"/>
              <w:right w:val="nil"/>
            </w:tcBorders>
            <w:shd w:val="clear" w:color="auto" w:fill="auto"/>
            <w:vAlign w:val="center"/>
            <w:hideMark/>
          </w:tcPr>
          <w:p w14:paraId="637F33F7" w14:textId="36AD3D15" w:rsidR="00242104" w:rsidRPr="00071354" w:rsidRDefault="00242104" w:rsidP="00242104">
            <w:pPr>
              <w:rPr>
                <w:color w:val="000000"/>
                <w:sz w:val="22"/>
                <w:szCs w:val="22"/>
              </w:rPr>
            </w:pPr>
            <w:r w:rsidRPr="00071354">
              <w:rPr>
                <w:color w:val="000000"/>
                <w:sz w:val="22"/>
                <w:szCs w:val="22"/>
              </w:rPr>
              <w:t>PI=</w:t>
            </w:r>
            <w:r w:rsidR="004C3D76">
              <w:rPr>
                <w:color w:val="000000"/>
                <w:sz w:val="22"/>
                <w:szCs w:val="22"/>
              </w:rPr>
              <w:t>7</w:t>
            </w:r>
            <w:r w:rsidRPr="00071354">
              <w:rPr>
                <w:color w:val="000000"/>
                <w:sz w:val="22"/>
                <w:szCs w:val="22"/>
              </w:rPr>
              <w:t>; Co-PI=0</w:t>
            </w:r>
          </w:p>
        </w:tc>
        <w:tc>
          <w:tcPr>
            <w:tcW w:w="1070" w:type="dxa"/>
            <w:tcBorders>
              <w:top w:val="nil"/>
              <w:left w:val="nil"/>
              <w:bottom w:val="nil"/>
              <w:right w:val="nil"/>
            </w:tcBorders>
            <w:shd w:val="clear" w:color="auto" w:fill="auto"/>
            <w:vAlign w:val="center"/>
            <w:hideMark/>
          </w:tcPr>
          <w:p w14:paraId="21F974E8" w14:textId="27ED28B9" w:rsidR="00242104" w:rsidRPr="00071354" w:rsidRDefault="004C3D76" w:rsidP="00242104">
            <w:pPr>
              <w:jc w:val="center"/>
              <w:rPr>
                <w:color w:val="000000"/>
                <w:sz w:val="22"/>
                <w:szCs w:val="22"/>
              </w:rPr>
            </w:pPr>
            <w:r>
              <w:rPr>
                <w:color w:val="000000"/>
                <w:sz w:val="22"/>
                <w:szCs w:val="22"/>
              </w:rPr>
              <w:t>7</w:t>
            </w:r>
          </w:p>
        </w:tc>
        <w:tc>
          <w:tcPr>
            <w:tcW w:w="3509" w:type="dxa"/>
            <w:tcBorders>
              <w:top w:val="nil"/>
              <w:left w:val="nil"/>
              <w:bottom w:val="nil"/>
              <w:right w:val="single" w:sz="4" w:space="0" w:color="auto"/>
            </w:tcBorders>
            <w:shd w:val="clear" w:color="auto" w:fill="auto"/>
            <w:vAlign w:val="center"/>
            <w:hideMark/>
          </w:tcPr>
          <w:p w14:paraId="7A06AA84" w14:textId="233D6571" w:rsidR="00242104" w:rsidRPr="00071354" w:rsidRDefault="00A1311B" w:rsidP="00242104">
            <w:pPr>
              <w:jc w:val="center"/>
              <w:rPr>
                <w:color w:val="000000"/>
                <w:sz w:val="22"/>
                <w:szCs w:val="22"/>
              </w:rPr>
            </w:pPr>
            <w:r w:rsidRPr="00071354">
              <w:rPr>
                <w:color w:val="000000"/>
                <w:sz w:val="22"/>
                <w:szCs w:val="22"/>
              </w:rPr>
              <w:t>4,4</w:t>
            </w:r>
            <w:r w:rsidR="004C3D76">
              <w:rPr>
                <w:color w:val="000000"/>
                <w:sz w:val="22"/>
                <w:szCs w:val="22"/>
              </w:rPr>
              <w:t>75</w:t>
            </w:r>
            <w:r w:rsidRPr="00071354">
              <w:rPr>
                <w:color w:val="000000"/>
                <w:sz w:val="22"/>
                <w:szCs w:val="22"/>
              </w:rPr>
              <w:t>,</w:t>
            </w:r>
            <w:r w:rsidR="004C3D76">
              <w:rPr>
                <w:color w:val="000000"/>
                <w:sz w:val="22"/>
                <w:szCs w:val="22"/>
              </w:rPr>
              <w:t>546</w:t>
            </w:r>
          </w:p>
        </w:tc>
      </w:tr>
      <w:tr w:rsidR="00242104" w:rsidRPr="00071354" w14:paraId="39B4E444" w14:textId="77777777" w:rsidTr="00260FBC">
        <w:trPr>
          <w:trHeight w:val="315"/>
        </w:trPr>
        <w:tc>
          <w:tcPr>
            <w:tcW w:w="1984" w:type="dxa"/>
            <w:tcBorders>
              <w:top w:val="nil"/>
              <w:left w:val="single" w:sz="4" w:space="0" w:color="auto"/>
              <w:bottom w:val="nil"/>
              <w:right w:val="nil"/>
            </w:tcBorders>
            <w:shd w:val="clear" w:color="auto" w:fill="auto"/>
            <w:vAlign w:val="center"/>
            <w:hideMark/>
          </w:tcPr>
          <w:p w14:paraId="61F08EBA" w14:textId="77777777" w:rsidR="00242104" w:rsidRPr="00071354" w:rsidRDefault="00242104" w:rsidP="00242104">
            <w:pPr>
              <w:rPr>
                <w:b/>
                <w:bCs/>
                <w:color w:val="000000"/>
              </w:rPr>
            </w:pPr>
            <w:r w:rsidRPr="00071354">
              <w:rPr>
                <w:b/>
                <w:bCs/>
                <w:color w:val="000000"/>
              </w:rPr>
              <w:t>Completed</w:t>
            </w:r>
          </w:p>
        </w:tc>
        <w:tc>
          <w:tcPr>
            <w:tcW w:w="1813" w:type="dxa"/>
            <w:tcBorders>
              <w:top w:val="nil"/>
              <w:left w:val="nil"/>
              <w:bottom w:val="nil"/>
              <w:right w:val="nil"/>
            </w:tcBorders>
            <w:shd w:val="clear" w:color="auto" w:fill="auto"/>
            <w:vAlign w:val="center"/>
            <w:hideMark/>
          </w:tcPr>
          <w:p w14:paraId="64A06E47" w14:textId="2F4609B6" w:rsidR="00242104" w:rsidRPr="00071354" w:rsidRDefault="00242104" w:rsidP="00242104">
            <w:pPr>
              <w:rPr>
                <w:color w:val="000000"/>
                <w:sz w:val="22"/>
                <w:szCs w:val="22"/>
              </w:rPr>
            </w:pPr>
            <w:r w:rsidRPr="00071354">
              <w:rPr>
                <w:color w:val="000000"/>
                <w:sz w:val="22"/>
                <w:szCs w:val="22"/>
              </w:rPr>
              <w:t>PI=10; Co-</w:t>
            </w:r>
            <w:r w:rsidR="00260FBC">
              <w:rPr>
                <w:color w:val="000000"/>
                <w:sz w:val="22"/>
                <w:szCs w:val="22"/>
              </w:rPr>
              <w:t>P</w:t>
            </w:r>
            <w:r w:rsidRPr="00071354">
              <w:rPr>
                <w:color w:val="000000"/>
                <w:sz w:val="22"/>
                <w:szCs w:val="22"/>
              </w:rPr>
              <w:t>I=6</w:t>
            </w:r>
          </w:p>
        </w:tc>
        <w:tc>
          <w:tcPr>
            <w:tcW w:w="1070" w:type="dxa"/>
            <w:tcBorders>
              <w:top w:val="nil"/>
              <w:left w:val="nil"/>
              <w:bottom w:val="nil"/>
              <w:right w:val="nil"/>
            </w:tcBorders>
            <w:shd w:val="clear" w:color="auto" w:fill="auto"/>
            <w:vAlign w:val="center"/>
            <w:hideMark/>
          </w:tcPr>
          <w:p w14:paraId="79B38B88" w14:textId="77777777" w:rsidR="00242104" w:rsidRPr="00071354" w:rsidRDefault="00242104" w:rsidP="00242104">
            <w:pPr>
              <w:jc w:val="center"/>
              <w:rPr>
                <w:color w:val="000000"/>
                <w:sz w:val="22"/>
                <w:szCs w:val="22"/>
              </w:rPr>
            </w:pPr>
            <w:r w:rsidRPr="00071354">
              <w:rPr>
                <w:color w:val="000000"/>
                <w:sz w:val="22"/>
                <w:szCs w:val="22"/>
              </w:rPr>
              <w:t>16</w:t>
            </w:r>
          </w:p>
        </w:tc>
        <w:tc>
          <w:tcPr>
            <w:tcW w:w="3509" w:type="dxa"/>
            <w:tcBorders>
              <w:top w:val="nil"/>
              <w:left w:val="nil"/>
              <w:bottom w:val="nil"/>
              <w:right w:val="single" w:sz="4" w:space="0" w:color="auto"/>
            </w:tcBorders>
            <w:shd w:val="clear" w:color="auto" w:fill="auto"/>
            <w:vAlign w:val="center"/>
            <w:hideMark/>
          </w:tcPr>
          <w:p w14:paraId="77FCD644" w14:textId="77777777" w:rsidR="00242104" w:rsidRPr="00071354" w:rsidRDefault="00242104" w:rsidP="00242104">
            <w:pPr>
              <w:jc w:val="center"/>
              <w:rPr>
                <w:color w:val="000000"/>
                <w:sz w:val="22"/>
                <w:szCs w:val="22"/>
              </w:rPr>
            </w:pPr>
            <w:r w:rsidRPr="00071354">
              <w:rPr>
                <w:color w:val="000000"/>
                <w:sz w:val="22"/>
                <w:szCs w:val="22"/>
              </w:rPr>
              <w:t>1,033,999</w:t>
            </w:r>
          </w:p>
        </w:tc>
      </w:tr>
      <w:tr w:rsidR="00242104" w:rsidRPr="00071354" w14:paraId="50E73C71" w14:textId="77777777" w:rsidTr="00260FBC">
        <w:trPr>
          <w:trHeight w:val="315"/>
        </w:trPr>
        <w:tc>
          <w:tcPr>
            <w:tcW w:w="1984" w:type="dxa"/>
            <w:tcBorders>
              <w:top w:val="nil"/>
              <w:left w:val="single" w:sz="4" w:space="0" w:color="auto"/>
              <w:bottom w:val="nil"/>
              <w:right w:val="nil"/>
            </w:tcBorders>
            <w:shd w:val="clear" w:color="auto" w:fill="auto"/>
            <w:vAlign w:val="center"/>
            <w:hideMark/>
          </w:tcPr>
          <w:p w14:paraId="6BA5DE64" w14:textId="77777777" w:rsidR="00242104" w:rsidRPr="00071354" w:rsidRDefault="00242104" w:rsidP="00242104">
            <w:pPr>
              <w:rPr>
                <w:b/>
                <w:bCs/>
                <w:color w:val="000000"/>
              </w:rPr>
            </w:pPr>
            <w:r w:rsidRPr="00071354">
              <w:rPr>
                <w:b/>
                <w:bCs/>
                <w:color w:val="000000"/>
              </w:rPr>
              <w:t>Not Funded</w:t>
            </w:r>
          </w:p>
        </w:tc>
        <w:tc>
          <w:tcPr>
            <w:tcW w:w="1813" w:type="dxa"/>
            <w:tcBorders>
              <w:top w:val="nil"/>
              <w:left w:val="nil"/>
              <w:bottom w:val="nil"/>
              <w:right w:val="nil"/>
            </w:tcBorders>
            <w:shd w:val="clear" w:color="auto" w:fill="auto"/>
            <w:vAlign w:val="center"/>
            <w:hideMark/>
          </w:tcPr>
          <w:p w14:paraId="55518C6D" w14:textId="77777777" w:rsidR="00242104" w:rsidRPr="00071354" w:rsidRDefault="00242104" w:rsidP="00242104">
            <w:pPr>
              <w:rPr>
                <w:color w:val="000000"/>
                <w:sz w:val="22"/>
                <w:szCs w:val="22"/>
              </w:rPr>
            </w:pPr>
            <w:r w:rsidRPr="00071354">
              <w:rPr>
                <w:color w:val="000000"/>
                <w:sz w:val="22"/>
                <w:szCs w:val="22"/>
              </w:rPr>
              <w:t>PI=9; Co-PI=0</w:t>
            </w:r>
          </w:p>
        </w:tc>
        <w:tc>
          <w:tcPr>
            <w:tcW w:w="1070" w:type="dxa"/>
            <w:tcBorders>
              <w:top w:val="nil"/>
              <w:left w:val="nil"/>
              <w:bottom w:val="nil"/>
              <w:right w:val="nil"/>
            </w:tcBorders>
            <w:shd w:val="clear" w:color="auto" w:fill="auto"/>
            <w:vAlign w:val="center"/>
            <w:hideMark/>
          </w:tcPr>
          <w:p w14:paraId="3485133B" w14:textId="77777777" w:rsidR="00242104" w:rsidRPr="00071354" w:rsidRDefault="00242104" w:rsidP="00242104">
            <w:pPr>
              <w:jc w:val="center"/>
              <w:rPr>
                <w:color w:val="000000"/>
                <w:sz w:val="22"/>
                <w:szCs w:val="22"/>
              </w:rPr>
            </w:pPr>
            <w:r w:rsidRPr="00071354">
              <w:rPr>
                <w:color w:val="000000"/>
                <w:sz w:val="22"/>
                <w:szCs w:val="22"/>
              </w:rPr>
              <w:t>9</w:t>
            </w:r>
          </w:p>
        </w:tc>
        <w:tc>
          <w:tcPr>
            <w:tcW w:w="3509" w:type="dxa"/>
            <w:tcBorders>
              <w:top w:val="nil"/>
              <w:left w:val="nil"/>
              <w:bottom w:val="nil"/>
              <w:right w:val="single" w:sz="4" w:space="0" w:color="auto"/>
            </w:tcBorders>
            <w:shd w:val="clear" w:color="auto" w:fill="auto"/>
            <w:vAlign w:val="center"/>
            <w:hideMark/>
          </w:tcPr>
          <w:p w14:paraId="703F8BE8" w14:textId="77777777" w:rsidR="00242104" w:rsidRPr="00071354" w:rsidRDefault="00242104" w:rsidP="00242104">
            <w:pPr>
              <w:jc w:val="center"/>
              <w:rPr>
                <w:color w:val="000000"/>
                <w:sz w:val="22"/>
                <w:szCs w:val="22"/>
              </w:rPr>
            </w:pPr>
            <w:r w:rsidRPr="00071354">
              <w:rPr>
                <w:color w:val="000000"/>
                <w:sz w:val="22"/>
                <w:szCs w:val="22"/>
              </w:rPr>
              <w:t>- </w:t>
            </w:r>
          </w:p>
        </w:tc>
      </w:tr>
      <w:tr w:rsidR="00242104" w:rsidRPr="00071354" w14:paraId="6460C4F7" w14:textId="77777777" w:rsidTr="00260FBC">
        <w:trPr>
          <w:trHeight w:val="315"/>
        </w:trPr>
        <w:tc>
          <w:tcPr>
            <w:tcW w:w="1984" w:type="dxa"/>
            <w:tcBorders>
              <w:top w:val="nil"/>
              <w:left w:val="single" w:sz="4" w:space="0" w:color="auto"/>
              <w:bottom w:val="nil"/>
              <w:right w:val="nil"/>
            </w:tcBorders>
            <w:shd w:val="clear" w:color="auto" w:fill="auto"/>
            <w:vAlign w:val="center"/>
            <w:hideMark/>
          </w:tcPr>
          <w:p w14:paraId="520689F3" w14:textId="77777777" w:rsidR="00242104" w:rsidRPr="00071354" w:rsidRDefault="00242104" w:rsidP="00242104">
            <w:pPr>
              <w:rPr>
                <w:b/>
                <w:bCs/>
                <w:color w:val="000000"/>
              </w:rPr>
            </w:pPr>
            <w:r w:rsidRPr="00071354">
              <w:rPr>
                <w:b/>
                <w:bCs/>
                <w:color w:val="000000"/>
              </w:rPr>
              <w:t>In Preparation</w:t>
            </w:r>
          </w:p>
        </w:tc>
        <w:tc>
          <w:tcPr>
            <w:tcW w:w="1813" w:type="dxa"/>
            <w:tcBorders>
              <w:top w:val="nil"/>
              <w:left w:val="nil"/>
              <w:bottom w:val="nil"/>
              <w:right w:val="nil"/>
            </w:tcBorders>
            <w:shd w:val="clear" w:color="auto" w:fill="auto"/>
            <w:vAlign w:val="center"/>
            <w:hideMark/>
          </w:tcPr>
          <w:p w14:paraId="5FE71361" w14:textId="77777777" w:rsidR="00242104" w:rsidRPr="00071354" w:rsidRDefault="00242104" w:rsidP="00242104">
            <w:pPr>
              <w:rPr>
                <w:color w:val="000000"/>
                <w:sz w:val="22"/>
                <w:szCs w:val="22"/>
              </w:rPr>
            </w:pPr>
            <w:r w:rsidRPr="00071354">
              <w:rPr>
                <w:color w:val="000000"/>
                <w:sz w:val="22"/>
                <w:szCs w:val="22"/>
              </w:rPr>
              <w:t>PI=1; Co-PI=0</w:t>
            </w:r>
          </w:p>
        </w:tc>
        <w:tc>
          <w:tcPr>
            <w:tcW w:w="1070" w:type="dxa"/>
            <w:tcBorders>
              <w:top w:val="nil"/>
              <w:left w:val="nil"/>
              <w:bottom w:val="nil"/>
              <w:right w:val="nil"/>
            </w:tcBorders>
            <w:shd w:val="clear" w:color="auto" w:fill="auto"/>
            <w:vAlign w:val="center"/>
            <w:hideMark/>
          </w:tcPr>
          <w:p w14:paraId="3EDF63DA" w14:textId="77777777" w:rsidR="00242104" w:rsidRPr="00071354" w:rsidRDefault="00242104" w:rsidP="00242104">
            <w:pPr>
              <w:jc w:val="center"/>
              <w:rPr>
                <w:color w:val="000000"/>
                <w:sz w:val="22"/>
                <w:szCs w:val="22"/>
              </w:rPr>
            </w:pPr>
            <w:r w:rsidRPr="00071354">
              <w:rPr>
                <w:color w:val="000000"/>
                <w:sz w:val="22"/>
                <w:szCs w:val="22"/>
              </w:rPr>
              <w:t>1</w:t>
            </w:r>
          </w:p>
        </w:tc>
        <w:tc>
          <w:tcPr>
            <w:tcW w:w="3509" w:type="dxa"/>
            <w:tcBorders>
              <w:top w:val="nil"/>
              <w:left w:val="nil"/>
              <w:bottom w:val="nil"/>
              <w:right w:val="single" w:sz="4" w:space="0" w:color="auto"/>
            </w:tcBorders>
            <w:shd w:val="clear" w:color="auto" w:fill="auto"/>
            <w:vAlign w:val="center"/>
            <w:hideMark/>
          </w:tcPr>
          <w:p w14:paraId="1B068674" w14:textId="77777777" w:rsidR="00242104" w:rsidRPr="00071354" w:rsidRDefault="00071354" w:rsidP="00242104">
            <w:pPr>
              <w:jc w:val="center"/>
              <w:rPr>
                <w:color w:val="000000"/>
                <w:sz w:val="22"/>
                <w:szCs w:val="22"/>
              </w:rPr>
            </w:pPr>
            <w:r>
              <w:rPr>
                <w:color w:val="000000"/>
                <w:sz w:val="22"/>
                <w:szCs w:val="22"/>
              </w:rPr>
              <w:t>-</w:t>
            </w:r>
          </w:p>
        </w:tc>
      </w:tr>
      <w:tr w:rsidR="00242104" w:rsidRPr="00242104" w14:paraId="7374347B" w14:textId="77777777" w:rsidTr="00260FBC">
        <w:trPr>
          <w:trHeight w:val="570"/>
        </w:trPr>
        <w:tc>
          <w:tcPr>
            <w:tcW w:w="1984" w:type="dxa"/>
            <w:tcBorders>
              <w:top w:val="nil"/>
              <w:left w:val="single" w:sz="4" w:space="0" w:color="auto"/>
              <w:bottom w:val="single" w:sz="4" w:space="0" w:color="auto"/>
              <w:right w:val="nil"/>
            </w:tcBorders>
            <w:shd w:val="clear" w:color="auto" w:fill="auto"/>
            <w:vAlign w:val="center"/>
            <w:hideMark/>
          </w:tcPr>
          <w:p w14:paraId="6F7113BD" w14:textId="77777777" w:rsidR="00242104" w:rsidRPr="00071354" w:rsidRDefault="00242104" w:rsidP="00242104">
            <w:pPr>
              <w:rPr>
                <w:b/>
                <w:bCs/>
                <w:color w:val="000000"/>
              </w:rPr>
            </w:pPr>
            <w:r w:rsidRPr="00071354">
              <w:rPr>
                <w:b/>
                <w:bCs/>
                <w:color w:val="000000"/>
              </w:rPr>
              <w:t>Total</w:t>
            </w:r>
          </w:p>
        </w:tc>
        <w:tc>
          <w:tcPr>
            <w:tcW w:w="1813" w:type="dxa"/>
            <w:tcBorders>
              <w:top w:val="nil"/>
              <w:left w:val="nil"/>
              <w:bottom w:val="single" w:sz="4" w:space="0" w:color="auto"/>
              <w:right w:val="nil"/>
            </w:tcBorders>
            <w:shd w:val="clear" w:color="auto" w:fill="auto"/>
            <w:vAlign w:val="center"/>
            <w:hideMark/>
          </w:tcPr>
          <w:p w14:paraId="600F3BF5" w14:textId="1B51B99B" w:rsidR="00242104" w:rsidRPr="00071354" w:rsidRDefault="00242104" w:rsidP="00242104">
            <w:pPr>
              <w:rPr>
                <w:b/>
                <w:bCs/>
                <w:color w:val="000000"/>
                <w:sz w:val="22"/>
                <w:szCs w:val="22"/>
              </w:rPr>
            </w:pPr>
            <w:r w:rsidRPr="00071354">
              <w:rPr>
                <w:b/>
                <w:bCs/>
                <w:color w:val="000000"/>
                <w:sz w:val="22"/>
                <w:szCs w:val="22"/>
              </w:rPr>
              <w:t>PI=2</w:t>
            </w:r>
            <w:r w:rsidR="00A1311B" w:rsidRPr="00071354">
              <w:rPr>
                <w:b/>
                <w:bCs/>
                <w:color w:val="000000"/>
                <w:sz w:val="22"/>
                <w:szCs w:val="22"/>
              </w:rPr>
              <w:t>7</w:t>
            </w:r>
            <w:r w:rsidRPr="00071354">
              <w:rPr>
                <w:b/>
                <w:bCs/>
                <w:color w:val="000000"/>
                <w:sz w:val="22"/>
                <w:szCs w:val="22"/>
              </w:rPr>
              <w:t>; Co-PI=</w:t>
            </w:r>
            <w:r w:rsidR="006A15F0">
              <w:rPr>
                <w:b/>
                <w:bCs/>
                <w:color w:val="000000"/>
                <w:sz w:val="22"/>
                <w:szCs w:val="22"/>
              </w:rPr>
              <w:t>06</w:t>
            </w:r>
          </w:p>
        </w:tc>
        <w:tc>
          <w:tcPr>
            <w:tcW w:w="1070" w:type="dxa"/>
            <w:tcBorders>
              <w:top w:val="nil"/>
              <w:left w:val="nil"/>
              <w:bottom w:val="single" w:sz="4" w:space="0" w:color="auto"/>
              <w:right w:val="nil"/>
            </w:tcBorders>
            <w:shd w:val="clear" w:color="auto" w:fill="auto"/>
            <w:vAlign w:val="center"/>
            <w:hideMark/>
          </w:tcPr>
          <w:p w14:paraId="437C2169" w14:textId="43DF299D" w:rsidR="00242104" w:rsidRPr="00071354" w:rsidRDefault="00242104" w:rsidP="00242104">
            <w:pPr>
              <w:jc w:val="center"/>
              <w:rPr>
                <w:b/>
                <w:bCs/>
                <w:color w:val="000000"/>
                <w:sz w:val="22"/>
                <w:szCs w:val="22"/>
              </w:rPr>
            </w:pPr>
            <w:r w:rsidRPr="00071354">
              <w:rPr>
                <w:b/>
                <w:bCs/>
                <w:color w:val="000000"/>
                <w:sz w:val="22"/>
                <w:szCs w:val="22"/>
              </w:rPr>
              <w:t>3</w:t>
            </w:r>
            <w:r w:rsidR="004C3D76">
              <w:rPr>
                <w:b/>
                <w:bCs/>
                <w:color w:val="000000"/>
                <w:sz w:val="22"/>
                <w:szCs w:val="22"/>
              </w:rPr>
              <w:t>7</w:t>
            </w:r>
          </w:p>
        </w:tc>
        <w:tc>
          <w:tcPr>
            <w:tcW w:w="3509" w:type="dxa"/>
            <w:tcBorders>
              <w:top w:val="nil"/>
              <w:left w:val="nil"/>
              <w:bottom w:val="single" w:sz="4" w:space="0" w:color="auto"/>
              <w:right w:val="single" w:sz="4" w:space="0" w:color="auto"/>
            </w:tcBorders>
            <w:shd w:val="clear" w:color="auto" w:fill="auto"/>
            <w:vAlign w:val="center"/>
            <w:hideMark/>
          </w:tcPr>
          <w:p w14:paraId="0C1A9935" w14:textId="450EE878" w:rsidR="00242104" w:rsidRPr="00242104" w:rsidRDefault="007E580C" w:rsidP="00242104">
            <w:pPr>
              <w:jc w:val="center"/>
              <w:rPr>
                <w:b/>
                <w:bCs/>
                <w:color w:val="000000"/>
                <w:sz w:val="22"/>
                <w:szCs w:val="22"/>
              </w:rPr>
            </w:pPr>
            <w:r>
              <w:rPr>
                <w:b/>
                <w:bCs/>
                <w:color w:val="000000"/>
                <w:sz w:val="22"/>
                <w:szCs w:val="22"/>
              </w:rPr>
              <w:t>12</w:t>
            </w:r>
            <w:r w:rsidR="00071354">
              <w:rPr>
                <w:b/>
                <w:bCs/>
                <w:color w:val="000000"/>
                <w:sz w:val="22"/>
                <w:szCs w:val="22"/>
              </w:rPr>
              <w:t>,</w:t>
            </w:r>
            <w:r w:rsidR="00260FBC">
              <w:rPr>
                <w:b/>
                <w:bCs/>
                <w:color w:val="000000"/>
                <w:sz w:val="22"/>
                <w:szCs w:val="22"/>
              </w:rPr>
              <w:t>6</w:t>
            </w:r>
            <w:r w:rsidR="00515840">
              <w:rPr>
                <w:b/>
                <w:bCs/>
                <w:color w:val="000000"/>
                <w:sz w:val="22"/>
                <w:szCs w:val="22"/>
              </w:rPr>
              <w:t>62</w:t>
            </w:r>
            <w:r w:rsidR="00071354">
              <w:rPr>
                <w:b/>
                <w:bCs/>
                <w:color w:val="000000"/>
                <w:sz w:val="22"/>
                <w:szCs w:val="22"/>
              </w:rPr>
              <w:t>,</w:t>
            </w:r>
            <w:r w:rsidR="00515840">
              <w:rPr>
                <w:b/>
                <w:bCs/>
                <w:color w:val="000000"/>
                <w:sz w:val="22"/>
                <w:szCs w:val="22"/>
              </w:rPr>
              <w:t>7</w:t>
            </w:r>
            <w:r w:rsidR="00260FBC">
              <w:rPr>
                <w:b/>
                <w:bCs/>
                <w:color w:val="000000"/>
                <w:sz w:val="22"/>
                <w:szCs w:val="22"/>
              </w:rPr>
              <w:t>44</w:t>
            </w:r>
          </w:p>
        </w:tc>
      </w:tr>
      <w:bookmarkEnd w:id="13"/>
      <w:bookmarkEnd w:id="14"/>
    </w:tbl>
    <w:p w14:paraId="5CF8FB5A" w14:textId="77777777" w:rsidR="00C32607" w:rsidRDefault="00C32607" w:rsidP="00E260CD">
      <w:pPr>
        <w:spacing w:after="200" w:line="276" w:lineRule="auto"/>
        <w:rPr>
          <w:b/>
          <w:sz w:val="22"/>
          <w:szCs w:val="22"/>
        </w:rPr>
      </w:pPr>
    </w:p>
    <w:p w14:paraId="56CF860F" w14:textId="6A5C4FAE" w:rsidR="002D2F17" w:rsidRDefault="002D2F17" w:rsidP="00E260CD">
      <w:pPr>
        <w:spacing w:after="200" w:line="276" w:lineRule="auto"/>
        <w:rPr>
          <w:b/>
          <w:sz w:val="20"/>
          <w:szCs w:val="20"/>
        </w:rPr>
      </w:pPr>
      <w:bookmarkStart w:id="15" w:name="_Hlk157767305"/>
      <w:r w:rsidRPr="0082059F">
        <w:rPr>
          <w:b/>
          <w:sz w:val="20"/>
          <w:szCs w:val="20"/>
        </w:rPr>
        <w:t>Faculty Grants</w:t>
      </w:r>
      <w:r w:rsidR="0082059F" w:rsidRPr="0082059F">
        <w:rPr>
          <w:b/>
          <w:sz w:val="20"/>
          <w:szCs w:val="20"/>
        </w:rPr>
        <w:t xml:space="preserve"> List</w:t>
      </w:r>
      <w:r w:rsidR="00562634">
        <w:rPr>
          <w:b/>
          <w:sz w:val="20"/>
          <w:szCs w:val="20"/>
        </w:rPr>
        <w:t xml:space="preserve"> </w:t>
      </w:r>
    </w:p>
    <w:p w14:paraId="7DEB6D72" w14:textId="428DD919" w:rsidR="0012551A" w:rsidRDefault="0012551A" w:rsidP="00C97DC9">
      <w:pPr>
        <w:spacing w:after="200" w:line="276" w:lineRule="auto"/>
        <w:ind w:left="1843" w:hanging="1843"/>
        <w:rPr>
          <w:bCs/>
          <w:sz w:val="20"/>
          <w:szCs w:val="20"/>
        </w:rPr>
      </w:pPr>
      <w:r>
        <w:rPr>
          <w:bCs/>
          <w:sz w:val="20"/>
          <w:szCs w:val="20"/>
        </w:rPr>
        <w:t>2023</w:t>
      </w:r>
      <w:r>
        <w:rPr>
          <w:bCs/>
          <w:sz w:val="20"/>
          <w:szCs w:val="20"/>
        </w:rPr>
        <w:tab/>
        <w:t xml:space="preserve">PI </w:t>
      </w:r>
      <w:r w:rsidR="00C61C3A" w:rsidRPr="00C61C3A">
        <w:rPr>
          <w:bCs/>
          <w:sz w:val="20"/>
          <w:szCs w:val="20"/>
        </w:rPr>
        <w:t>$19601</w:t>
      </w:r>
      <w:r w:rsidR="00C61C3A">
        <w:rPr>
          <w:bCs/>
          <w:sz w:val="20"/>
          <w:szCs w:val="20"/>
        </w:rPr>
        <w:t>.00, “</w:t>
      </w:r>
      <w:r w:rsidR="00DE5A06" w:rsidRPr="00DE5A06">
        <w:rPr>
          <w:bCs/>
          <w:sz w:val="20"/>
          <w:szCs w:val="20"/>
        </w:rPr>
        <w:t>Neural Correlates of Movement Variability during Simulated Driving</w:t>
      </w:r>
      <w:r w:rsidR="00FA431F">
        <w:rPr>
          <w:bCs/>
          <w:sz w:val="20"/>
          <w:szCs w:val="20"/>
        </w:rPr>
        <w:t xml:space="preserve">”. </w:t>
      </w:r>
      <w:r w:rsidR="00FA431F">
        <w:rPr>
          <w:sz w:val="20"/>
          <w:szCs w:val="20"/>
        </w:rPr>
        <w:t xml:space="preserve">The proposed work takes a first step towards filling the gap </w:t>
      </w:r>
      <w:r w:rsidR="0013369A">
        <w:rPr>
          <w:sz w:val="20"/>
          <w:szCs w:val="20"/>
        </w:rPr>
        <w:t>to link cortical activity with steering behavior while driving</w:t>
      </w:r>
      <w:r w:rsidR="00FA431F">
        <w:rPr>
          <w:sz w:val="20"/>
          <w:szCs w:val="20"/>
        </w:rPr>
        <w:t>. In the proposed work, participants will perform several driving tasks while we monitor both neural activity along with synchronous human movements and steering performance</w:t>
      </w:r>
      <w:r w:rsidR="00D03573">
        <w:rPr>
          <w:sz w:val="20"/>
          <w:szCs w:val="20"/>
        </w:rPr>
        <w:t xml:space="preserve"> </w:t>
      </w:r>
      <w:r w:rsidR="00FA431F">
        <w:rPr>
          <w:sz w:val="20"/>
          <w:szCs w:val="20"/>
        </w:rPr>
        <w:t>.</w:t>
      </w:r>
      <w:r w:rsidR="00682663">
        <w:rPr>
          <w:sz w:val="20"/>
          <w:szCs w:val="20"/>
        </w:rPr>
        <w:t xml:space="preserve"> </w:t>
      </w:r>
      <w:r w:rsidR="00D03573" w:rsidRPr="00D03573">
        <w:rPr>
          <w:b/>
          <w:bCs/>
          <w:sz w:val="20"/>
          <w:szCs w:val="20"/>
        </w:rPr>
        <w:t>Awarded</w:t>
      </w:r>
    </w:p>
    <w:p w14:paraId="7CEF7713" w14:textId="17172AC3" w:rsidR="0007794F" w:rsidRDefault="0007794F" w:rsidP="00C97DC9">
      <w:pPr>
        <w:spacing w:after="200" w:line="276" w:lineRule="auto"/>
        <w:ind w:left="1843" w:hanging="1843"/>
        <w:rPr>
          <w:bCs/>
          <w:sz w:val="20"/>
          <w:szCs w:val="20"/>
        </w:rPr>
      </w:pPr>
      <w:r w:rsidRPr="00172D1F">
        <w:rPr>
          <w:bCs/>
          <w:sz w:val="20"/>
          <w:szCs w:val="20"/>
        </w:rPr>
        <w:lastRenderedPageBreak/>
        <w:t>2023</w:t>
      </w:r>
      <w:r w:rsidR="00C97DC9">
        <w:rPr>
          <w:bCs/>
          <w:sz w:val="20"/>
          <w:szCs w:val="20"/>
        </w:rPr>
        <w:tab/>
      </w:r>
      <w:r w:rsidR="00575710">
        <w:rPr>
          <w:bCs/>
          <w:sz w:val="20"/>
          <w:szCs w:val="20"/>
        </w:rPr>
        <w:t xml:space="preserve"> PI $</w:t>
      </w:r>
      <w:r w:rsidR="007C1130" w:rsidRPr="007C1130">
        <w:rPr>
          <w:bCs/>
          <w:sz w:val="20"/>
          <w:szCs w:val="20"/>
        </w:rPr>
        <w:t>17292</w:t>
      </w:r>
      <w:r w:rsidR="007C1130">
        <w:rPr>
          <w:bCs/>
          <w:sz w:val="20"/>
          <w:szCs w:val="20"/>
        </w:rPr>
        <w:t>.00, “</w:t>
      </w:r>
      <w:r w:rsidR="00031283" w:rsidRPr="00031283">
        <w:rPr>
          <w:bCs/>
          <w:sz w:val="20"/>
          <w:szCs w:val="20"/>
        </w:rPr>
        <w:t>Innovative Student Support Project</w:t>
      </w:r>
      <w:r w:rsidR="00B62B30">
        <w:rPr>
          <w:bCs/>
          <w:sz w:val="20"/>
          <w:szCs w:val="20"/>
        </w:rPr>
        <w:t>”</w:t>
      </w:r>
      <w:r w:rsidR="00CB15DA">
        <w:rPr>
          <w:bCs/>
          <w:sz w:val="20"/>
          <w:szCs w:val="20"/>
        </w:rPr>
        <w:t xml:space="preserve"> </w:t>
      </w:r>
      <w:r w:rsidR="00CB15DA" w:rsidRPr="00CB15DA">
        <w:rPr>
          <w:bCs/>
          <w:sz w:val="20"/>
          <w:szCs w:val="20"/>
        </w:rPr>
        <w:t>The overall goal of the Student Support Project is to provide funding to support a UNO student worker (Student Scientist) in the 3D printing laboratory at UNOs Biomechanics Research Building under the supervision of Dr. Jorge M. Zuniga.  The specific objectives of the Student Support Project are:</w:t>
      </w:r>
      <w:r w:rsidR="00C97DC9">
        <w:rPr>
          <w:bCs/>
          <w:sz w:val="20"/>
          <w:szCs w:val="20"/>
        </w:rPr>
        <w:t xml:space="preserve"> </w:t>
      </w:r>
      <w:r w:rsidR="00CB15DA" w:rsidRPr="00CB15DA">
        <w:rPr>
          <w:bCs/>
          <w:sz w:val="20"/>
          <w:szCs w:val="20"/>
        </w:rPr>
        <w:t>Expose UNO undergraduate or graduate students to the research and clinical applications of 3D printing while working in laboratory and clinical settings.</w:t>
      </w:r>
      <w:r w:rsidR="009B6801">
        <w:rPr>
          <w:bCs/>
          <w:sz w:val="20"/>
          <w:szCs w:val="20"/>
        </w:rPr>
        <w:t xml:space="preserve"> </w:t>
      </w:r>
      <w:r w:rsidR="009B6801" w:rsidRPr="009B6801">
        <w:rPr>
          <w:b/>
          <w:sz w:val="20"/>
          <w:szCs w:val="20"/>
        </w:rPr>
        <w:t>Awarded</w:t>
      </w:r>
      <w:r w:rsidR="002F3CCA">
        <w:rPr>
          <w:bCs/>
          <w:sz w:val="20"/>
          <w:szCs w:val="20"/>
        </w:rPr>
        <w:tab/>
      </w:r>
    </w:p>
    <w:p w14:paraId="291AF8D1" w14:textId="30F82F84" w:rsidR="00D03573" w:rsidRPr="00172D1F" w:rsidRDefault="00D03573" w:rsidP="00C97DC9">
      <w:pPr>
        <w:spacing w:after="200" w:line="276" w:lineRule="auto"/>
        <w:ind w:left="1843" w:hanging="1843"/>
        <w:rPr>
          <w:bCs/>
          <w:sz w:val="20"/>
          <w:szCs w:val="20"/>
        </w:rPr>
      </w:pPr>
      <w:r>
        <w:rPr>
          <w:bCs/>
          <w:sz w:val="20"/>
          <w:szCs w:val="20"/>
        </w:rPr>
        <w:t>2023</w:t>
      </w:r>
      <w:r>
        <w:rPr>
          <w:bCs/>
          <w:sz w:val="20"/>
          <w:szCs w:val="20"/>
        </w:rPr>
        <w:tab/>
        <w:t>PI</w:t>
      </w:r>
      <w:r w:rsidR="003B6DA4">
        <w:rPr>
          <w:bCs/>
          <w:sz w:val="20"/>
          <w:szCs w:val="20"/>
        </w:rPr>
        <w:t xml:space="preserve"> </w:t>
      </w:r>
      <w:r w:rsidR="001E17B3" w:rsidRPr="001E17B3">
        <w:rPr>
          <w:bCs/>
          <w:sz w:val="20"/>
          <w:szCs w:val="20"/>
        </w:rPr>
        <w:t>$7411</w:t>
      </w:r>
      <w:r w:rsidR="00CA49CA">
        <w:rPr>
          <w:bCs/>
          <w:sz w:val="20"/>
          <w:szCs w:val="20"/>
        </w:rPr>
        <w:t xml:space="preserve"> “</w:t>
      </w:r>
      <w:r w:rsidR="00CA49CA" w:rsidRPr="00CA49CA">
        <w:rPr>
          <w:bCs/>
          <w:sz w:val="20"/>
          <w:szCs w:val="20"/>
        </w:rPr>
        <w:t>Student Support-Signs &amp; Shapes</w:t>
      </w:r>
      <w:r w:rsidR="00CA49CA">
        <w:rPr>
          <w:bCs/>
          <w:sz w:val="20"/>
          <w:szCs w:val="20"/>
        </w:rPr>
        <w:t xml:space="preserve">” </w:t>
      </w:r>
      <w:r w:rsidR="00634A8E" w:rsidRPr="00634A8E">
        <w:rPr>
          <w:b/>
          <w:sz w:val="20"/>
          <w:szCs w:val="20"/>
        </w:rPr>
        <w:t>Awarded</w:t>
      </w:r>
    </w:p>
    <w:p w14:paraId="14D27504" w14:textId="466A0459" w:rsidR="005430A7" w:rsidRDefault="009818E4" w:rsidP="005430A7">
      <w:pPr>
        <w:spacing w:after="200" w:line="276" w:lineRule="auto"/>
        <w:ind w:left="1843" w:hanging="1843"/>
        <w:rPr>
          <w:bCs/>
          <w:sz w:val="20"/>
          <w:szCs w:val="20"/>
        </w:rPr>
      </w:pPr>
      <w:r w:rsidRPr="009818E4">
        <w:rPr>
          <w:bCs/>
          <w:sz w:val="20"/>
          <w:szCs w:val="20"/>
        </w:rPr>
        <w:t>2022</w:t>
      </w:r>
      <w:r>
        <w:rPr>
          <w:bCs/>
          <w:sz w:val="20"/>
          <w:szCs w:val="20"/>
        </w:rPr>
        <w:tab/>
        <w:t>PI $</w:t>
      </w:r>
      <w:r w:rsidR="005430A7" w:rsidRPr="005430A7">
        <w:rPr>
          <w:bCs/>
          <w:sz w:val="20"/>
          <w:szCs w:val="20"/>
        </w:rPr>
        <w:t>3,585,098</w:t>
      </w:r>
      <w:r w:rsidR="000D09CD">
        <w:rPr>
          <w:bCs/>
          <w:sz w:val="20"/>
          <w:szCs w:val="20"/>
        </w:rPr>
        <w:t>.00</w:t>
      </w:r>
      <w:r w:rsidR="005430A7" w:rsidRPr="005430A7">
        <w:t xml:space="preserve"> </w:t>
      </w:r>
      <w:r w:rsidR="005430A7">
        <w:rPr>
          <w:bCs/>
          <w:sz w:val="20"/>
          <w:szCs w:val="20"/>
        </w:rPr>
        <w:t>“</w:t>
      </w:r>
      <w:r w:rsidR="005430A7" w:rsidRPr="005430A7">
        <w:rPr>
          <w:bCs/>
          <w:sz w:val="20"/>
          <w:szCs w:val="20"/>
        </w:rPr>
        <w:t>Functional Networks of Use-Dependent Brain Plasticity in Children with Upper Limb Reduction Deficiency</w:t>
      </w:r>
      <w:r w:rsidR="005430A7">
        <w:rPr>
          <w:bCs/>
          <w:sz w:val="20"/>
          <w:szCs w:val="20"/>
        </w:rPr>
        <w:t>”</w:t>
      </w:r>
      <w:r w:rsidR="005430A7" w:rsidRPr="005430A7">
        <w:rPr>
          <w:bCs/>
          <w:sz w:val="20"/>
          <w:szCs w:val="20"/>
        </w:rPr>
        <w:t xml:space="preserve"> </w:t>
      </w:r>
      <w:r w:rsidR="005430A7">
        <w:rPr>
          <w:bCs/>
          <w:sz w:val="20"/>
          <w:szCs w:val="20"/>
        </w:rPr>
        <w:t>Lack of knowledge of the f</w:t>
      </w:r>
      <w:r w:rsidR="005430A7" w:rsidRPr="005430A7">
        <w:rPr>
          <w:bCs/>
          <w:sz w:val="20"/>
          <w:szCs w:val="20"/>
        </w:rPr>
        <w:t>unctional neural networks and the</w:t>
      </w:r>
      <w:r w:rsidR="005430A7">
        <w:rPr>
          <w:bCs/>
          <w:sz w:val="20"/>
          <w:szCs w:val="20"/>
        </w:rPr>
        <w:t xml:space="preserve"> </w:t>
      </w:r>
      <w:r w:rsidR="005430A7" w:rsidRPr="005430A7">
        <w:rPr>
          <w:bCs/>
          <w:sz w:val="20"/>
          <w:szCs w:val="20"/>
        </w:rPr>
        <w:t>unknown dose-response</w:t>
      </w:r>
      <w:r w:rsidR="005430A7">
        <w:rPr>
          <w:bCs/>
          <w:sz w:val="20"/>
          <w:szCs w:val="20"/>
        </w:rPr>
        <w:t xml:space="preserve"> </w:t>
      </w:r>
      <w:r w:rsidR="005430A7" w:rsidRPr="005430A7">
        <w:rPr>
          <w:bCs/>
          <w:sz w:val="20"/>
          <w:szCs w:val="20"/>
        </w:rPr>
        <w:t>relationship, can detrimentally affect any efforts to enhance current evidence-based rehabilitation approaches</w:t>
      </w:r>
      <w:r w:rsidR="005430A7">
        <w:rPr>
          <w:bCs/>
          <w:sz w:val="20"/>
          <w:szCs w:val="20"/>
        </w:rPr>
        <w:t xml:space="preserve"> </w:t>
      </w:r>
      <w:r w:rsidR="005430A7" w:rsidRPr="005430A7">
        <w:rPr>
          <w:bCs/>
          <w:sz w:val="20"/>
          <w:szCs w:val="20"/>
        </w:rPr>
        <w:t>aiming to improve prosthesis acceptance. Our objective is to identify and quantify the functional neural networks</w:t>
      </w:r>
      <w:r w:rsidR="005430A7">
        <w:rPr>
          <w:bCs/>
          <w:sz w:val="20"/>
          <w:szCs w:val="20"/>
        </w:rPr>
        <w:t xml:space="preserve"> </w:t>
      </w:r>
      <w:r w:rsidR="005430A7" w:rsidRPr="005430A7">
        <w:rPr>
          <w:bCs/>
          <w:sz w:val="20"/>
          <w:szCs w:val="20"/>
        </w:rPr>
        <w:t>responsible for the use-dependent neural plasticity after prosthesis use in children with Unilateral Upper-Limb</w:t>
      </w:r>
      <w:r w:rsidR="005430A7">
        <w:rPr>
          <w:bCs/>
          <w:sz w:val="20"/>
          <w:szCs w:val="20"/>
        </w:rPr>
        <w:t xml:space="preserve"> </w:t>
      </w:r>
      <w:r w:rsidR="005430A7" w:rsidRPr="005430A7">
        <w:rPr>
          <w:bCs/>
          <w:sz w:val="20"/>
          <w:szCs w:val="20"/>
        </w:rPr>
        <w:t>Reduction Deficiency</w:t>
      </w:r>
      <w:r w:rsidR="005430A7">
        <w:rPr>
          <w:bCs/>
          <w:sz w:val="20"/>
          <w:szCs w:val="20"/>
        </w:rPr>
        <w:t>. NIH RO1.</w:t>
      </w:r>
      <w:r w:rsidR="00E925F1">
        <w:rPr>
          <w:bCs/>
          <w:sz w:val="20"/>
          <w:szCs w:val="20"/>
        </w:rPr>
        <w:t xml:space="preserve"> Resubmission</w:t>
      </w:r>
      <w:r w:rsidR="005430A7">
        <w:rPr>
          <w:bCs/>
          <w:sz w:val="20"/>
          <w:szCs w:val="20"/>
        </w:rPr>
        <w:t xml:space="preserve"> </w:t>
      </w:r>
      <w:r w:rsidR="005430A7" w:rsidRPr="005430A7">
        <w:rPr>
          <w:b/>
          <w:sz w:val="20"/>
          <w:szCs w:val="20"/>
        </w:rPr>
        <w:t>Pending</w:t>
      </w:r>
    </w:p>
    <w:p w14:paraId="16535BCF" w14:textId="7F231083" w:rsidR="000D09CD" w:rsidRDefault="005430A7" w:rsidP="000D09CD">
      <w:pPr>
        <w:spacing w:after="200" w:line="276" w:lineRule="auto"/>
        <w:ind w:left="1843" w:hanging="1843"/>
        <w:rPr>
          <w:bCs/>
          <w:sz w:val="20"/>
          <w:szCs w:val="20"/>
        </w:rPr>
      </w:pPr>
      <w:r>
        <w:rPr>
          <w:bCs/>
          <w:sz w:val="20"/>
          <w:szCs w:val="20"/>
        </w:rPr>
        <w:t>2022</w:t>
      </w:r>
      <w:r>
        <w:rPr>
          <w:bCs/>
          <w:sz w:val="20"/>
          <w:szCs w:val="20"/>
        </w:rPr>
        <w:tab/>
      </w:r>
      <w:r w:rsidR="000D09CD">
        <w:rPr>
          <w:bCs/>
          <w:sz w:val="20"/>
          <w:szCs w:val="20"/>
        </w:rPr>
        <w:t>PI $3</w:t>
      </w:r>
      <w:r w:rsidRPr="005430A7">
        <w:rPr>
          <w:bCs/>
          <w:sz w:val="20"/>
          <w:szCs w:val="20"/>
        </w:rPr>
        <w:t>,329,509</w:t>
      </w:r>
      <w:r w:rsidR="000D09CD">
        <w:rPr>
          <w:bCs/>
          <w:sz w:val="20"/>
          <w:szCs w:val="20"/>
        </w:rPr>
        <w:t>.00</w:t>
      </w:r>
      <w:r>
        <w:rPr>
          <w:bCs/>
          <w:sz w:val="20"/>
          <w:szCs w:val="20"/>
        </w:rPr>
        <w:t xml:space="preserve"> </w:t>
      </w:r>
      <w:r w:rsidR="000D09CD">
        <w:rPr>
          <w:bCs/>
          <w:sz w:val="20"/>
          <w:szCs w:val="20"/>
        </w:rPr>
        <w:t>“</w:t>
      </w:r>
      <w:r w:rsidR="000D09CD" w:rsidRPr="000D09CD">
        <w:rPr>
          <w:bCs/>
          <w:sz w:val="20"/>
          <w:szCs w:val="20"/>
        </w:rPr>
        <w:t>Neuromuscular Feedback Prosthesis for Children</w:t>
      </w:r>
      <w:r w:rsidR="000D09CD">
        <w:rPr>
          <w:bCs/>
          <w:sz w:val="20"/>
          <w:szCs w:val="20"/>
        </w:rPr>
        <w:t xml:space="preserve">” </w:t>
      </w:r>
      <w:r w:rsidR="000D09CD" w:rsidRPr="000D09CD">
        <w:rPr>
          <w:bCs/>
          <w:sz w:val="20"/>
          <w:szCs w:val="20"/>
        </w:rPr>
        <w:t>The</w:t>
      </w:r>
      <w:r w:rsidR="000D09CD">
        <w:rPr>
          <w:bCs/>
          <w:sz w:val="20"/>
          <w:szCs w:val="20"/>
        </w:rPr>
        <w:t xml:space="preserve"> </w:t>
      </w:r>
      <w:r w:rsidR="000D09CD" w:rsidRPr="000D09CD">
        <w:rPr>
          <w:bCs/>
          <w:sz w:val="20"/>
          <w:szCs w:val="20"/>
        </w:rPr>
        <w:t>proposed study seeks to develop a greater understanding of the neuromuscular control parameters in</w:t>
      </w:r>
      <w:r w:rsidR="000D09CD">
        <w:rPr>
          <w:bCs/>
          <w:sz w:val="20"/>
          <w:szCs w:val="20"/>
        </w:rPr>
        <w:t xml:space="preserve"> </w:t>
      </w:r>
      <w:r w:rsidR="000D09CD" w:rsidRPr="000D09CD">
        <w:rPr>
          <w:bCs/>
          <w:sz w:val="20"/>
          <w:szCs w:val="20"/>
        </w:rPr>
        <w:t>children with unilateral congenital upper-limb reductions while they use prosthetic devices This project</w:t>
      </w:r>
      <w:r w:rsidR="000D09CD">
        <w:rPr>
          <w:bCs/>
          <w:sz w:val="20"/>
          <w:szCs w:val="20"/>
        </w:rPr>
        <w:t xml:space="preserve"> </w:t>
      </w:r>
      <w:r w:rsidR="000D09CD" w:rsidRPr="000D09CD">
        <w:rPr>
          <w:bCs/>
          <w:sz w:val="20"/>
          <w:szCs w:val="20"/>
        </w:rPr>
        <w:t>will develop a new real-time neuromuscular feedback system that will potentially reduce the training</w:t>
      </w:r>
      <w:r w:rsidR="000D09CD">
        <w:rPr>
          <w:bCs/>
          <w:sz w:val="20"/>
          <w:szCs w:val="20"/>
        </w:rPr>
        <w:t xml:space="preserve"> </w:t>
      </w:r>
      <w:r w:rsidR="000D09CD" w:rsidRPr="000D09CD">
        <w:rPr>
          <w:bCs/>
          <w:sz w:val="20"/>
          <w:szCs w:val="20"/>
        </w:rPr>
        <w:t xml:space="preserve">time needed for these children to learn how to use a prosthetic device. </w:t>
      </w:r>
      <w:r w:rsidR="000D09CD">
        <w:rPr>
          <w:bCs/>
          <w:sz w:val="20"/>
          <w:szCs w:val="20"/>
        </w:rPr>
        <w:t>NIH RO1.</w:t>
      </w:r>
      <w:r w:rsidR="00E925F1">
        <w:rPr>
          <w:bCs/>
          <w:sz w:val="20"/>
          <w:szCs w:val="20"/>
        </w:rPr>
        <w:t xml:space="preserve"> Resubmission</w:t>
      </w:r>
      <w:r w:rsidR="000D09CD">
        <w:rPr>
          <w:bCs/>
          <w:sz w:val="20"/>
          <w:szCs w:val="20"/>
        </w:rPr>
        <w:t xml:space="preserve"> </w:t>
      </w:r>
      <w:r w:rsidR="000D09CD" w:rsidRPr="005430A7">
        <w:rPr>
          <w:b/>
          <w:sz w:val="20"/>
          <w:szCs w:val="20"/>
        </w:rPr>
        <w:t>Pending</w:t>
      </w:r>
    </w:p>
    <w:p w14:paraId="7256C989" w14:textId="7773450B" w:rsidR="001E635D" w:rsidRDefault="001E635D" w:rsidP="001E635D">
      <w:pPr>
        <w:ind w:left="1890" w:hanging="1890"/>
        <w:rPr>
          <w:b/>
          <w:sz w:val="20"/>
          <w:szCs w:val="20"/>
        </w:rPr>
      </w:pPr>
      <w:r w:rsidRPr="00562634">
        <w:rPr>
          <w:bCs/>
          <w:sz w:val="20"/>
          <w:szCs w:val="20"/>
        </w:rPr>
        <w:t>2021</w:t>
      </w:r>
      <w:r w:rsidRPr="00562634">
        <w:rPr>
          <w:bCs/>
          <w:sz w:val="20"/>
          <w:szCs w:val="20"/>
        </w:rPr>
        <w:tab/>
        <w:t>PI $1,125,000</w:t>
      </w:r>
      <w:r w:rsidR="000D09CD">
        <w:rPr>
          <w:bCs/>
          <w:sz w:val="20"/>
          <w:szCs w:val="20"/>
        </w:rPr>
        <w:t>.00</w:t>
      </w:r>
      <w:r w:rsidRPr="00562634">
        <w:rPr>
          <w:bCs/>
          <w:sz w:val="20"/>
          <w:szCs w:val="20"/>
        </w:rPr>
        <w:t xml:space="preserve"> “Development and Testing of Recyclable Antimicrobial Materials for In-Space Manufacturing of Medical Devices. “Information: The purpose of the study is to develop and test a medical device for astronauts. We aim to develop, in collaboration with Copper3D, antimicrobial polymers materials. In conjunction with </w:t>
      </w:r>
      <w:proofErr w:type="gramStart"/>
      <w:r w:rsidRPr="00562634">
        <w:rPr>
          <w:bCs/>
          <w:sz w:val="20"/>
          <w:szCs w:val="20"/>
        </w:rPr>
        <w:t>the Made</w:t>
      </w:r>
      <w:proofErr w:type="gramEnd"/>
      <w:r w:rsidRPr="00562634">
        <w:rPr>
          <w:bCs/>
          <w:sz w:val="20"/>
          <w:szCs w:val="20"/>
        </w:rPr>
        <w:t xml:space="preserve"> </w:t>
      </w:r>
      <w:proofErr w:type="gramStart"/>
      <w:r w:rsidRPr="00562634">
        <w:rPr>
          <w:bCs/>
          <w:sz w:val="20"/>
          <w:szCs w:val="20"/>
        </w:rPr>
        <w:t>In</w:t>
      </w:r>
      <w:proofErr w:type="gramEnd"/>
      <w:r w:rsidRPr="00562634">
        <w:rPr>
          <w:bCs/>
          <w:sz w:val="20"/>
          <w:szCs w:val="20"/>
        </w:rPr>
        <w:t xml:space="preserve"> Space and NASA, we will send the materials to space for in-space manufacturing of medical devices.</w:t>
      </w:r>
      <w:r w:rsidRPr="00562634">
        <w:rPr>
          <w:sz w:val="20"/>
          <w:szCs w:val="20"/>
        </w:rPr>
        <w:t xml:space="preserve"> NASA EPSCoR. </w:t>
      </w:r>
      <w:r w:rsidRPr="00562634">
        <w:rPr>
          <w:b/>
          <w:sz w:val="20"/>
          <w:szCs w:val="20"/>
        </w:rPr>
        <w:t>Funded.</w:t>
      </w:r>
    </w:p>
    <w:p w14:paraId="067E6FAE" w14:textId="77777777" w:rsidR="00562634" w:rsidRPr="00562634" w:rsidRDefault="00562634" w:rsidP="001E635D">
      <w:pPr>
        <w:ind w:left="1890" w:hanging="1890"/>
        <w:rPr>
          <w:b/>
          <w:sz w:val="20"/>
          <w:szCs w:val="20"/>
        </w:rPr>
      </w:pPr>
    </w:p>
    <w:p w14:paraId="3B8F10B2" w14:textId="5E83BC22" w:rsidR="001E635D" w:rsidRDefault="001E635D" w:rsidP="001E635D">
      <w:pPr>
        <w:ind w:left="1890" w:hanging="1890"/>
        <w:rPr>
          <w:b/>
          <w:sz w:val="20"/>
          <w:szCs w:val="20"/>
        </w:rPr>
      </w:pPr>
      <w:r w:rsidRPr="00562634">
        <w:rPr>
          <w:bCs/>
          <w:sz w:val="20"/>
          <w:szCs w:val="20"/>
        </w:rPr>
        <w:t>2021</w:t>
      </w:r>
      <w:r w:rsidRPr="00562634">
        <w:rPr>
          <w:bCs/>
          <w:sz w:val="20"/>
          <w:szCs w:val="20"/>
        </w:rPr>
        <w:tab/>
        <w:t>PI $</w:t>
      </w:r>
      <w:proofErr w:type="gramStart"/>
      <w:r w:rsidRPr="00562634">
        <w:rPr>
          <w:bCs/>
          <w:sz w:val="20"/>
          <w:szCs w:val="20"/>
        </w:rPr>
        <w:t>222,234</w:t>
      </w:r>
      <w:r w:rsidR="000D09CD">
        <w:rPr>
          <w:bCs/>
          <w:sz w:val="20"/>
          <w:szCs w:val="20"/>
        </w:rPr>
        <w:t>.00</w:t>
      </w:r>
      <w:r w:rsidRPr="00562634">
        <w:rPr>
          <w:bCs/>
          <w:sz w:val="20"/>
          <w:szCs w:val="20"/>
        </w:rPr>
        <w:t xml:space="preserve">  “</w:t>
      </w:r>
      <w:proofErr w:type="gramEnd"/>
      <w:r w:rsidRPr="00562634">
        <w:rPr>
          <w:bCs/>
          <w:sz w:val="20"/>
          <w:szCs w:val="20"/>
        </w:rPr>
        <w:t>Development and Testing of Recyclable and Antimicrobial Materials for Additive Manufacturing” The purpose of the study is to develop and test a recyclable and antimicrobial polymer for additive manufacturing for use on long duration missions. We aim to develop, in collaboration with Copper3D, antimicrobial polylactic acid (PLA) and polyurethane (TPU) based materials to test through several closed-loop recycling cycles. In conjunction with the Marshall Space Flight Center, properties of these materials will be assessed through antimicrobial and mechanical testing, as well as chemical characterization.</w:t>
      </w:r>
      <w:r w:rsidRPr="00562634">
        <w:t xml:space="preserve"> </w:t>
      </w:r>
      <w:r w:rsidRPr="00562634">
        <w:rPr>
          <w:bCs/>
          <w:sz w:val="20"/>
          <w:szCs w:val="20"/>
        </w:rPr>
        <w:t xml:space="preserve">NASA George C. Marshall Space Flight Center. </w:t>
      </w:r>
      <w:r w:rsidRPr="00562634">
        <w:rPr>
          <w:b/>
          <w:sz w:val="20"/>
          <w:szCs w:val="20"/>
        </w:rPr>
        <w:t>Funded</w:t>
      </w:r>
    </w:p>
    <w:p w14:paraId="7A805620" w14:textId="77777777" w:rsidR="00562634" w:rsidRPr="00562634" w:rsidRDefault="00562634" w:rsidP="001E635D">
      <w:pPr>
        <w:ind w:left="1890" w:hanging="1890"/>
        <w:rPr>
          <w:b/>
          <w:sz w:val="20"/>
          <w:szCs w:val="20"/>
        </w:rPr>
      </w:pPr>
    </w:p>
    <w:p w14:paraId="2875052F" w14:textId="293A3014" w:rsidR="005D2305" w:rsidRDefault="005D2305" w:rsidP="005D2305">
      <w:pPr>
        <w:ind w:left="1890" w:hanging="1890"/>
        <w:rPr>
          <w:b/>
          <w:sz w:val="20"/>
          <w:szCs w:val="20"/>
        </w:rPr>
      </w:pPr>
      <w:r w:rsidRPr="00562634">
        <w:rPr>
          <w:bCs/>
          <w:sz w:val="20"/>
          <w:szCs w:val="20"/>
        </w:rPr>
        <w:t>2021</w:t>
      </w:r>
      <w:r w:rsidRPr="00562634">
        <w:rPr>
          <w:bCs/>
          <w:sz w:val="20"/>
          <w:szCs w:val="20"/>
        </w:rPr>
        <w:tab/>
      </w:r>
      <w:r w:rsidR="00A1311B" w:rsidRPr="00562634">
        <w:rPr>
          <w:bCs/>
          <w:sz w:val="20"/>
          <w:szCs w:val="20"/>
        </w:rPr>
        <w:t>PI. $</w:t>
      </w:r>
      <w:r w:rsidR="000D09CD" w:rsidRPr="00562634">
        <w:rPr>
          <w:bCs/>
          <w:sz w:val="20"/>
          <w:szCs w:val="20"/>
        </w:rPr>
        <w:t>238,592.76 “</w:t>
      </w:r>
      <w:r w:rsidRPr="00562634">
        <w:rPr>
          <w:bCs/>
          <w:sz w:val="20"/>
          <w:szCs w:val="20"/>
        </w:rPr>
        <w:t>Development of a Modular Activity-Specific Upper limb Prosthesis” The proposal aims to develop a modular 3D printed prosthesis for activity-specific activities that can be fitted remotely. Participation in music and sports during childhood has a profound effect in brain development, plastic changes associated to improvements in motor skills and overall well-being of the child. Children with limb loss have a lack of participation in bimanual recreational activities. There is a critical need to develop practical and affordable activity-specific upper-limb prostheses for children. NIH STTR</w:t>
      </w:r>
      <w:r w:rsidRPr="00562634">
        <w:rPr>
          <w:bCs/>
          <w:sz w:val="20"/>
          <w:szCs w:val="20"/>
        </w:rPr>
        <w:tab/>
      </w:r>
      <w:r w:rsidRPr="00562634">
        <w:rPr>
          <w:b/>
          <w:sz w:val="20"/>
          <w:szCs w:val="20"/>
        </w:rPr>
        <w:t>Pending</w:t>
      </w:r>
    </w:p>
    <w:p w14:paraId="2C54A3C8" w14:textId="77777777" w:rsidR="00562634" w:rsidRPr="00562634" w:rsidRDefault="00562634" w:rsidP="005D2305">
      <w:pPr>
        <w:ind w:left="1890" w:hanging="1890"/>
        <w:rPr>
          <w:b/>
          <w:sz w:val="20"/>
          <w:szCs w:val="20"/>
        </w:rPr>
      </w:pPr>
    </w:p>
    <w:p w14:paraId="461C02FA" w14:textId="77777777" w:rsidR="005D2305" w:rsidRPr="00562634" w:rsidRDefault="005D2305" w:rsidP="005D2305">
      <w:pPr>
        <w:ind w:left="1890" w:hanging="1890"/>
        <w:rPr>
          <w:bCs/>
          <w:sz w:val="20"/>
          <w:szCs w:val="20"/>
        </w:rPr>
      </w:pPr>
      <w:r w:rsidRPr="00562634">
        <w:rPr>
          <w:bCs/>
          <w:sz w:val="20"/>
          <w:szCs w:val="20"/>
        </w:rPr>
        <w:lastRenderedPageBreak/>
        <w:t>2021</w:t>
      </w:r>
      <w:r w:rsidRPr="00562634">
        <w:rPr>
          <w:b/>
          <w:sz w:val="20"/>
          <w:szCs w:val="20"/>
        </w:rPr>
        <w:tab/>
      </w:r>
      <w:r w:rsidRPr="00562634">
        <w:rPr>
          <w:bCs/>
          <w:sz w:val="20"/>
          <w:szCs w:val="20"/>
        </w:rPr>
        <w:t>PI.  $3,335,355.00 “Neural Functional Networks of Use-Dependent Brain Plasticity in Children with Upper Limb Reduction Deficiency” Our objective is to identify and quantify the functional neural networks responsible for the use-dependent neural plasticity after prosthesis use in children with upper limb reduction deficiency. We also aim to identify the effects of short- and long-term home interventions on the function and structure of these networks to determine a dose-response relationship. NIH RO1</w:t>
      </w:r>
      <w:r w:rsidRPr="00562634">
        <w:rPr>
          <w:b/>
          <w:sz w:val="20"/>
          <w:szCs w:val="20"/>
        </w:rPr>
        <w:t xml:space="preserve"> Pending</w:t>
      </w:r>
    </w:p>
    <w:p w14:paraId="3BAB0A0F" w14:textId="77777777" w:rsidR="005D2305" w:rsidRPr="00562634" w:rsidRDefault="005D2305" w:rsidP="005D2305">
      <w:pPr>
        <w:ind w:left="1890" w:hanging="1890"/>
        <w:rPr>
          <w:bCs/>
          <w:sz w:val="20"/>
          <w:szCs w:val="20"/>
        </w:rPr>
      </w:pPr>
    </w:p>
    <w:p w14:paraId="2BADC81A" w14:textId="77777777" w:rsidR="00734D67" w:rsidRDefault="00F5471E" w:rsidP="001E635D">
      <w:pPr>
        <w:ind w:left="1890" w:hanging="1890"/>
        <w:rPr>
          <w:sz w:val="20"/>
          <w:szCs w:val="20"/>
        </w:rPr>
      </w:pPr>
      <w:bookmarkStart w:id="16" w:name="_Hlk157766510"/>
      <w:r w:rsidRPr="00562634">
        <w:rPr>
          <w:sz w:val="20"/>
          <w:szCs w:val="20"/>
        </w:rPr>
        <w:t>202</w:t>
      </w:r>
      <w:r w:rsidR="001E635D" w:rsidRPr="00562634">
        <w:rPr>
          <w:sz w:val="20"/>
          <w:szCs w:val="20"/>
        </w:rPr>
        <w:t>0</w:t>
      </w:r>
      <w:r w:rsidR="001E635D" w:rsidRPr="00562634">
        <w:rPr>
          <w:sz w:val="20"/>
          <w:szCs w:val="20"/>
        </w:rPr>
        <w:tab/>
      </w:r>
      <w:bookmarkStart w:id="17" w:name="_Hlk157766328"/>
      <w:r w:rsidR="001E635D" w:rsidRPr="00562634">
        <w:rPr>
          <w:sz w:val="20"/>
          <w:szCs w:val="20"/>
        </w:rPr>
        <w:t xml:space="preserve">PI. </w:t>
      </w:r>
      <w:r w:rsidR="00A1311B" w:rsidRPr="00562634">
        <w:rPr>
          <w:sz w:val="20"/>
          <w:szCs w:val="20"/>
        </w:rPr>
        <w:t xml:space="preserve">$1,500,000 </w:t>
      </w:r>
      <w:r w:rsidR="001E635D" w:rsidRPr="00562634">
        <w:rPr>
          <w:sz w:val="20"/>
          <w:szCs w:val="20"/>
        </w:rPr>
        <w:t xml:space="preserve">Biomechanics Rehabilitation and Manufacturing Initiative. Our objective is to improve the quality of life of medically underserved populations through the offering of comprehensive rehabilitation services and the creation of low-cost medical devices for our local, national, and international communities. University of Nebraska at Omaha Big Idea Initiative. </w:t>
      </w:r>
      <w:r w:rsidR="001E635D" w:rsidRPr="00562634">
        <w:rPr>
          <w:b/>
          <w:bCs/>
          <w:sz w:val="20"/>
          <w:szCs w:val="20"/>
        </w:rPr>
        <w:t>Funded</w:t>
      </w:r>
      <w:r w:rsidR="001E635D" w:rsidRPr="001E635D">
        <w:rPr>
          <w:sz w:val="20"/>
          <w:szCs w:val="20"/>
        </w:rPr>
        <w:t xml:space="preserve">   </w:t>
      </w:r>
      <w:bookmarkEnd w:id="17"/>
    </w:p>
    <w:bookmarkEnd w:id="16"/>
    <w:p w14:paraId="44E26171" w14:textId="77777777" w:rsidR="00734D67" w:rsidRDefault="00734D67" w:rsidP="00055FFB">
      <w:pPr>
        <w:ind w:left="1890" w:hanging="1890"/>
        <w:rPr>
          <w:sz w:val="20"/>
          <w:szCs w:val="20"/>
        </w:rPr>
      </w:pPr>
    </w:p>
    <w:p w14:paraId="3BC0F748" w14:textId="77777777" w:rsidR="00055FFB" w:rsidRDefault="00846DB4" w:rsidP="00055FFB">
      <w:pPr>
        <w:ind w:left="1890" w:hanging="1890"/>
        <w:rPr>
          <w:b/>
          <w:sz w:val="20"/>
          <w:szCs w:val="20"/>
        </w:rPr>
      </w:pPr>
      <w:bookmarkStart w:id="18" w:name="_Hlk157761919"/>
      <w:r>
        <w:rPr>
          <w:sz w:val="20"/>
          <w:szCs w:val="20"/>
        </w:rPr>
        <w:t>2019</w:t>
      </w:r>
      <w:r w:rsidR="00055FFB" w:rsidRPr="00055FFB">
        <w:rPr>
          <w:sz w:val="20"/>
          <w:szCs w:val="20"/>
        </w:rPr>
        <w:t xml:space="preserve"> (Spring)</w:t>
      </w:r>
      <w:r w:rsidR="00055FFB" w:rsidRPr="00055FFB">
        <w:rPr>
          <w:sz w:val="20"/>
          <w:szCs w:val="20"/>
        </w:rPr>
        <w:tab/>
      </w:r>
      <w:r>
        <w:rPr>
          <w:sz w:val="20"/>
          <w:szCs w:val="20"/>
        </w:rPr>
        <w:t>PI. $</w:t>
      </w:r>
      <w:r w:rsidR="00DA2A22" w:rsidRPr="00DA2A22">
        <w:rPr>
          <w:sz w:val="20"/>
          <w:szCs w:val="20"/>
        </w:rPr>
        <w:t>1</w:t>
      </w:r>
      <w:r w:rsidR="00DA2A22">
        <w:rPr>
          <w:sz w:val="20"/>
          <w:szCs w:val="20"/>
        </w:rPr>
        <w:t>,</w:t>
      </w:r>
      <w:r w:rsidR="00DA2A22" w:rsidRPr="00DA2A22">
        <w:rPr>
          <w:sz w:val="20"/>
          <w:szCs w:val="20"/>
        </w:rPr>
        <w:t>584</w:t>
      </w:r>
      <w:r w:rsidR="00DA2A22">
        <w:rPr>
          <w:sz w:val="20"/>
          <w:szCs w:val="20"/>
        </w:rPr>
        <w:t>,</w:t>
      </w:r>
      <w:r w:rsidR="00DA2A22" w:rsidRPr="00DA2A22">
        <w:rPr>
          <w:sz w:val="20"/>
          <w:szCs w:val="20"/>
        </w:rPr>
        <w:t>008</w:t>
      </w:r>
      <w:r w:rsidR="00055FFB" w:rsidRPr="00055FFB">
        <w:rPr>
          <w:sz w:val="20"/>
          <w:szCs w:val="20"/>
        </w:rPr>
        <w:t xml:space="preserve">. The influence of 3D printed prostheses on neural activation patterns of the primary motor cortex in children with unilateral congenital upper-limb reductions. NIH R01. National Institute of Health. </w:t>
      </w:r>
      <w:r>
        <w:rPr>
          <w:b/>
          <w:sz w:val="20"/>
          <w:szCs w:val="20"/>
        </w:rPr>
        <w:t>Funded</w:t>
      </w:r>
      <w:r w:rsidR="00055FFB">
        <w:rPr>
          <w:b/>
          <w:sz w:val="20"/>
          <w:szCs w:val="20"/>
        </w:rPr>
        <w:t>.</w:t>
      </w:r>
    </w:p>
    <w:bookmarkEnd w:id="18"/>
    <w:p w14:paraId="74DB46B7" w14:textId="77777777" w:rsidR="001B71CF" w:rsidRDefault="001B71CF" w:rsidP="00055FFB">
      <w:pPr>
        <w:ind w:left="1890" w:hanging="1890"/>
        <w:rPr>
          <w:b/>
          <w:sz w:val="20"/>
          <w:szCs w:val="20"/>
        </w:rPr>
      </w:pPr>
    </w:p>
    <w:p w14:paraId="1B34D836" w14:textId="44A18C7A" w:rsidR="001B71CF" w:rsidRDefault="001B71CF" w:rsidP="001B71CF">
      <w:pPr>
        <w:ind w:left="1890" w:hanging="1890"/>
        <w:rPr>
          <w:b/>
          <w:sz w:val="20"/>
          <w:szCs w:val="20"/>
        </w:rPr>
      </w:pPr>
      <w:bookmarkStart w:id="19" w:name="_Hlk157761589"/>
      <w:r>
        <w:rPr>
          <w:sz w:val="20"/>
          <w:szCs w:val="20"/>
        </w:rPr>
        <w:t>2019</w:t>
      </w:r>
      <w:r w:rsidRPr="00055FFB">
        <w:rPr>
          <w:sz w:val="20"/>
          <w:szCs w:val="20"/>
        </w:rPr>
        <w:t xml:space="preserve"> (Spring)</w:t>
      </w:r>
      <w:r w:rsidRPr="00055FFB">
        <w:rPr>
          <w:sz w:val="20"/>
          <w:szCs w:val="20"/>
        </w:rPr>
        <w:tab/>
      </w:r>
      <w:r w:rsidR="006447AF">
        <w:rPr>
          <w:sz w:val="20"/>
          <w:szCs w:val="20"/>
        </w:rPr>
        <w:t>Project Lead. $</w:t>
      </w:r>
      <w:r w:rsidR="006447AF" w:rsidRPr="001B71CF">
        <w:rPr>
          <w:sz w:val="20"/>
          <w:szCs w:val="20"/>
        </w:rPr>
        <w:t>169,590</w:t>
      </w:r>
      <w:r w:rsidR="006447AF" w:rsidRPr="00055FFB">
        <w:rPr>
          <w:sz w:val="20"/>
          <w:szCs w:val="20"/>
        </w:rPr>
        <w:t xml:space="preserve">. </w:t>
      </w:r>
      <w:r w:rsidR="006447AF" w:rsidRPr="001B71CF">
        <w:rPr>
          <w:sz w:val="20"/>
          <w:szCs w:val="20"/>
        </w:rPr>
        <w:t>The Influence of Prosthesis Use on Cortical Activation and Movement V</w:t>
      </w:r>
      <w:r w:rsidR="006447AF">
        <w:rPr>
          <w:sz w:val="20"/>
          <w:szCs w:val="20"/>
        </w:rPr>
        <w:t>ariability</w:t>
      </w:r>
      <w:r w:rsidR="006447AF" w:rsidRPr="00055FFB">
        <w:rPr>
          <w:sz w:val="20"/>
          <w:szCs w:val="20"/>
        </w:rPr>
        <w:t xml:space="preserve">. </w:t>
      </w:r>
      <w:r w:rsidR="006447AF">
        <w:rPr>
          <w:sz w:val="20"/>
          <w:szCs w:val="20"/>
        </w:rPr>
        <w:t>2P20GM109090-06 (PI: Stergiou)</w:t>
      </w:r>
      <w:r w:rsidR="006447AF" w:rsidRPr="00055FFB">
        <w:rPr>
          <w:sz w:val="20"/>
          <w:szCs w:val="20"/>
        </w:rPr>
        <w:t xml:space="preserve">. National Institute of Health. </w:t>
      </w:r>
      <w:r w:rsidR="006447AF">
        <w:rPr>
          <w:b/>
          <w:sz w:val="20"/>
          <w:szCs w:val="20"/>
        </w:rPr>
        <w:t>Funded</w:t>
      </w:r>
    </w:p>
    <w:bookmarkEnd w:id="19"/>
    <w:p w14:paraId="555761AA" w14:textId="77777777" w:rsidR="00FD666A" w:rsidRDefault="00FD666A" w:rsidP="001B71CF">
      <w:pPr>
        <w:ind w:left="1890" w:hanging="1890"/>
        <w:rPr>
          <w:b/>
          <w:sz w:val="20"/>
          <w:szCs w:val="20"/>
        </w:rPr>
      </w:pPr>
    </w:p>
    <w:p w14:paraId="144A8CA1" w14:textId="77777777" w:rsidR="00B05372" w:rsidRDefault="00B05372" w:rsidP="001B71CF">
      <w:pPr>
        <w:ind w:left="1890" w:hanging="1890"/>
        <w:rPr>
          <w:b/>
          <w:sz w:val="20"/>
          <w:szCs w:val="20"/>
        </w:rPr>
      </w:pPr>
    </w:p>
    <w:p w14:paraId="0B01B61D" w14:textId="77777777" w:rsidR="00B05372" w:rsidRPr="00B577B7" w:rsidRDefault="00B05372" w:rsidP="00B577B7">
      <w:pPr>
        <w:ind w:left="1890" w:hanging="1890"/>
        <w:rPr>
          <w:sz w:val="20"/>
          <w:szCs w:val="20"/>
        </w:rPr>
      </w:pPr>
      <w:bookmarkStart w:id="20" w:name="_Hlk157766531"/>
      <w:r>
        <w:rPr>
          <w:sz w:val="20"/>
          <w:szCs w:val="20"/>
        </w:rPr>
        <w:t>2019</w:t>
      </w:r>
      <w:r w:rsidRPr="00055FFB">
        <w:rPr>
          <w:sz w:val="20"/>
          <w:szCs w:val="20"/>
        </w:rPr>
        <w:t xml:space="preserve"> (Spring)</w:t>
      </w:r>
      <w:r w:rsidRPr="00055FFB">
        <w:rPr>
          <w:sz w:val="20"/>
          <w:szCs w:val="20"/>
        </w:rPr>
        <w:tab/>
      </w:r>
      <w:bookmarkStart w:id="21" w:name="_Hlk157766394"/>
      <w:r>
        <w:rPr>
          <w:sz w:val="20"/>
          <w:szCs w:val="20"/>
        </w:rPr>
        <w:t>PI. $</w:t>
      </w:r>
      <w:r w:rsidR="00B577B7">
        <w:rPr>
          <w:sz w:val="20"/>
          <w:szCs w:val="20"/>
        </w:rPr>
        <w:t>32,000</w:t>
      </w:r>
      <w:r w:rsidRPr="00055FFB">
        <w:rPr>
          <w:sz w:val="20"/>
          <w:szCs w:val="20"/>
        </w:rPr>
        <w:t xml:space="preserve">. </w:t>
      </w:r>
      <w:r w:rsidR="00B577B7" w:rsidRPr="00B577B7">
        <w:rPr>
          <w:sz w:val="20"/>
          <w:szCs w:val="20"/>
        </w:rPr>
        <w:t>Development and Testing of Antimicrobial 3D Printed Medical Devices for A</w:t>
      </w:r>
      <w:r w:rsidR="00B577B7">
        <w:rPr>
          <w:sz w:val="20"/>
          <w:szCs w:val="20"/>
        </w:rPr>
        <w:t xml:space="preserve">stronauts. </w:t>
      </w:r>
      <w:r w:rsidR="00B577B7" w:rsidRPr="00B577B7">
        <w:rPr>
          <w:sz w:val="20"/>
          <w:szCs w:val="20"/>
        </w:rPr>
        <w:t>NASA Nebraska Mini Grant (NNX15AI09H)</w:t>
      </w:r>
      <w:r w:rsidRPr="00055FFB">
        <w:rPr>
          <w:sz w:val="20"/>
          <w:szCs w:val="20"/>
        </w:rPr>
        <w:t xml:space="preserve">. </w:t>
      </w:r>
      <w:r>
        <w:rPr>
          <w:b/>
          <w:sz w:val="20"/>
          <w:szCs w:val="20"/>
        </w:rPr>
        <w:t>Funded.</w:t>
      </w:r>
      <w:bookmarkEnd w:id="21"/>
    </w:p>
    <w:bookmarkEnd w:id="20"/>
    <w:p w14:paraId="5BB41DCC" w14:textId="77777777" w:rsidR="00DA2A22" w:rsidRPr="00055FFB" w:rsidRDefault="00DA2A22" w:rsidP="00A9214D">
      <w:pPr>
        <w:rPr>
          <w:sz w:val="20"/>
          <w:szCs w:val="20"/>
        </w:rPr>
      </w:pPr>
    </w:p>
    <w:p w14:paraId="27E7FBD8" w14:textId="77777777" w:rsidR="00DA2A22" w:rsidRDefault="00DA2A22" w:rsidP="00DA2A22">
      <w:pPr>
        <w:ind w:left="1890" w:hanging="1890"/>
        <w:rPr>
          <w:b/>
          <w:sz w:val="20"/>
          <w:szCs w:val="20"/>
        </w:rPr>
      </w:pPr>
      <w:r>
        <w:rPr>
          <w:sz w:val="20"/>
          <w:szCs w:val="20"/>
        </w:rPr>
        <w:t>2019</w:t>
      </w:r>
      <w:r w:rsidRPr="00055FFB">
        <w:rPr>
          <w:sz w:val="20"/>
          <w:szCs w:val="20"/>
        </w:rPr>
        <w:t xml:space="preserve"> (Spring)</w:t>
      </w:r>
      <w:r w:rsidRPr="00055FFB">
        <w:rPr>
          <w:sz w:val="20"/>
          <w:szCs w:val="20"/>
        </w:rPr>
        <w:tab/>
      </w:r>
      <w:r>
        <w:rPr>
          <w:sz w:val="20"/>
          <w:szCs w:val="20"/>
        </w:rPr>
        <w:t>PI. $5,000</w:t>
      </w:r>
      <w:r w:rsidRPr="00055FFB">
        <w:rPr>
          <w:sz w:val="20"/>
          <w:szCs w:val="20"/>
        </w:rPr>
        <w:t xml:space="preserve">. </w:t>
      </w:r>
      <w:r w:rsidRPr="00DA2A22">
        <w:rPr>
          <w:sz w:val="20"/>
          <w:szCs w:val="20"/>
        </w:rPr>
        <w:t>Innovative Student Support Project</w:t>
      </w:r>
      <w:r w:rsidRPr="00055FFB">
        <w:rPr>
          <w:sz w:val="20"/>
          <w:szCs w:val="20"/>
        </w:rPr>
        <w:t xml:space="preserve">. </w:t>
      </w:r>
      <w:r>
        <w:rPr>
          <w:sz w:val="20"/>
          <w:szCs w:val="20"/>
        </w:rPr>
        <w:t>Innovative Prosthetics &amp; Orthotics</w:t>
      </w:r>
      <w:r w:rsidRPr="00055FFB">
        <w:rPr>
          <w:sz w:val="20"/>
          <w:szCs w:val="20"/>
        </w:rPr>
        <w:t xml:space="preserve">. </w:t>
      </w:r>
      <w:r>
        <w:rPr>
          <w:b/>
          <w:sz w:val="20"/>
          <w:szCs w:val="20"/>
        </w:rPr>
        <w:t>Funded.</w:t>
      </w:r>
    </w:p>
    <w:p w14:paraId="09B5540E" w14:textId="77777777" w:rsidR="00271EED" w:rsidRDefault="00271EED" w:rsidP="00562634">
      <w:pPr>
        <w:rPr>
          <w:b/>
          <w:sz w:val="20"/>
          <w:szCs w:val="20"/>
        </w:rPr>
      </w:pPr>
    </w:p>
    <w:p w14:paraId="0C66549C" w14:textId="77777777" w:rsidR="00271EED" w:rsidRDefault="00271EED" w:rsidP="00271EED">
      <w:pPr>
        <w:ind w:left="1890" w:hanging="1890"/>
        <w:rPr>
          <w:sz w:val="20"/>
          <w:szCs w:val="20"/>
        </w:rPr>
      </w:pPr>
      <w:bookmarkStart w:id="22" w:name="_Hlk157761683"/>
      <w:r>
        <w:rPr>
          <w:sz w:val="20"/>
          <w:szCs w:val="20"/>
        </w:rPr>
        <w:t>2019</w:t>
      </w:r>
      <w:r w:rsidRPr="0011101B">
        <w:rPr>
          <w:sz w:val="20"/>
          <w:szCs w:val="20"/>
        </w:rPr>
        <w:t xml:space="preserve"> (Spring)</w:t>
      </w:r>
      <w:r w:rsidRPr="0011101B">
        <w:rPr>
          <w:sz w:val="20"/>
          <w:szCs w:val="20"/>
        </w:rPr>
        <w:tab/>
        <w:t>PI. $425,801. The influence of using a 3D printed partial hand prosthesis in neuromuscular coordination of children with u</w:t>
      </w:r>
      <w:r>
        <w:rPr>
          <w:sz w:val="20"/>
          <w:szCs w:val="20"/>
        </w:rPr>
        <w:t xml:space="preserve">nilateral congenital upper limb </w:t>
      </w:r>
      <w:r w:rsidRPr="0011101B">
        <w:rPr>
          <w:sz w:val="20"/>
          <w:szCs w:val="20"/>
        </w:rPr>
        <w:t xml:space="preserve">reductions. </w:t>
      </w:r>
      <w:r>
        <w:rPr>
          <w:sz w:val="20"/>
          <w:szCs w:val="20"/>
        </w:rPr>
        <w:t>NIH R15</w:t>
      </w:r>
      <w:r w:rsidRPr="0011101B">
        <w:rPr>
          <w:sz w:val="20"/>
          <w:szCs w:val="20"/>
        </w:rPr>
        <w:t xml:space="preserve">. </w:t>
      </w:r>
      <w:r>
        <w:rPr>
          <w:b/>
          <w:sz w:val="20"/>
          <w:szCs w:val="20"/>
        </w:rPr>
        <w:t>Impact Score=2.0. Not eligible due to NIH R01 award.</w:t>
      </w:r>
    </w:p>
    <w:bookmarkEnd w:id="22"/>
    <w:p w14:paraId="4CC8AF00" w14:textId="77777777" w:rsidR="00FD666A" w:rsidRDefault="00FD666A" w:rsidP="00FD666A">
      <w:pPr>
        <w:ind w:left="1890" w:hanging="1890"/>
        <w:rPr>
          <w:sz w:val="20"/>
          <w:szCs w:val="20"/>
        </w:rPr>
      </w:pPr>
    </w:p>
    <w:p w14:paraId="49EE7408" w14:textId="77777777" w:rsidR="00FD666A" w:rsidRDefault="00FD666A" w:rsidP="00FD666A">
      <w:pPr>
        <w:ind w:left="1890" w:hanging="1890"/>
        <w:rPr>
          <w:sz w:val="20"/>
          <w:szCs w:val="20"/>
        </w:rPr>
      </w:pPr>
      <w:r>
        <w:rPr>
          <w:sz w:val="20"/>
          <w:szCs w:val="20"/>
        </w:rPr>
        <w:t>2019</w:t>
      </w:r>
      <w:r w:rsidRPr="001614F1">
        <w:rPr>
          <w:sz w:val="20"/>
          <w:szCs w:val="20"/>
        </w:rPr>
        <w:t xml:space="preserve"> (Spring)</w:t>
      </w:r>
      <w:r w:rsidRPr="001614F1">
        <w:rPr>
          <w:sz w:val="20"/>
          <w:szCs w:val="20"/>
        </w:rPr>
        <w:tab/>
        <w:t>PI. $</w:t>
      </w:r>
      <w:r>
        <w:rPr>
          <w:sz w:val="20"/>
          <w:szCs w:val="20"/>
        </w:rPr>
        <w:t>150,000</w:t>
      </w:r>
      <w:r w:rsidRPr="001614F1">
        <w:rPr>
          <w:sz w:val="20"/>
          <w:szCs w:val="20"/>
        </w:rPr>
        <w:t xml:space="preserve">. </w:t>
      </w:r>
      <w:r w:rsidRPr="00FD666A">
        <w:rPr>
          <w:sz w:val="20"/>
          <w:szCs w:val="20"/>
        </w:rPr>
        <w:t>Neural activation patterns in children after prolonged hospitalization</w:t>
      </w:r>
      <w:r w:rsidRPr="001614F1">
        <w:rPr>
          <w:sz w:val="20"/>
          <w:szCs w:val="20"/>
        </w:rPr>
        <w:t xml:space="preserve">. </w:t>
      </w:r>
      <w:r w:rsidRPr="00750485">
        <w:rPr>
          <w:sz w:val="20"/>
          <w:szCs w:val="20"/>
        </w:rPr>
        <w:t xml:space="preserve">Nebraska Research Institute (NRI) Collaboration Initiative. </w:t>
      </w:r>
      <w:r w:rsidRPr="00750485">
        <w:rPr>
          <w:b/>
          <w:sz w:val="20"/>
          <w:szCs w:val="20"/>
        </w:rPr>
        <w:t>Pending.</w:t>
      </w:r>
    </w:p>
    <w:p w14:paraId="5BE6395C" w14:textId="77777777" w:rsidR="00750485" w:rsidRDefault="00750485" w:rsidP="00FD666A">
      <w:pPr>
        <w:rPr>
          <w:sz w:val="20"/>
          <w:szCs w:val="20"/>
        </w:rPr>
      </w:pPr>
    </w:p>
    <w:bookmarkEnd w:id="15"/>
    <w:p w14:paraId="2A337230" w14:textId="77777777" w:rsidR="001614F1" w:rsidRDefault="001614F1" w:rsidP="001614F1">
      <w:pPr>
        <w:ind w:left="1890" w:hanging="1890"/>
        <w:rPr>
          <w:sz w:val="20"/>
          <w:szCs w:val="20"/>
        </w:rPr>
      </w:pPr>
      <w:r w:rsidRPr="001614F1">
        <w:rPr>
          <w:sz w:val="20"/>
          <w:szCs w:val="20"/>
        </w:rPr>
        <w:t>2018 (Spring)</w:t>
      </w:r>
      <w:r w:rsidRPr="001614F1">
        <w:rPr>
          <w:sz w:val="20"/>
          <w:szCs w:val="20"/>
        </w:rPr>
        <w:tab/>
        <w:t>PI. $</w:t>
      </w:r>
      <w:r>
        <w:rPr>
          <w:sz w:val="20"/>
          <w:szCs w:val="20"/>
        </w:rPr>
        <w:t>223,477</w:t>
      </w:r>
      <w:r w:rsidRPr="001614F1">
        <w:rPr>
          <w:sz w:val="20"/>
          <w:szCs w:val="20"/>
        </w:rPr>
        <w:t xml:space="preserve">. Development of </w:t>
      </w:r>
      <w:proofErr w:type="gramStart"/>
      <w:r w:rsidRPr="001614F1">
        <w:rPr>
          <w:sz w:val="20"/>
          <w:szCs w:val="20"/>
        </w:rPr>
        <w:t>Low Cost</w:t>
      </w:r>
      <w:proofErr w:type="gramEnd"/>
      <w:r w:rsidRPr="001614F1">
        <w:rPr>
          <w:sz w:val="20"/>
          <w:szCs w:val="20"/>
        </w:rPr>
        <w:t xml:space="preserve"> Medical Grade 3D-Printed Transitional Prostheses. NIH </w:t>
      </w:r>
      <w:r>
        <w:rPr>
          <w:sz w:val="20"/>
          <w:szCs w:val="20"/>
        </w:rPr>
        <w:t>STTR</w:t>
      </w:r>
      <w:r w:rsidRPr="001614F1">
        <w:rPr>
          <w:sz w:val="20"/>
          <w:szCs w:val="20"/>
        </w:rPr>
        <w:t xml:space="preserve">. </w:t>
      </w:r>
      <w:r w:rsidR="00E413E2" w:rsidRPr="00E413E2">
        <w:rPr>
          <w:b/>
          <w:sz w:val="20"/>
          <w:szCs w:val="20"/>
        </w:rPr>
        <w:t>Resubmission</w:t>
      </w:r>
      <w:r w:rsidR="00E413E2">
        <w:rPr>
          <w:sz w:val="20"/>
          <w:szCs w:val="20"/>
        </w:rPr>
        <w:t xml:space="preserve"> </w:t>
      </w:r>
      <w:r w:rsidRPr="001614F1">
        <w:rPr>
          <w:b/>
          <w:sz w:val="20"/>
          <w:szCs w:val="20"/>
        </w:rPr>
        <w:t>Pending.</w:t>
      </w:r>
      <w:r w:rsidR="00E413E2">
        <w:rPr>
          <w:b/>
          <w:sz w:val="20"/>
          <w:szCs w:val="20"/>
        </w:rPr>
        <w:t xml:space="preserve"> (First submission </w:t>
      </w:r>
      <w:r w:rsidR="00E413E2" w:rsidRPr="00E413E2">
        <w:rPr>
          <w:b/>
          <w:sz w:val="20"/>
          <w:szCs w:val="20"/>
        </w:rPr>
        <w:t>Impact Score:</w:t>
      </w:r>
      <w:r w:rsidR="00425C4F">
        <w:rPr>
          <w:b/>
          <w:sz w:val="20"/>
          <w:szCs w:val="20"/>
        </w:rPr>
        <w:t xml:space="preserve"> </w:t>
      </w:r>
      <w:r w:rsidR="00E413E2" w:rsidRPr="00E413E2">
        <w:rPr>
          <w:b/>
          <w:sz w:val="20"/>
          <w:szCs w:val="20"/>
        </w:rPr>
        <w:t>40</w:t>
      </w:r>
      <w:r w:rsidR="00E413E2">
        <w:rPr>
          <w:b/>
          <w:sz w:val="20"/>
          <w:szCs w:val="20"/>
        </w:rPr>
        <w:t>).</w:t>
      </w:r>
    </w:p>
    <w:p w14:paraId="12B06745" w14:textId="77777777" w:rsidR="00820F30" w:rsidRDefault="00820F30" w:rsidP="00A9214D">
      <w:pPr>
        <w:rPr>
          <w:sz w:val="20"/>
          <w:szCs w:val="20"/>
        </w:rPr>
      </w:pPr>
    </w:p>
    <w:p w14:paraId="14766EA7" w14:textId="77777777" w:rsidR="00D509A3" w:rsidRPr="00D509A3" w:rsidRDefault="00D509A3" w:rsidP="00D509A3">
      <w:pPr>
        <w:ind w:left="1890" w:hanging="1890"/>
        <w:rPr>
          <w:sz w:val="20"/>
          <w:szCs w:val="20"/>
        </w:rPr>
      </w:pPr>
      <w:r w:rsidRPr="00D509A3">
        <w:rPr>
          <w:sz w:val="20"/>
          <w:szCs w:val="20"/>
        </w:rPr>
        <w:t>2018 (Spring)</w:t>
      </w:r>
      <w:r w:rsidRPr="00D509A3">
        <w:rPr>
          <w:sz w:val="20"/>
          <w:szCs w:val="20"/>
        </w:rPr>
        <w:tab/>
        <w:t xml:space="preserve">PI. $5,500. Innovative Student Fellowship Award. Innovative Prosthetics &amp; Orthotics. </w:t>
      </w:r>
      <w:r w:rsidRPr="00D509A3">
        <w:rPr>
          <w:b/>
          <w:sz w:val="20"/>
          <w:szCs w:val="20"/>
        </w:rPr>
        <w:t>Ongoing</w:t>
      </w:r>
      <w:r w:rsidR="009D010D">
        <w:rPr>
          <w:b/>
          <w:sz w:val="20"/>
          <w:szCs w:val="20"/>
        </w:rPr>
        <w:t>.</w:t>
      </w:r>
    </w:p>
    <w:p w14:paraId="1E7FB311" w14:textId="77777777" w:rsidR="001614F1" w:rsidRDefault="001614F1" w:rsidP="00F90999">
      <w:pPr>
        <w:rPr>
          <w:sz w:val="20"/>
          <w:szCs w:val="20"/>
        </w:rPr>
      </w:pPr>
    </w:p>
    <w:p w14:paraId="24056812" w14:textId="77777777" w:rsidR="00D31638" w:rsidRDefault="00D31638" w:rsidP="00D31638">
      <w:pPr>
        <w:ind w:left="1890" w:hanging="1890"/>
        <w:rPr>
          <w:sz w:val="20"/>
          <w:szCs w:val="20"/>
        </w:rPr>
      </w:pPr>
      <w:r>
        <w:rPr>
          <w:sz w:val="20"/>
          <w:szCs w:val="20"/>
        </w:rPr>
        <w:t>2018 (Spring)</w:t>
      </w:r>
      <w:r>
        <w:rPr>
          <w:sz w:val="20"/>
          <w:szCs w:val="20"/>
        </w:rPr>
        <w:tab/>
        <w:t xml:space="preserve">PI. $750,000. </w:t>
      </w:r>
      <w:r w:rsidRPr="00D31638">
        <w:rPr>
          <w:sz w:val="20"/>
          <w:szCs w:val="20"/>
        </w:rPr>
        <w:t>Development of 3D Printed Upper-Limb Transitional Prostheses for Veterans and Military Personnel</w:t>
      </w:r>
      <w:r>
        <w:rPr>
          <w:sz w:val="20"/>
          <w:szCs w:val="20"/>
        </w:rPr>
        <w:t xml:space="preserve">. CDMRP </w:t>
      </w:r>
      <w:r w:rsidRPr="00D31638">
        <w:rPr>
          <w:sz w:val="20"/>
          <w:szCs w:val="20"/>
        </w:rPr>
        <w:t>OR170058</w:t>
      </w:r>
      <w:r>
        <w:rPr>
          <w:sz w:val="20"/>
          <w:szCs w:val="20"/>
        </w:rPr>
        <w:t xml:space="preserve">. </w:t>
      </w:r>
      <w:r w:rsidR="001E62D9">
        <w:rPr>
          <w:b/>
          <w:sz w:val="20"/>
          <w:szCs w:val="20"/>
        </w:rPr>
        <w:t>Not f</w:t>
      </w:r>
      <w:r w:rsidR="007A766F" w:rsidRPr="007A766F">
        <w:rPr>
          <w:b/>
          <w:sz w:val="20"/>
          <w:szCs w:val="20"/>
        </w:rPr>
        <w:t>unded</w:t>
      </w:r>
      <w:r w:rsidR="009D010D">
        <w:rPr>
          <w:b/>
          <w:sz w:val="20"/>
          <w:szCs w:val="20"/>
        </w:rPr>
        <w:t>.</w:t>
      </w:r>
      <w:r w:rsidR="00E413E2">
        <w:rPr>
          <w:b/>
          <w:sz w:val="20"/>
          <w:szCs w:val="20"/>
        </w:rPr>
        <w:t xml:space="preserve"> (Average score 4.75)</w:t>
      </w:r>
    </w:p>
    <w:p w14:paraId="7E764CA8" w14:textId="77777777" w:rsidR="00D31638" w:rsidRDefault="00D31638" w:rsidP="00D31638">
      <w:pPr>
        <w:ind w:left="1890" w:hanging="1890"/>
        <w:rPr>
          <w:sz w:val="20"/>
          <w:szCs w:val="20"/>
        </w:rPr>
      </w:pPr>
    </w:p>
    <w:p w14:paraId="1B67CC3C" w14:textId="77777777" w:rsidR="00D31638" w:rsidRDefault="00D31638" w:rsidP="00A9568B">
      <w:pPr>
        <w:ind w:left="1890" w:hanging="1890"/>
        <w:rPr>
          <w:sz w:val="20"/>
          <w:szCs w:val="20"/>
        </w:rPr>
      </w:pPr>
      <w:r>
        <w:rPr>
          <w:sz w:val="20"/>
          <w:szCs w:val="20"/>
        </w:rPr>
        <w:t>2018</w:t>
      </w:r>
      <w:r w:rsidR="00A9568B">
        <w:rPr>
          <w:sz w:val="20"/>
          <w:szCs w:val="20"/>
        </w:rPr>
        <w:t xml:space="preserve"> (Spring)</w:t>
      </w:r>
      <w:r w:rsidR="00A9568B">
        <w:rPr>
          <w:sz w:val="20"/>
          <w:szCs w:val="20"/>
        </w:rPr>
        <w:tab/>
        <w:t>PI. $2,182,529</w:t>
      </w:r>
      <w:r>
        <w:rPr>
          <w:sz w:val="20"/>
          <w:szCs w:val="20"/>
        </w:rPr>
        <w:t xml:space="preserve">. </w:t>
      </w:r>
      <w:r w:rsidRPr="00D31638">
        <w:rPr>
          <w:sz w:val="20"/>
          <w:szCs w:val="20"/>
        </w:rPr>
        <w:t>The influence of 3D printed prostheses o</w:t>
      </w:r>
      <w:r w:rsidR="00A9568B">
        <w:rPr>
          <w:sz w:val="20"/>
          <w:szCs w:val="20"/>
        </w:rPr>
        <w:t xml:space="preserve">n neural activation patterns of </w:t>
      </w:r>
      <w:r w:rsidRPr="00D31638">
        <w:rPr>
          <w:sz w:val="20"/>
          <w:szCs w:val="20"/>
        </w:rPr>
        <w:t>the primary motor cortex in children with unilateral congenital upper-limb reductions</w:t>
      </w:r>
      <w:r>
        <w:rPr>
          <w:sz w:val="20"/>
          <w:szCs w:val="20"/>
        </w:rPr>
        <w:t xml:space="preserve">. NIH R01. National Institute of Health. </w:t>
      </w:r>
      <w:r w:rsidR="007A766F" w:rsidRPr="007A766F">
        <w:rPr>
          <w:b/>
          <w:sz w:val="20"/>
          <w:szCs w:val="20"/>
        </w:rPr>
        <w:t>Not funded</w:t>
      </w:r>
      <w:r w:rsidR="009D010D">
        <w:rPr>
          <w:b/>
          <w:sz w:val="20"/>
          <w:szCs w:val="20"/>
        </w:rPr>
        <w:t>.</w:t>
      </w:r>
    </w:p>
    <w:p w14:paraId="7812CF5E" w14:textId="77777777" w:rsidR="00A65DF7" w:rsidRDefault="00A65DF7" w:rsidP="00D31638">
      <w:pPr>
        <w:rPr>
          <w:sz w:val="20"/>
          <w:szCs w:val="20"/>
        </w:rPr>
      </w:pPr>
    </w:p>
    <w:p w14:paraId="04AA447C" w14:textId="77777777" w:rsidR="00A65DF7" w:rsidRDefault="00A65DF7" w:rsidP="00A65DF7">
      <w:pPr>
        <w:ind w:left="1890" w:hanging="1890"/>
        <w:rPr>
          <w:sz w:val="20"/>
          <w:szCs w:val="20"/>
        </w:rPr>
      </w:pPr>
      <w:r>
        <w:rPr>
          <w:sz w:val="20"/>
          <w:szCs w:val="20"/>
        </w:rPr>
        <w:t>2018 (Spring)</w:t>
      </w:r>
      <w:r>
        <w:rPr>
          <w:sz w:val="20"/>
          <w:szCs w:val="20"/>
        </w:rPr>
        <w:tab/>
        <w:t xml:space="preserve">PI. $8,000. </w:t>
      </w:r>
      <w:r w:rsidRPr="00A65DF7">
        <w:rPr>
          <w:sz w:val="20"/>
          <w:szCs w:val="20"/>
        </w:rPr>
        <w:t>The Influence of Upper-limb Prostheses in Brain Activity of Children</w:t>
      </w:r>
      <w:r>
        <w:rPr>
          <w:sz w:val="20"/>
          <w:szCs w:val="20"/>
        </w:rPr>
        <w:t xml:space="preserve">. </w:t>
      </w:r>
      <w:r w:rsidRPr="00556096">
        <w:rPr>
          <w:sz w:val="20"/>
          <w:szCs w:val="20"/>
        </w:rPr>
        <w:t>Teacher</w:t>
      </w:r>
      <w:r>
        <w:rPr>
          <w:sz w:val="20"/>
          <w:szCs w:val="20"/>
        </w:rPr>
        <w:t xml:space="preserve">-Researcher Partnership Program. </w:t>
      </w:r>
      <w:r w:rsidR="007A766F" w:rsidRPr="007A766F">
        <w:rPr>
          <w:b/>
          <w:sz w:val="20"/>
          <w:szCs w:val="20"/>
        </w:rPr>
        <w:t>Ongoing</w:t>
      </w:r>
      <w:r w:rsidR="009D010D">
        <w:rPr>
          <w:b/>
          <w:sz w:val="20"/>
          <w:szCs w:val="20"/>
        </w:rPr>
        <w:t>.</w:t>
      </w:r>
    </w:p>
    <w:p w14:paraId="1311FBED" w14:textId="77777777" w:rsidR="00942BD9" w:rsidRDefault="00942BD9" w:rsidP="00CD6409">
      <w:pPr>
        <w:ind w:left="1890" w:hanging="1890"/>
        <w:rPr>
          <w:sz w:val="20"/>
          <w:szCs w:val="20"/>
        </w:rPr>
      </w:pPr>
    </w:p>
    <w:p w14:paraId="33FA7363" w14:textId="77777777" w:rsidR="00CD6409" w:rsidRDefault="00CD6409" w:rsidP="00CD6409">
      <w:pPr>
        <w:ind w:left="1890" w:hanging="1890"/>
        <w:rPr>
          <w:sz w:val="20"/>
          <w:szCs w:val="20"/>
        </w:rPr>
      </w:pPr>
      <w:r>
        <w:rPr>
          <w:sz w:val="20"/>
          <w:szCs w:val="20"/>
        </w:rPr>
        <w:t>2017 (Fall)</w:t>
      </w:r>
      <w:r>
        <w:rPr>
          <w:sz w:val="20"/>
          <w:szCs w:val="20"/>
        </w:rPr>
        <w:tab/>
        <w:t>PI.</w:t>
      </w:r>
      <w:r w:rsidR="00EF187B">
        <w:rPr>
          <w:sz w:val="20"/>
          <w:szCs w:val="20"/>
        </w:rPr>
        <w:t xml:space="preserve"> $</w:t>
      </w:r>
      <w:r w:rsidR="00D02F1F">
        <w:rPr>
          <w:sz w:val="20"/>
          <w:szCs w:val="20"/>
        </w:rPr>
        <w:t>12,207.81.</w:t>
      </w:r>
      <w:r>
        <w:rPr>
          <w:sz w:val="20"/>
          <w:szCs w:val="20"/>
        </w:rPr>
        <w:t xml:space="preserve"> </w:t>
      </w:r>
      <w:r w:rsidRPr="00CD6409">
        <w:rPr>
          <w:sz w:val="20"/>
          <w:szCs w:val="20"/>
        </w:rPr>
        <w:t xml:space="preserve"> 3D Printed Prostheses for Children. </w:t>
      </w:r>
      <w:r>
        <w:rPr>
          <w:sz w:val="20"/>
          <w:szCs w:val="20"/>
        </w:rPr>
        <w:t>National Institute of Health (NIH), Loan Repayment Program</w:t>
      </w:r>
      <w:r w:rsidR="007A766F">
        <w:rPr>
          <w:sz w:val="20"/>
          <w:szCs w:val="20"/>
        </w:rPr>
        <w:t xml:space="preserve">. </w:t>
      </w:r>
      <w:r w:rsidR="007A766F" w:rsidRPr="007A766F">
        <w:rPr>
          <w:b/>
          <w:sz w:val="20"/>
          <w:szCs w:val="20"/>
        </w:rPr>
        <w:t>Ongoing</w:t>
      </w:r>
      <w:r w:rsidR="009D010D">
        <w:rPr>
          <w:b/>
          <w:sz w:val="20"/>
          <w:szCs w:val="20"/>
        </w:rPr>
        <w:t>.</w:t>
      </w:r>
    </w:p>
    <w:p w14:paraId="2A2970F6" w14:textId="77777777" w:rsidR="00CD6409" w:rsidRDefault="00CD6409" w:rsidP="0018345C">
      <w:pPr>
        <w:ind w:left="1890" w:hanging="1890"/>
        <w:rPr>
          <w:sz w:val="20"/>
          <w:szCs w:val="20"/>
        </w:rPr>
      </w:pPr>
    </w:p>
    <w:p w14:paraId="12DF5899" w14:textId="77777777" w:rsidR="0018345C" w:rsidRPr="0018345C" w:rsidRDefault="0018345C" w:rsidP="0018345C">
      <w:pPr>
        <w:ind w:left="1890" w:hanging="1890"/>
        <w:rPr>
          <w:sz w:val="20"/>
          <w:szCs w:val="20"/>
        </w:rPr>
      </w:pPr>
      <w:bookmarkStart w:id="23" w:name="_Hlk157766453"/>
      <w:r>
        <w:rPr>
          <w:sz w:val="20"/>
          <w:szCs w:val="20"/>
        </w:rPr>
        <w:t>2017 (Fall)</w:t>
      </w:r>
      <w:r>
        <w:rPr>
          <w:sz w:val="20"/>
          <w:szCs w:val="20"/>
        </w:rPr>
        <w:tab/>
        <w:t xml:space="preserve">PI. $25,000. </w:t>
      </w:r>
      <w:r w:rsidRPr="0018345C">
        <w:rPr>
          <w:sz w:val="20"/>
          <w:szCs w:val="20"/>
        </w:rPr>
        <w:t xml:space="preserve">Improvements </w:t>
      </w:r>
      <w:r>
        <w:rPr>
          <w:sz w:val="20"/>
          <w:szCs w:val="20"/>
        </w:rPr>
        <w:t>of a</w:t>
      </w:r>
      <w:r w:rsidRPr="0018345C">
        <w:rPr>
          <w:sz w:val="20"/>
          <w:szCs w:val="20"/>
        </w:rPr>
        <w:t xml:space="preserve">n </w:t>
      </w:r>
      <w:proofErr w:type="gramStart"/>
      <w:r w:rsidRPr="0018345C">
        <w:rPr>
          <w:sz w:val="20"/>
          <w:szCs w:val="20"/>
        </w:rPr>
        <w:t>Electronically-Powered</w:t>
      </w:r>
      <w:proofErr w:type="gramEnd"/>
      <w:r w:rsidRPr="0018345C">
        <w:rPr>
          <w:sz w:val="20"/>
          <w:szCs w:val="20"/>
        </w:rPr>
        <w:t xml:space="preserve"> 3D Printed Arm</w:t>
      </w:r>
    </w:p>
    <w:p w14:paraId="1D56A726" w14:textId="77777777" w:rsidR="00927251" w:rsidRDefault="0018345C" w:rsidP="0018345C">
      <w:pPr>
        <w:ind w:left="1890" w:hanging="1890"/>
        <w:rPr>
          <w:sz w:val="20"/>
          <w:szCs w:val="20"/>
        </w:rPr>
      </w:pPr>
      <w:r>
        <w:rPr>
          <w:sz w:val="20"/>
          <w:szCs w:val="20"/>
        </w:rPr>
        <w:t xml:space="preserve">                                      </w:t>
      </w:r>
      <w:r w:rsidRPr="0018345C">
        <w:rPr>
          <w:sz w:val="20"/>
          <w:szCs w:val="20"/>
        </w:rPr>
        <w:t>Prosthesis.</w:t>
      </w:r>
      <w:r>
        <w:rPr>
          <w:sz w:val="20"/>
          <w:szCs w:val="20"/>
        </w:rPr>
        <w:t xml:space="preserve"> </w:t>
      </w:r>
      <w:r w:rsidRPr="0018345C">
        <w:rPr>
          <w:sz w:val="20"/>
          <w:szCs w:val="20"/>
        </w:rPr>
        <w:t xml:space="preserve">NASA Nebraska </w:t>
      </w:r>
      <w:r>
        <w:rPr>
          <w:sz w:val="20"/>
          <w:szCs w:val="20"/>
        </w:rPr>
        <w:t>Office</w:t>
      </w:r>
      <w:r w:rsidR="007A766F">
        <w:rPr>
          <w:sz w:val="20"/>
          <w:szCs w:val="20"/>
        </w:rPr>
        <w:t xml:space="preserve"> Mini-Grant. </w:t>
      </w:r>
      <w:r w:rsidR="007A766F" w:rsidRPr="00E01656">
        <w:rPr>
          <w:b/>
          <w:sz w:val="20"/>
          <w:szCs w:val="20"/>
        </w:rPr>
        <w:t>Completed</w:t>
      </w:r>
      <w:r w:rsidR="009D010D">
        <w:rPr>
          <w:b/>
          <w:sz w:val="20"/>
          <w:szCs w:val="20"/>
        </w:rPr>
        <w:t>.</w:t>
      </w:r>
    </w:p>
    <w:bookmarkEnd w:id="23"/>
    <w:p w14:paraId="20570DCF" w14:textId="77777777" w:rsidR="00927251" w:rsidRDefault="00927251" w:rsidP="00F12A53">
      <w:pPr>
        <w:ind w:left="1890" w:hanging="1890"/>
        <w:rPr>
          <w:sz w:val="20"/>
          <w:szCs w:val="20"/>
        </w:rPr>
      </w:pPr>
    </w:p>
    <w:p w14:paraId="46B99019" w14:textId="77777777" w:rsidR="00F12A53" w:rsidRDefault="00F12A53" w:rsidP="00F12A53">
      <w:pPr>
        <w:ind w:left="1890" w:hanging="1890"/>
        <w:rPr>
          <w:sz w:val="20"/>
          <w:szCs w:val="20"/>
        </w:rPr>
      </w:pPr>
      <w:bookmarkStart w:id="24" w:name="_Hlk157766594"/>
      <w:r>
        <w:rPr>
          <w:sz w:val="20"/>
          <w:szCs w:val="20"/>
        </w:rPr>
        <w:t>2017 (Fall)</w:t>
      </w:r>
      <w:r>
        <w:rPr>
          <w:sz w:val="20"/>
          <w:szCs w:val="20"/>
        </w:rPr>
        <w:tab/>
        <w:t xml:space="preserve">PI. $150,000. </w:t>
      </w:r>
      <w:r w:rsidRPr="00F12A53">
        <w:rPr>
          <w:sz w:val="20"/>
          <w:szCs w:val="20"/>
        </w:rPr>
        <w:t>Developing and Testing of Low-cost 3D Printed Prostheses to Restore and Improve Function of Children with Congenital or Traumatic Below Elbow Amputations</w:t>
      </w:r>
      <w:r>
        <w:rPr>
          <w:sz w:val="20"/>
          <w:szCs w:val="20"/>
        </w:rPr>
        <w:t xml:space="preserve">. System Science Collaboration Initiative. </w:t>
      </w:r>
      <w:r w:rsidR="007A766F" w:rsidRPr="007A766F">
        <w:rPr>
          <w:b/>
          <w:sz w:val="20"/>
          <w:szCs w:val="20"/>
        </w:rPr>
        <w:t>Ongoing.</w:t>
      </w:r>
      <w:r w:rsidR="007A766F">
        <w:rPr>
          <w:sz w:val="20"/>
          <w:szCs w:val="20"/>
        </w:rPr>
        <w:t xml:space="preserve"> </w:t>
      </w:r>
    </w:p>
    <w:bookmarkEnd w:id="24"/>
    <w:p w14:paraId="57D9D703" w14:textId="77777777" w:rsidR="00F12A53" w:rsidRDefault="00F12A53" w:rsidP="00F12A53">
      <w:pPr>
        <w:ind w:left="1890" w:hanging="1890"/>
        <w:rPr>
          <w:sz w:val="20"/>
          <w:szCs w:val="20"/>
        </w:rPr>
      </w:pPr>
    </w:p>
    <w:p w14:paraId="5B1A7650" w14:textId="77777777" w:rsidR="00F12A53" w:rsidRDefault="00F12A53" w:rsidP="00F12A53">
      <w:pPr>
        <w:ind w:left="1890" w:hanging="1890"/>
        <w:rPr>
          <w:sz w:val="20"/>
          <w:szCs w:val="20"/>
        </w:rPr>
      </w:pPr>
      <w:bookmarkStart w:id="25" w:name="_Hlk157766627"/>
      <w:r>
        <w:rPr>
          <w:sz w:val="20"/>
          <w:szCs w:val="20"/>
        </w:rPr>
        <w:t>2017 (Fall)</w:t>
      </w:r>
      <w:r>
        <w:rPr>
          <w:sz w:val="20"/>
          <w:szCs w:val="20"/>
        </w:rPr>
        <w:tab/>
        <w:t xml:space="preserve">PI. $96,000. </w:t>
      </w:r>
      <w:r w:rsidRPr="00F12A53">
        <w:rPr>
          <w:sz w:val="20"/>
          <w:szCs w:val="20"/>
        </w:rPr>
        <w:t>An Analysis of Localized Muscle Fatigue, I-Beam Surface Coating, an</w:t>
      </w:r>
      <w:r>
        <w:rPr>
          <w:sz w:val="20"/>
          <w:szCs w:val="20"/>
        </w:rPr>
        <w:t xml:space="preserve">d Harness and Tool Belt on Gait </w:t>
      </w:r>
      <w:r w:rsidRPr="00F12A53">
        <w:rPr>
          <w:sz w:val="20"/>
          <w:szCs w:val="20"/>
        </w:rPr>
        <w:t>Stability for Steel Erection</w:t>
      </w:r>
      <w:r>
        <w:rPr>
          <w:sz w:val="20"/>
          <w:szCs w:val="20"/>
        </w:rPr>
        <w:t xml:space="preserve">. System Science Collaboration Initiative. </w:t>
      </w:r>
      <w:r w:rsidR="007A766F" w:rsidRPr="007A766F">
        <w:rPr>
          <w:b/>
          <w:sz w:val="20"/>
          <w:szCs w:val="20"/>
        </w:rPr>
        <w:t>Ongoing</w:t>
      </w:r>
      <w:r w:rsidR="009D010D">
        <w:rPr>
          <w:b/>
          <w:sz w:val="20"/>
          <w:szCs w:val="20"/>
        </w:rPr>
        <w:t>.</w:t>
      </w:r>
    </w:p>
    <w:bookmarkEnd w:id="25"/>
    <w:p w14:paraId="2139CE4E" w14:textId="77777777" w:rsidR="00F12A53" w:rsidRDefault="00F12A53" w:rsidP="00A96BBD">
      <w:pPr>
        <w:ind w:left="1890" w:hanging="1890"/>
        <w:rPr>
          <w:sz w:val="20"/>
          <w:szCs w:val="20"/>
        </w:rPr>
      </w:pPr>
    </w:p>
    <w:p w14:paraId="41AC47C0" w14:textId="77777777" w:rsidR="00A96BBD" w:rsidRDefault="00A96BBD" w:rsidP="00A96BBD">
      <w:pPr>
        <w:ind w:left="1890" w:hanging="1890"/>
        <w:rPr>
          <w:sz w:val="20"/>
          <w:szCs w:val="20"/>
        </w:rPr>
      </w:pPr>
      <w:r>
        <w:rPr>
          <w:sz w:val="20"/>
          <w:szCs w:val="20"/>
        </w:rPr>
        <w:t>2017 (Spring)</w:t>
      </w:r>
      <w:r>
        <w:rPr>
          <w:sz w:val="20"/>
          <w:szCs w:val="20"/>
        </w:rPr>
        <w:tab/>
        <w:t>PI. $5,000. Low-Cost, Open-Source Methodology to 3D P</w:t>
      </w:r>
      <w:r w:rsidRPr="00A96BBD">
        <w:rPr>
          <w:sz w:val="20"/>
          <w:szCs w:val="20"/>
        </w:rPr>
        <w:t>rint</w:t>
      </w:r>
      <w:r>
        <w:rPr>
          <w:sz w:val="20"/>
          <w:szCs w:val="20"/>
        </w:rPr>
        <w:t xml:space="preserve"> Anatomical Models for Pre-Surgery P</w:t>
      </w:r>
      <w:r w:rsidRPr="00A96BBD">
        <w:rPr>
          <w:sz w:val="20"/>
          <w:szCs w:val="20"/>
        </w:rPr>
        <w:t>lanning</w:t>
      </w:r>
      <w:r>
        <w:rPr>
          <w:sz w:val="20"/>
          <w:szCs w:val="20"/>
        </w:rPr>
        <w:t xml:space="preserve">. </w:t>
      </w:r>
      <w:r w:rsidRPr="00A96BBD">
        <w:rPr>
          <w:sz w:val="20"/>
          <w:szCs w:val="20"/>
        </w:rPr>
        <w:t>University Committee on Research and Creative Activity (UCRCA)</w:t>
      </w:r>
      <w:r>
        <w:rPr>
          <w:sz w:val="20"/>
          <w:szCs w:val="20"/>
        </w:rPr>
        <w:t xml:space="preserve">. </w:t>
      </w:r>
      <w:r w:rsidR="007A766F" w:rsidRPr="00E01656">
        <w:rPr>
          <w:b/>
          <w:sz w:val="20"/>
          <w:szCs w:val="20"/>
        </w:rPr>
        <w:t>Completed</w:t>
      </w:r>
      <w:r w:rsidR="009D010D">
        <w:rPr>
          <w:b/>
          <w:sz w:val="20"/>
          <w:szCs w:val="20"/>
        </w:rPr>
        <w:t>.</w:t>
      </w:r>
    </w:p>
    <w:p w14:paraId="09495A2F" w14:textId="77777777" w:rsidR="00A96BBD" w:rsidRDefault="00A96BBD" w:rsidP="00556096">
      <w:pPr>
        <w:ind w:left="1890" w:hanging="1890"/>
        <w:rPr>
          <w:sz w:val="20"/>
          <w:szCs w:val="20"/>
        </w:rPr>
      </w:pPr>
    </w:p>
    <w:p w14:paraId="5E1570D9" w14:textId="77777777" w:rsidR="00556096" w:rsidRPr="00556096" w:rsidRDefault="00556096" w:rsidP="00556096">
      <w:pPr>
        <w:ind w:left="1890" w:hanging="1890"/>
        <w:rPr>
          <w:sz w:val="20"/>
          <w:szCs w:val="20"/>
        </w:rPr>
      </w:pPr>
      <w:r>
        <w:rPr>
          <w:sz w:val="20"/>
          <w:szCs w:val="20"/>
        </w:rPr>
        <w:t>2017 (Spring)</w:t>
      </w:r>
      <w:r>
        <w:rPr>
          <w:sz w:val="20"/>
          <w:szCs w:val="20"/>
        </w:rPr>
        <w:tab/>
        <w:t xml:space="preserve">PI. $8,000. </w:t>
      </w:r>
      <w:r w:rsidRPr="00556096">
        <w:rPr>
          <w:sz w:val="20"/>
          <w:szCs w:val="20"/>
        </w:rPr>
        <w:t>Development and Testing of 3D Printed Prostheses, Orthoses, and</w:t>
      </w:r>
    </w:p>
    <w:p w14:paraId="77972260" w14:textId="77777777" w:rsidR="00556096" w:rsidRDefault="00556096" w:rsidP="00556096">
      <w:pPr>
        <w:ind w:left="1890"/>
        <w:rPr>
          <w:sz w:val="20"/>
          <w:szCs w:val="20"/>
        </w:rPr>
      </w:pPr>
      <w:r w:rsidRPr="00556096">
        <w:rPr>
          <w:sz w:val="20"/>
          <w:szCs w:val="20"/>
        </w:rPr>
        <w:t>Assistive Devices for Children and Adul</w:t>
      </w:r>
      <w:r>
        <w:rPr>
          <w:sz w:val="20"/>
          <w:szCs w:val="20"/>
        </w:rPr>
        <w:t xml:space="preserve">ts. </w:t>
      </w:r>
      <w:r w:rsidRPr="00556096">
        <w:rPr>
          <w:sz w:val="20"/>
          <w:szCs w:val="20"/>
        </w:rPr>
        <w:t>Teacher</w:t>
      </w:r>
      <w:r>
        <w:rPr>
          <w:sz w:val="20"/>
          <w:szCs w:val="20"/>
        </w:rPr>
        <w:t xml:space="preserve">-Researcher Partnership Program. </w:t>
      </w:r>
      <w:r w:rsidR="007A766F" w:rsidRPr="00E01656">
        <w:rPr>
          <w:b/>
          <w:sz w:val="20"/>
          <w:szCs w:val="20"/>
        </w:rPr>
        <w:t>Completed</w:t>
      </w:r>
      <w:r w:rsidR="009D010D">
        <w:rPr>
          <w:b/>
          <w:sz w:val="20"/>
          <w:szCs w:val="20"/>
        </w:rPr>
        <w:t>.</w:t>
      </w:r>
    </w:p>
    <w:p w14:paraId="7C0EAC24" w14:textId="77777777" w:rsidR="00556096" w:rsidRDefault="00556096" w:rsidP="004F695C">
      <w:pPr>
        <w:ind w:left="1890" w:hanging="1890"/>
        <w:rPr>
          <w:sz w:val="20"/>
          <w:szCs w:val="20"/>
        </w:rPr>
      </w:pPr>
    </w:p>
    <w:p w14:paraId="59EED73D" w14:textId="77777777" w:rsidR="00AF3DD1" w:rsidRDefault="00AF3DD1" w:rsidP="004F695C">
      <w:pPr>
        <w:ind w:left="1890" w:hanging="1890"/>
        <w:rPr>
          <w:sz w:val="20"/>
          <w:szCs w:val="20"/>
        </w:rPr>
      </w:pPr>
      <w:r>
        <w:rPr>
          <w:sz w:val="20"/>
          <w:szCs w:val="20"/>
        </w:rPr>
        <w:t>2016 (Fall)</w:t>
      </w:r>
      <w:r>
        <w:rPr>
          <w:sz w:val="20"/>
          <w:szCs w:val="20"/>
        </w:rPr>
        <w:tab/>
        <w:t xml:space="preserve">PI. $7,500. </w:t>
      </w:r>
      <w:r w:rsidRPr="00AF3DD1">
        <w:rPr>
          <w:sz w:val="20"/>
          <w:szCs w:val="20"/>
        </w:rPr>
        <w:t>Low-cost Tracking Methodology for Baseball Using Open-Sourced Software</w:t>
      </w:r>
      <w:r>
        <w:rPr>
          <w:sz w:val="20"/>
          <w:szCs w:val="20"/>
        </w:rPr>
        <w:t xml:space="preserve">. </w:t>
      </w:r>
      <w:r w:rsidR="00056B58">
        <w:rPr>
          <w:sz w:val="20"/>
          <w:szCs w:val="20"/>
        </w:rPr>
        <w:t xml:space="preserve">The Ridge House Group, LLC (College Splits). </w:t>
      </w:r>
      <w:r w:rsidR="007A766F" w:rsidRPr="00E01656">
        <w:rPr>
          <w:b/>
          <w:sz w:val="20"/>
          <w:szCs w:val="20"/>
        </w:rPr>
        <w:t>Completed</w:t>
      </w:r>
    </w:p>
    <w:p w14:paraId="3AC42A3C" w14:textId="77777777" w:rsidR="00056B58" w:rsidRDefault="00056B58" w:rsidP="004F695C">
      <w:pPr>
        <w:ind w:left="1890" w:hanging="1890"/>
        <w:rPr>
          <w:sz w:val="20"/>
          <w:szCs w:val="20"/>
        </w:rPr>
      </w:pPr>
    </w:p>
    <w:p w14:paraId="129508EE" w14:textId="77777777" w:rsidR="008420E5" w:rsidRDefault="00AF3DD1" w:rsidP="004F695C">
      <w:pPr>
        <w:ind w:left="1890" w:hanging="1890"/>
        <w:rPr>
          <w:sz w:val="20"/>
          <w:szCs w:val="20"/>
        </w:rPr>
      </w:pPr>
      <w:r>
        <w:rPr>
          <w:sz w:val="20"/>
          <w:szCs w:val="20"/>
        </w:rPr>
        <w:t>2016 (Fall</w:t>
      </w:r>
      <w:r w:rsidR="008420E5">
        <w:rPr>
          <w:sz w:val="20"/>
          <w:szCs w:val="20"/>
        </w:rPr>
        <w:t>)</w:t>
      </w:r>
      <w:r w:rsidR="008420E5">
        <w:rPr>
          <w:sz w:val="20"/>
          <w:szCs w:val="20"/>
        </w:rPr>
        <w:tab/>
        <w:t>PI. -</w:t>
      </w:r>
      <w:r w:rsidR="008420E5" w:rsidRPr="008420E5">
        <w:rPr>
          <w:sz w:val="20"/>
          <w:szCs w:val="20"/>
        </w:rPr>
        <w:t>$190,095</w:t>
      </w:r>
      <w:r w:rsidR="008420E5">
        <w:rPr>
          <w:sz w:val="20"/>
          <w:szCs w:val="20"/>
        </w:rPr>
        <w:t xml:space="preserve">. </w:t>
      </w:r>
      <w:r w:rsidR="008420E5" w:rsidRPr="008420E5">
        <w:rPr>
          <w:sz w:val="20"/>
          <w:szCs w:val="20"/>
        </w:rPr>
        <w:t xml:space="preserve">Acquisition of </w:t>
      </w:r>
      <w:r w:rsidR="008420E5">
        <w:rPr>
          <w:sz w:val="20"/>
          <w:szCs w:val="20"/>
        </w:rPr>
        <w:t>a professional grade 3D printer “</w:t>
      </w:r>
      <w:r w:rsidR="008420E5" w:rsidRPr="008420E5">
        <w:rPr>
          <w:sz w:val="20"/>
          <w:szCs w:val="20"/>
        </w:rPr>
        <w:t>OBJET260 Connex3</w:t>
      </w:r>
      <w:r w:rsidR="008420E5">
        <w:rPr>
          <w:sz w:val="20"/>
          <w:szCs w:val="20"/>
        </w:rPr>
        <w:t>”</w:t>
      </w:r>
      <w:r w:rsidR="008420E5" w:rsidRPr="008420E5">
        <w:rPr>
          <w:sz w:val="20"/>
          <w:szCs w:val="20"/>
        </w:rPr>
        <w:t xml:space="preserve"> for Research, Training and Outreach Activities</w:t>
      </w:r>
      <w:r w:rsidR="008420E5">
        <w:rPr>
          <w:sz w:val="20"/>
          <w:szCs w:val="20"/>
        </w:rPr>
        <w:t>. Nebraska EPSC</w:t>
      </w:r>
      <w:r w:rsidR="007A766F">
        <w:rPr>
          <w:sz w:val="20"/>
          <w:szCs w:val="20"/>
        </w:rPr>
        <w:t xml:space="preserve">oR, National Science Foundation. </w:t>
      </w:r>
      <w:r w:rsidR="007A766F" w:rsidRPr="00E01656">
        <w:rPr>
          <w:b/>
          <w:sz w:val="20"/>
          <w:szCs w:val="20"/>
        </w:rPr>
        <w:t>Completed</w:t>
      </w:r>
      <w:r w:rsidR="009D010D">
        <w:rPr>
          <w:b/>
          <w:sz w:val="20"/>
          <w:szCs w:val="20"/>
        </w:rPr>
        <w:t>.</w:t>
      </w:r>
    </w:p>
    <w:p w14:paraId="7A8450B9" w14:textId="77777777" w:rsidR="003F1DB8" w:rsidRDefault="003F1DB8" w:rsidP="004F695C">
      <w:pPr>
        <w:ind w:left="1890" w:hanging="1890"/>
        <w:rPr>
          <w:sz w:val="20"/>
          <w:szCs w:val="20"/>
        </w:rPr>
      </w:pPr>
    </w:p>
    <w:p w14:paraId="4119C73D" w14:textId="77777777" w:rsidR="00526196" w:rsidRDefault="002A0ECA" w:rsidP="004F695C">
      <w:pPr>
        <w:ind w:left="1890" w:hanging="1890"/>
        <w:rPr>
          <w:sz w:val="20"/>
          <w:szCs w:val="20"/>
        </w:rPr>
      </w:pPr>
      <w:r>
        <w:rPr>
          <w:sz w:val="20"/>
          <w:szCs w:val="20"/>
        </w:rPr>
        <w:t>2016 (Spring</w:t>
      </w:r>
      <w:r w:rsidR="009E29FC">
        <w:rPr>
          <w:sz w:val="20"/>
          <w:szCs w:val="20"/>
        </w:rPr>
        <w:t>-Summer</w:t>
      </w:r>
      <w:r>
        <w:rPr>
          <w:sz w:val="20"/>
          <w:szCs w:val="20"/>
        </w:rPr>
        <w:t>)</w:t>
      </w:r>
      <w:r>
        <w:rPr>
          <w:sz w:val="20"/>
          <w:szCs w:val="20"/>
        </w:rPr>
        <w:tab/>
        <w:t xml:space="preserve">PI. -$15,000.00. </w:t>
      </w:r>
      <w:r w:rsidRPr="002A0ECA">
        <w:rPr>
          <w:i/>
          <w:sz w:val="20"/>
          <w:szCs w:val="20"/>
        </w:rPr>
        <w:t>3D Printed Prostheses for Children. A tool to monitor Human Movement.</w:t>
      </w:r>
      <w:r w:rsidR="007A766F">
        <w:rPr>
          <w:sz w:val="20"/>
          <w:szCs w:val="20"/>
        </w:rPr>
        <w:t xml:space="preserve"> Autodesk Foundation. </w:t>
      </w:r>
      <w:r w:rsidR="007A766F" w:rsidRPr="00E01656">
        <w:rPr>
          <w:b/>
          <w:sz w:val="20"/>
          <w:szCs w:val="20"/>
        </w:rPr>
        <w:t>Completed</w:t>
      </w:r>
      <w:r w:rsidR="009D010D">
        <w:rPr>
          <w:b/>
          <w:sz w:val="20"/>
          <w:szCs w:val="20"/>
        </w:rPr>
        <w:t>.</w:t>
      </w:r>
    </w:p>
    <w:bookmarkEnd w:id="11"/>
    <w:p w14:paraId="14FD36B8" w14:textId="77777777" w:rsidR="004F695C" w:rsidRPr="002B4026" w:rsidRDefault="004F695C" w:rsidP="00283DC2">
      <w:pPr>
        <w:rPr>
          <w:sz w:val="20"/>
          <w:szCs w:val="20"/>
        </w:rPr>
      </w:pPr>
    </w:p>
    <w:p w14:paraId="5128F63A" w14:textId="77777777" w:rsidR="004F695C" w:rsidRPr="002B4026" w:rsidRDefault="004F695C" w:rsidP="004F695C">
      <w:pPr>
        <w:ind w:left="1890" w:hanging="1890"/>
        <w:rPr>
          <w:sz w:val="20"/>
          <w:szCs w:val="20"/>
        </w:rPr>
      </w:pPr>
      <w:r w:rsidRPr="002B4026">
        <w:rPr>
          <w:sz w:val="20"/>
          <w:szCs w:val="20"/>
        </w:rPr>
        <w:t>2015 (Fall)</w:t>
      </w:r>
      <w:r w:rsidRPr="002B4026">
        <w:rPr>
          <w:sz w:val="20"/>
          <w:szCs w:val="20"/>
        </w:rPr>
        <w:tab/>
      </w:r>
      <w:proofErr w:type="gramStart"/>
      <w:r w:rsidRPr="002B4026">
        <w:rPr>
          <w:sz w:val="20"/>
          <w:szCs w:val="20"/>
        </w:rPr>
        <w:t>PI  -</w:t>
      </w:r>
      <w:proofErr w:type="gramEnd"/>
      <w:r w:rsidRPr="002B4026">
        <w:rPr>
          <w:sz w:val="20"/>
          <w:szCs w:val="20"/>
        </w:rPr>
        <w:t xml:space="preserve"> $15,000. </w:t>
      </w:r>
      <w:r w:rsidRPr="002B4026">
        <w:rPr>
          <w:bCs/>
          <w:i/>
          <w:sz w:val="20"/>
          <w:szCs w:val="20"/>
        </w:rPr>
        <w:t xml:space="preserve">Development of </w:t>
      </w:r>
      <w:proofErr w:type="gramStart"/>
      <w:r w:rsidRPr="002B4026">
        <w:rPr>
          <w:bCs/>
          <w:i/>
          <w:sz w:val="20"/>
          <w:szCs w:val="20"/>
        </w:rPr>
        <w:t>Low Cost</w:t>
      </w:r>
      <w:proofErr w:type="gramEnd"/>
      <w:r w:rsidRPr="002B4026">
        <w:rPr>
          <w:bCs/>
          <w:i/>
          <w:sz w:val="20"/>
          <w:szCs w:val="20"/>
        </w:rPr>
        <w:t xml:space="preserve"> Mechanical Devices for Children with Upper Limb Differences.</w:t>
      </w:r>
      <w:r w:rsidRPr="002B4026">
        <w:rPr>
          <w:bCs/>
          <w:sz w:val="20"/>
          <w:szCs w:val="20"/>
        </w:rPr>
        <w:t xml:space="preserve"> </w:t>
      </w:r>
      <w:r w:rsidRPr="002B4026">
        <w:rPr>
          <w:sz w:val="20"/>
          <w:szCs w:val="20"/>
        </w:rPr>
        <w:t>The Dr. George F. Haddix Pr</w:t>
      </w:r>
      <w:r w:rsidR="007A766F">
        <w:rPr>
          <w:sz w:val="20"/>
          <w:szCs w:val="20"/>
        </w:rPr>
        <w:t xml:space="preserve">esident’s Faculty Research Fund. </w:t>
      </w:r>
      <w:r w:rsidR="007A766F" w:rsidRPr="00E01656">
        <w:rPr>
          <w:b/>
          <w:sz w:val="20"/>
          <w:szCs w:val="20"/>
        </w:rPr>
        <w:t>Completed</w:t>
      </w:r>
      <w:r w:rsidR="009D010D">
        <w:rPr>
          <w:b/>
          <w:sz w:val="20"/>
          <w:szCs w:val="20"/>
        </w:rPr>
        <w:t>.</w:t>
      </w:r>
    </w:p>
    <w:p w14:paraId="2B7AF08E" w14:textId="77777777" w:rsidR="004F695C" w:rsidRPr="002B4026" w:rsidRDefault="004F695C" w:rsidP="004F695C">
      <w:pPr>
        <w:ind w:left="1890" w:hanging="1890"/>
        <w:rPr>
          <w:sz w:val="20"/>
          <w:szCs w:val="20"/>
        </w:rPr>
      </w:pPr>
    </w:p>
    <w:p w14:paraId="266B3721" w14:textId="77777777" w:rsidR="004F695C" w:rsidRPr="002B4026" w:rsidRDefault="004F695C" w:rsidP="004F695C">
      <w:pPr>
        <w:ind w:left="1890" w:hanging="1890"/>
        <w:rPr>
          <w:sz w:val="20"/>
          <w:szCs w:val="20"/>
        </w:rPr>
      </w:pPr>
      <w:r w:rsidRPr="002B4026">
        <w:rPr>
          <w:sz w:val="20"/>
          <w:szCs w:val="20"/>
        </w:rPr>
        <w:t>2015 (Summer)</w:t>
      </w:r>
      <w:r w:rsidRPr="002B4026">
        <w:rPr>
          <w:sz w:val="20"/>
          <w:szCs w:val="20"/>
        </w:rPr>
        <w:tab/>
      </w:r>
      <w:proofErr w:type="gramStart"/>
      <w:r w:rsidRPr="002B4026">
        <w:rPr>
          <w:sz w:val="20"/>
          <w:szCs w:val="20"/>
        </w:rPr>
        <w:t>PI  -</w:t>
      </w:r>
      <w:proofErr w:type="gramEnd"/>
      <w:r w:rsidRPr="002B4026">
        <w:rPr>
          <w:sz w:val="20"/>
          <w:szCs w:val="20"/>
        </w:rPr>
        <w:t xml:space="preserve"> $50,000.00.  Development of </w:t>
      </w:r>
      <w:r w:rsidRPr="002B4026">
        <w:rPr>
          <w:bCs/>
          <w:i/>
          <w:sz w:val="20"/>
          <w:szCs w:val="20"/>
        </w:rPr>
        <w:t xml:space="preserve">Low-Cost 3D-Printed Prosthetic and Assistive Devices. </w:t>
      </w:r>
      <w:r w:rsidRPr="002B4026">
        <w:rPr>
          <w:bCs/>
          <w:sz w:val="20"/>
          <w:szCs w:val="20"/>
        </w:rPr>
        <w:t>Nebraska Dep</w:t>
      </w:r>
      <w:r w:rsidR="007A766F">
        <w:rPr>
          <w:bCs/>
          <w:sz w:val="20"/>
          <w:szCs w:val="20"/>
        </w:rPr>
        <w:t xml:space="preserve">artment of Economic Development. </w:t>
      </w:r>
      <w:r w:rsidR="007A766F" w:rsidRPr="00E01656">
        <w:rPr>
          <w:b/>
          <w:sz w:val="20"/>
          <w:szCs w:val="20"/>
        </w:rPr>
        <w:t>Completed</w:t>
      </w:r>
      <w:r w:rsidR="009D010D">
        <w:rPr>
          <w:b/>
          <w:sz w:val="20"/>
          <w:szCs w:val="20"/>
        </w:rPr>
        <w:t>.</w:t>
      </w:r>
    </w:p>
    <w:p w14:paraId="7A2EA1A9" w14:textId="77777777" w:rsidR="001253D8" w:rsidRPr="002B4026" w:rsidRDefault="001253D8" w:rsidP="004F695C">
      <w:pPr>
        <w:ind w:left="1890" w:hanging="1890"/>
        <w:rPr>
          <w:sz w:val="20"/>
          <w:szCs w:val="20"/>
        </w:rPr>
      </w:pPr>
    </w:p>
    <w:p w14:paraId="69FCC4D5" w14:textId="77777777" w:rsidR="004F695C" w:rsidRPr="002B4026" w:rsidRDefault="001253D8" w:rsidP="001253D8">
      <w:pPr>
        <w:ind w:left="1890" w:hanging="1890"/>
        <w:rPr>
          <w:sz w:val="20"/>
          <w:szCs w:val="20"/>
        </w:rPr>
      </w:pPr>
      <w:r w:rsidRPr="002B4026">
        <w:rPr>
          <w:sz w:val="20"/>
          <w:szCs w:val="20"/>
        </w:rPr>
        <w:t>2015 (Summer)</w:t>
      </w:r>
      <w:r w:rsidRPr="002B4026">
        <w:rPr>
          <w:sz w:val="20"/>
          <w:szCs w:val="20"/>
        </w:rPr>
        <w:tab/>
      </w:r>
      <w:proofErr w:type="gramStart"/>
      <w:r w:rsidRPr="002B4026">
        <w:rPr>
          <w:sz w:val="20"/>
          <w:szCs w:val="20"/>
        </w:rPr>
        <w:t>PI  -</w:t>
      </w:r>
      <w:proofErr w:type="gramEnd"/>
      <w:r w:rsidRPr="002B4026">
        <w:rPr>
          <w:sz w:val="20"/>
          <w:szCs w:val="20"/>
        </w:rPr>
        <w:t xml:space="preserve"> $5,000.00.  </w:t>
      </w:r>
      <w:r w:rsidRPr="002B4026">
        <w:rPr>
          <w:i/>
          <w:sz w:val="20"/>
          <w:szCs w:val="20"/>
        </w:rPr>
        <w:t xml:space="preserve">Development of </w:t>
      </w:r>
      <w:proofErr w:type="gramStart"/>
      <w:r w:rsidRPr="002B4026">
        <w:rPr>
          <w:i/>
          <w:sz w:val="20"/>
          <w:szCs w:val="20"/>
        </w:rPr>
        <w:t>Open sourced</w:t>
      </w:r>
      <w:proofErr w:type="gramEnd"/>
      <w:r w:rsidRPr="002B4026">
        <w:rPr>
          <w:i/>
          <w:sz w:val="20"/>
          <w:szCs w:val="20"/>
        </w:rPr>
        <w:t xml:space="preserve"> </w:t>
      </w:r>
      <w:r w:rsidRPr="002B4026">
        <w:rPr>
          <w:bCs/>
          <w:i/>
          <w:sz w:val="20"/>
          <w:szCs w:val="20"/>
        </w:rPr>
        <w:t xml:space="preserve">3D-Printed Modular Hand Prostheses. </w:t>
      </w:r>
      <w:r w:rsidR="007A766F">
        <w:rPr>
          <w:bCs/>
          <w:sz w:val="20"/>
          <w:szCs w:val="20"/>
        </w:rPr>
        <w:t xml:space="preserve">E-nable the Future Foundation. </w:t>
      </w:r>
      <w:r w:rsidR="007A766F" w:rsidRPr="00E01656">
        <w:rPr>
          <w:b/>
          <w:sz w:val="20"/>
          <w:szCs w:val="20"/>
        </w:rPr>
        <w:t>Completed</w:t>
      </w:r>
      <w:r w:rsidR="009D010D">
        <w:rPr>
          <w:b/>
          <w:sz w:val="20"/>
          <w:szCs w:val="20"/>
        </w:rPr>
        <w:t>.</w:t>
      </w:r>
    </w:p>
    <w:p w14:paraId="211803B6" w14:textId="77777777" w:rsidR="004F695C" w:rsidRPr="002B4026" w:rsidRDefault="004F695C" w:rsidP="00487AB1">
      <w:pPr>
        <w:ind w:left="1890" w:hanging="1890"/>
        <w:rPr>
          <w:sz w:val="20"/>
          <w:szCs w:val="20"/>
        </w:rPr>
      </w:pPr>
    </w:p>
    <w:p w14:paraId="315318E9" w14:textId="77777777" w:rsidR="00487AB1" w:rsidRPr="002B4026" w:rsidRDefault="00487AB1" w:rsidP="00487AB1">
      <w:pPr>
        <w:ind w:left="1890" w:hanging="1890"/>
        <w:rPr>
          <w:sz w:val="20"/>
          <w:szCs w:val="20"/>
        </w:rPr>
      </w:pPr>
      <w:r w:rsidRPr="002B4026">
        <w:rPr>
          <w:sz w:val="20"/>
          <w:szCs w:val="20"/>
        </w:rPr>
        <w:t>2014 (Fall)</w:t>
      </w:r>
      <w:r w:rsidRPr="002B4026">
        <w:rPr>
          <w:sz w:val="20"/>
          <w:szCs w:val="20"/>
        </w:rPr>
        <w:tab/>
      </w:r>
      <w:proofErr w:type="gramStart"/>
      <w:r w:rsidRPr="002B4026">
        <w:rPr>
          <w:sz w:val="20"/>
          <w:szCs w:val="20"/>
        </w:rPr>
        <w:t>PI  -</w:t>
      </w:r>
      <w:proofErr w:type="gramEnd"/>
      <w:r w:rsidRPr="002B4026">
        <w:rPr>
          <w:sz w:val="20"/>
          <w:szCs w:val="20"/>
        </w:rPr>
        <w:t xml:space="preserve"> $400,000.00.  </w:t>
      </w:r>
      <w:r w:rsidRPr="002B4026">
        <w:rPr>
          <w:bCs/>
          <w:i/>
          <w:sz w:val="20"/>
          <w:szCs w:val="20"/>
        </w:rPr>
        <w:t>Low-Cost 3D-Printed Prosthetic Hand for Children with Upper-Limb Differences: An Educational Outreach.</w:t>
      </w:r>
      <w:r w:rsidRPr="002B4026">
        <w:rPr>
          <w:bCs/>
          <w:sz w:val="20"/>
          <w:szCs w:val="20"/>
        </w:rPr>
        <w:t xml:space="preserve"> Faculty Early Career Development (CAREER</w:t>
      </w:r>
      <w:r w:rsidR="007A766F">
        <w:rPr>
          <w:bCs/>
          <w:sz w:val="20"/>
          <w:szCs w:val="20"/>
        </w:rPr>
        <w:t>) Program</w:t>
      </w:r>
      <w:r w:rsidR="004E6277">
        <w:rPr>
          <w:bCs/>
          <w:sz w:val="20"/>
          <w:szCs w:val="20"/>
        </w:rPr>
        <w:t xml:space="preserve"> NSF</w:t>
      </w:r>
      <w:r w:rsidR="007A766F">
        <w:rPr>
          <w:bCs/>
          <w:sz w:val="20"/>
          <w:szCs w:val="20"/>
        </w:rPr>
        <w:t xml:space="preserve">. </w:t>
      </w:r>
      <w:r w:rsidR="007A766F" w:rsidRPr="00E01656">
        <w:rPr>
          <w:b/>
          <w:sz w:val="20"/>
          <w:szCs w:val="20"/>
        </w:rPr>
        <w:t>Not funded.</w:t>
      </w:r>
    </w:p>
    <w:p w14:paraId="5BEF7A89" w14:textId="77777777" w:rsidR="00487AB1" w:rsidRPr="002B4026" w:rsidRDefault="00487AB1" w:rsidP="00487AB1">
      <w:pPr>
        <w:ind w:left="1890" w:hanging="1890"/>
        <w:rPr>
          <w:sz w:val="20"/>
          <w:szCs w:val="20"/>
        </w:rPr>
      </w:pPr>
    </w:p>
    <w:p w14:paraId="0D3CB616" w14:textId="77777777" w:rsidR="006C10FE" w:rsidRPr="002B4026" w:rsidRDefault="006C10FE" w:rsidP="006C10FE">
      <w:pPr>
        <w:ind w:left="1890" w:hanging="1890"/>
        <w:rPr>
          <w:sz w:val="20"/>
          <w:szCs w:val="20"/>
        </w:rPr>
      </w:pPr>
      <w:r w:rsidRPr="002B4026">
        <w:rPr>
          <w:sz w:val="20"/>
          <w:szCs w:val="20"/>
        </w:rPr>
        <w:t>2014 (Fall)</w:t>
      </w:r>
      <w:r w:rsidRPr="002B4026">
        <w:rPr>
          <w:sz w:val="20"/>
          <w:szCs w:val="20"/>
        </w:rPr>
        <w:tab/>
      </w:r>
      <w:proofErr w:type="gramStart"/>
      <w:r w:rsidRPr="002B4026">
        <w:rPr>
          <w:sz w:val="20"/>
          <w:szCs w:val="20"/>
        </w:rPr>
        <w:t>PI  -</w:t>
      </w:r>
      <w:proofErr w:type="gramEnd"/>
      <w:r w:rsidRPr="002B4026">
        <w:rPr>
          <w:sz w:val="20"/>
          <w:szCs w:val="20"/>
        </w:rPr>
        <w:t xml:space="preserve"> $2,500,000.00.  </w:t>
      </w:r>
      <w:r w:rsidRPr="002B4026">
        <w:rPr>
          <w:bCs/>
          <w:i/>
          <w:sz w:val="20"/>
          <w:szCs w:val="20"/>
        </w:rPr>
        <w:t xml:space="preserve">Low-Cost 3D Printed Prosthetics and Orthotics Devices for Children: An </w:t>
      </w:r>
      <w:proofErr w:type="gramStart"/>
      <w:r w:rsidRPr="002B4026">
        <w:rPr>
          <w:bCs/>
          <w:i/>
          <w:sz w:val="20"/>
          <w:szCs w:val="20"/>
        </w:rPr>
        <w:t>Open Source</w:t>
      </w:r>
      <w:proofErr w:type="gramEnd"/>
      <w:r w:rsidRPr="002B4026">
        <w:rPr>
          <w:bCs/>
          <w:i/>
          <w:sz w:val="20"/>
          <w:szCs w:val="20"/>
        </w:rPr>
        <w:t xml:space="preserve"> Project.</w:t>
      </w:r>
      <w:r w:rsidRPr="002B4026">
        <w:rPr>
          <w:bCs/>
          <w:sz w:val="20"/>
          <w:szCs w:val="20"/>
        </w:rPr>
        <w:t xml:space="preserve"> </w:t>
      </w:r>
      <w:r w:rsidRPr="002B4026">
        <w:rPr>
          <w:sz w:val="20"/>
          <w:szCs w:val="20"/>
        </w:rPr>
        <w:t>National Institutes of Health (</w:t>
      </w:r>
      <w:r w:rsidR="007A766F">
        <w:rPr>
          <w:sz w:val="20"/>
          <w:szCs w:val="20"/>
        </w:rPr>
        <w:t xml:space="preserve">NIH) Pioneer Award Program, DP1. </w:t>
      </w:r>
      <w:r w:rsidR="007A766F" w:rsidRPr="00E01656">
        <w:rPr>
          <w:b/>
          <w:sz w:val="20"/>
          <w:szCs w:val="20"/>
        </w:rPr>
        <w:t>Not funded.</w:t>
      </w:r>
    </w:p>
    <w:p w14:paraId="6D221513" w14:textId="77777777" w:rsidR="00B728A6" w:rsidRPr="002B4026" w:rsidRDefault="00B728A6" w:rsidP="006C10FE">
      <w:pPr>
        <w:ind w:left="1890" w:hanging="1890"/>
        <w:rPr>
          <w:sz w:val="20"/>
          <w:szCs w:val="20"/>
        </w:rPr>
      </w:pPr>
    </w:p>
    <w:p w14:paraId="4F8F64C0" w14:textId="77777777" w:rsidR="00B728A6" w:rsidRPr="00715685" w:rsidRDefault="00B728A6" w:rsidP="00B728A6">
      <w:pPr>
        <w:ind w:left="1890" w:hanging="1890"/>
        <w:rPr>
          <w:sz w:val="22"/>
          <w:szCs w:val="20"/>
        </w:rPr>
      </w:pPr>
      <w:r w:rsidRPr="002B4026">
        <w:rPr>
          <w:sz w:val="20"/>
          <w:szCs w:val="20"/>
        </w:rPr>
        <w:t>2014 (Fall)</w:t>
      </w:r>
      <w:r w:rsidRPr="002B4026">
        <w:rPr>
          <w:sz w:val="20"/>
          <w:szCs w:val="20"/>
        </w:rPr>
        <w:tab/>
      </w:r>
      <w:proofErr w:type="gramStart"/>
      <w:r w:rsidRPr="002B4026">
        <w:rPr>
          <w:sz w:val="20"/>
          <w:szCs w:val="20"/>
        </w:rPr>
        <w:t>PI  -</w:t>
      </w:r>
      <w:proofErr w:type="gramEnd"/>
      <w:r w:rsidRPr="002B4026">
        <w:rPr>
          <w:sz w:val="20"/>
          <w:szCs w:val="20"/>
        </w:rPr>
        <w:t xml:space="preserve"> $20,000.  </w:t>
      </w:r>
      <w:r w:rsidRPr="002B4026">
        <w:rPr>
          <w:bCs/>
          <w:i/>
          <w:sz w:val="20"/>
          <w:szCs w:val="20"/>
        </w:rPr>
        <w:t>Low-Cost 3D-Printed Prosthetic Hand and Fitting Methodology for Children with Upper-Limb Differences.</w:t>
      </w:r>
      <w:r w:rsidRPr="002B4026">
        <w:rPr>
          <w:bCs/>
          <w:sz w:val="20"/>
          <w:szCs w:val="20"/>
        </w:rPr>
        <w:t xml:space="preserve"> </w:t>
      </w:r>
      <w:r w:rsidRPr="002B4026">
        <w:rPr>
          <w:sz w:val="20"/>
          <w:szCs w:val="20"/>
        </w:rPr>
        <w:t>Nebraska EPSCoR FIRST AWARD</w:t>
      </w:r>
      <w:r w:rsidR="007A766F">
        <w:rPr>
          <w:sz w:val="20"/>
          <w:szCs w:val="20"/>
        </w:rPr>
        <w:t xml:space="preserve">. </w:t>
      </w:r>
      <w:r w:rsidR="007A766F" w:rsidRPr="00E01656">
        <w:rPr>
          <w:b/>
          <w:sz w:val="20"/>
          <w:szCs w:val="20"/>
        </w:rPr>
        <w:t>Not funded.</w:t>
      </w:r>
    </w:p>
    <w:p w14:paraId="4B18F47D" w14:textId="77777777" w:rsidR="006C10FE" w:rsidRPr="00715685" w:rsidRDefault="006C10FE" w:rsidP="006C10FE">
      <w:pPr>
        <w:ind w:left="1890" w:hanging="1890"/>
        <w:rPr>
          <w:sz w:val="22"/>
          <w:szCs w:val="20"/>
        </w:rPr>
      </w:pPr>
    </w:p>
    <w:p w14:paraId="176837FA" w14:textId="77777777" w:rsidR="0050000C" w:rsidRPr="00715685" w:rsidRDefault="0050000C" w:rsidP="0050000C">
      <w:pPr>
        <w:ind w:left="1890" w:hanging="1890"/>
        <w:rPr>
          <w:sz w:val="22"/>
          <w:szCs w:val="20"/>
        </w:rPr>
      </w:pPr>
      <w:r w:rsidRPr="00715685">
        <w:rPr>
          <w:sz w:val="22"/>
          <w:szCs w:val="20"/>
        </w:rPr>
        <w:t>2014 (Fall)</w:t>
      </w:r>
      <w:r w:rsidRPr="00715685">
        <w:rPr>
          <w:sz w:val="22"/>
          <w:szCs w:val="20"/>
        </w:rPr>
        <w:tab/>
      </w:r>
      <w:proofErr w:type="gramStart"/>
      <w:r w:rsidRPr="00715685">
        <w:rPr>
          <w:sz w:val="22"/>
          <w:szCs w:val="20"/>
        </w:rPr>
        <w:t>PI  -</w:t>
      </w:r>
      <w:proofErr w:type="gramEnd"/>
      <w:r w:rsidRPr="00715685">
        <w:rPr>
          <w:sz w:val="22"/>
          <w:szCs w:val="20"/>
        </w:rPr>
        <w:t xml:space="preserve"> </w:t>
      </w:r>
      <w:r w:rsidR="00FF7247" w:rsidRPr="00715685">
        <w:rPr>
          <w:sz w:val="22"/>
          <w:szCs w:val="20"/>
        </w:rPr>
        <w:t>$19,896</w:t>
      </w:r>
      <w:r w:rsidRPr="00715685">
        <w:rPr>
          <w:sz w:val="22"/>
          <w:szCs w:val="20"/>
        </w:rPr>
        <w:t xml:space="preserve">. </w:t>
      </w:r>
      <w:r w:rsidR="00720BDB" w:rsidRPr="00715685">
        <w:rPr>
          <w:sz w:val="22"/>
          <w:szCs w:val="20"/>
        </w:rPr>
        <w:t xml:space="preserve"> </w:t>
      </w:r>
      <w:r w:rsidRPr="00715685">
        <w:rPr>
          <w:bCs/>
          <w:i/>
          <w:sz w:val="22"/>
          <w:szCs w:val="20"/>
        </w:rPr>
        <w:t>Low-Cost 3D Printed Prosthetic Devices for Children and Adults with Upper Limb Differences.</w:t>
      </w:r>
      <w:r w:rsidRPr="00715685">
        <w:rPr>
          <w:bCs/>
          <w:sz w:val="22"/>
          <w:szCs w:val="20"/>
        </w:rPr>
        <w:t xml:space="preserve"> </w:t>
      </w:r>
      <w:bookmarkStart w:id="26" w:name="_Hlk492098340"/>
      <w:r w:rsidRPr="00715685">
        <w:rPr>
          <w:sz w:val="22"/>
          <w:szCs w:val="20"/>
        </w:rPr>
        <w:t>NASA Nebraska EPSCoR Research Mini-Grant</w:t>
      </w:r>
      <w:bookmarkEnd w:id="26"/>
      <w:r w:rsidR="007A766F">
        <w:rPr>
          <w:sz w:val="22"/>
          <w:szCs w:val="20"/>
        </w:rPr>
        <w:t xml:space="preserve">. </w:t>
      </w:r>
      <w:r w:rsidR="007A766F" w:rsidRPr="00E01656">
        <w:rPr>
          <w:b/>
          <w:sz w:val="20"/>
          <w:szCs w:val="20"/>
        </w:rPr>
        <w:t>Completed</w:t>
      </w:r>
      <w:r w:rsidR="009D010D">
        <w:rPr>
          <w:b/>
          <w:sz w:val="20"/>
          <w:szCs w:val="20"/>
        </w:rPr>
        <w:t>.</w:t>
      </w:r>
    </w:p>
    <w:p w14:paraId="14384020" w14:textId="77777777" w:rsidR="0050000C" w:rsidRPr="00715685" w:rsidRDefault="0050000C" w:rsidP="00537A0C">
      <w:pPr>
        <w:ind w:left="1890" w:hanging="1890"/>
        <w:rPr>
          <w:sz w:val="22"/>
          <w:szCs w:val="20"/>
        </w:rPr>
      </w:pPr>
    </w:p>
    <w:p w14:paraId="4D00B7FB" w14:textId="77777777" w:rsidR="00537A0C" w:rsidRPr="002B4026" w:rsidRDefault="00537A0C" w:rsidP="00081BC1">
      <w:pPr>
        <w:ind w:left="1890" w:hanging="1890"/>
        <w:rPr>
          <w:sz w:val="20"/>
          <w:szCs w:val="20"/>
        </w:rPr>
      </w:pPr>
    </w:p>
    <w:p w14:paraId="2F9F0668" w14:textId="77777777" w:rsidR="00081BC1" w:rsidRPr="002B4026" w:rsidRDefault="0093089A" w:rsidP="00081BC1">
      <w:pPr>
        <w:ind w:left="1890" w:hanging="1890"/>
        <w:rPr>
          <w:sz w:val="20"/>
          <w:szCs w:val="20"/>
        </w:rPr>
      </w:pPr>
      <w:r w:rsidRPr="002B4026">
        <w:rPr>
          <w:sz w:val="20"/>
          <w:szCs w:val="20"/>
        </w:rPr>
        <w:t>2013</w:t>
      </w:r>
      <w:r w:rsidR="00081BC1" w:rsidRPr="002B4026">
        <w:rPr>
          <w:sz w:val="20"/>
          <w:szCs w:val="20"/>
        </w:rPr>
        <w:t xml:space="preserve"> (Fall)</w:t>
      </w:r>
      <w:r w:rsidR="00081BC1" w:rsidRPr="002B4026">
        <w:rPr>
          <w:sz w:val="20"/>
          <w:szCs w:val="20"/>
        </w:rPr>
        <w:tab/>
      </w:r>
      <w:proofErr w:type="gramStart"/>
      <w:r w:rsidR="00081BC1" w:rsidRPr="002B4026">
        <w:rPr>
          <w:sz w:val="20"/>
          <w:szCs w:val="20"/>
        </w:rPr>
        <w:t>PI  -</w:t>
      </w:r>
      <w:proofErr w:type="gramEnd"/>
      <w:r w:rsidR="00081BC1" w:rsidRPr="002B4026">
        <w:rPr>
          <w:sz w:val="20"/>
          <w:szCs w:val="20"/>
        </w:rPr>
        <w:t xml:space="preserve"> $15,000. </w:t>
      </w:r>
      <w:r w:rsidR="00081BC1" w:rsidRPr="002B4026">
        <w:rPr>
          <w:bCs/>
          <w:i/>
          <w:sz w:val="20"/>
          <w:szCs w:val="20"/>
        </w:rPr>
        <w:t xml:space="preserve">Development of </w:t>
      </w:r>
      <w:proofErr w:type="gramStart"/>
      <w:r w:rsidR="00081BC1" w:rsidRPr="002B4026">
        <w:rPr>
          <w:bCs/>
          <w:i/>
          <w:sz w:val="20"/>
          <w:szCs w:val="20"/>
        </w:rPr>
        <w:t>Low Cost</w:t>
      </w:r>
      <w:proofErr w:type="gramEnd"/>
      <w:r w:rsidR="00081BC1" w:rsidRPr="002B4026">
        <w:rPr>
          <w:bCs/>
          <w:i/>
          <w:sz w:val="20"/>
          <w:szCs w:val="20"/>
        </w:rPr>
        <w:t xml:space="preserve"> Mechanical Devices for Children with Upper Limb Differences.</w:t>
      </w:r>
      <w:r w:rsidR="00081BC1" w:rsidRPr="002B4026">
        <w:rPr>
          <w:bCs/>
          <w:sz w:val="20"/>
          <w:szCs w:val="20"/>
        </w:rPr>
        <w:t xml:space="preserve"> </w:t>
      </w:r>
      <w:r w:rsidR="00081BC1" w:rsidRPr="002B4026">
        <w:rPr>
          <w:sz w:val="20"/>
          <w:szCs w:val="20"/>
        </w:rPr>
        <w:t>The Dr. George F. Haddix President’s Faculty Res</w:t>
      </w:r>
      <w:r w:rsidR="007A766F">
        <w:rPr>
          <w:sz w:val="20"/>
          <w:szCs w:val="20"/>
        </w:rPr>
        <w:t xml:space="preserve">earch Fund. </w:t>
      </w:r>
      <w:r w:rsidR="007A766F" w:rsidRPr="00E01656">
        <w:rPr>
          <w:b/>
          <w:sz w:val="20"/>
          <w:szCs w:val="20"/>
        </w:rPr>
        <w:t>Not funded.</w:t>
      </w:r>
    </w:p>
    <w:p w14:paraId="02C57EAE" w14:textId="77777777" w:rsidR="00081BC1" w:rsidRPr="002B4026" w:rsidRDefault="00081BC1" w:rsidP="00B71DD1">
      <w:pPr>
        <w:ind w:left="1890" w:hanging="1890"/>
        <w:rPr>
          <w:sz w:val="20"/>
          <w:szCs w:val="20"/>
        </w:rPr>
      </w:pPr>
    </w:p>
    <w:p w14:paraId="6D9983D8" w14:textId="77777777" w:rsidR="00B71DD1" w:rsidRPr="002B4026" w:rsidRDefault="00B71DD1" w:rsidP="00B71DD1">
      <w:pPr>
        <w:ind w:left="1890" w:hanging="1890"/>
        <w:rPr>
          <w:bCs/>
          <w:i/>
          <w:sz w:val="20"/>
          <w:szCs w:val="20"/>
        </w:rPr>
      </w:pPr>
      <w:r w:rsidRPr="002B4026">
        <w:rPr>
          <w:sz w:val="20"/>
          <w:szCs w:val="20"/>
        </w:rPr>
        <w:t>2013 (Fall)</w:t>
      </w:r>
      <w:r w:rsidRPr="002B4026">
        <w:rPr>
          <w:sz w:val="20"/>
          <w:szCs w:val="20"/>
        </w:rPr>
        <w:tab/>
      </w:r>
      <w:proofErr w:type="gramStart"/>
      <w:r w:rsidRPr="002B4026">
        <w:rPr>
          <w:sz w:val="20"/>
          <w:szCs w:val="20"/>
        </w:rPr>
        <w:t>PI  -</w:t>
      </w:r>
      <w:proofErr w:type="gramEnd"/>
      <w:r w:rsidRPr="002B4026">
        <w:rPr>
          <w:sz w:val="20"/>
          <w:szCs w:val="20"/>
        </w:rPr>
        <w:t xml:space="preserve"> $4,300.</w:t>
      </w:r>
      <w:r w:rsidRPr="002B4026">
        <w:rPr>
          <w:bCs/>
          <w:i/>
          <w:sz w:val="20"/>
          <w:szCs w:val="20"/>
        </w:rPr>
        <w:t>A Low Cost mechanical Hand for Children with Upper-Limb Differences”.</w:t>
      </w:r>
      <w:r w:rsidRPr="002B4026">
        <w:rPr>
          <w:bCs/>
          <w:sz w:val="20"/>
          <w:szCs w:val="20"/>
        </w:rPr>
        <w:t xml:space="preserve"> </w:t>
      </w:r>
      <w:r w:rsidRPr="002B4026">
        <w:rPr>
          <w:sz w:val="20"/>
          <w:szCs w:val="20"/>
        </w:rPr>
        <w:t>Faculty research fe</w:t>
      </w:r>
      <w:r w:rsidR="00E01656">
        <w:rPr>
          <w:sz w:val="20"/>
          <w:szCs w:val="20"/>
        </w:rPr>
        <w:t xml:space="preserve">llowship program summer of 2014. </w:t>
      </w:r>
      <w:r w:rsidR="007A766F" w:rsidRPr="00E01656">
        <w:rPr>
          <w:b/>
          <w:sz w:val="20"/>
          <w:szCs w:val="20"/>
        </w:rPr>
        <w:t>Completed</w:t>
      </w:r>
      <w:r w:rsidR="009D010D">
        <w:rPr>
          <w:b/>
          <w:sz w:val="20"/>
          <w:szCs w:val="20"/>
        </w:rPr>
        <w:t>.</w:t>
      </w:r>
    </w:p>
    <w:p w14:paraId="3563DCE0" w14:textId="77777777" w:rsidR="00EB6D6C" w:rsidRPr="002B4026" w:rsidRDefault="00EB6D6C" w:rsidP="00EB6D6C">
      <w:pPr>
        <w:ind w:left="1890" w:hanging="1890"/>
        <w:rPr>
          <w:sz w:val="20"/>
          <w:szCs w:val="20"/>
        </w:rPr>
      </w:pPr>
    </w:p>
    <w:p w14:paraId="531D3B0A" w14:textId="77777777" w:rsidR="008F0A78" w:rsidRPr="002B4026" w:rsidRDefault="008F0A78" w:rsidP="008F0A78">
      <w:pPr>
        <w:ind w:left="1890" w:hanging="1890"/>
        <w:rPr>
          <w:sz w:val="20"/>
          <w:szCs w:val="20"/>
        </w:rPr>
      </w:pPr>
      <w:r w:rsidRPr="002B4026">
        <w:rPr>
          <w:sz w:val="20"/>
          <w:szCs w:val="20"/>
        </w:rPr>
        <w:t>2012 (Fall)</w:t>
      </w:r>
      <w:r w:rsidRPr="002B4026">
        <w:rPr>
          <w:sz w:val="20"/>
          <w:szCs w:val="20"/>
        </w:rPr>
        <w:tab/>
      </w:r>
      <w:proofErr w:type="gramStart"/>
      <w:r w:rsidRPr="002B4026">
        <w:rPr>
          <w:sz w:val="20"/>
          <w:szCs w:val="20"/>
        </w:rPr>
        <w:t>PI  -</w:t>
      </w:r>
      <w:proofErr w:type="gramEnd"/>
      <w:r w:rsidRPr="002B4026">
        <w:rPr>
          <w:sz w:val="20"/>
          <w:szCs w:val="20"/>
        </w:rPr>
        <w:t xml:space="preserve"> $10,000. </w:t>
      </w:r>
      <w:r w:rsidRPr="002B4026">
        <w:rPr>
          <w:bCs/>
          <w:i/>
          <w:sz w:val="20"/>
          <w:szCs w:val="20"/>
        </w:rPr>
        <w:t>Assessment of neuromuscular fatigue and muscular function using electromyography and mechanomyography.</w:t>
      </w:r>
      <w:r w:rsidRPr="002B4026">
        <w:rPr>
          <w:bCs/>
          <w:sz w:val="20"/>
          <w:szCs w:val="20"/>
        </w:rPr>
        <w:t xml:space="preserve"> </w:t>
      </w:r>
      <w:r w:rsidRPr="002B4026">
        <w:rPr>
          <w:sz w:val="20"/>
          <w:szCs w:val="20"/>
        </w:rPr>
        <w:t xml:space="preserve">Christopher Columbus Foundation-U.S. Chamber of Commerce Life Sciences Awards </w:t>
      </w:r>
      <w:r w:rsidR="00E01656" w:rsidRPr="00E01656">
        <w:rPr>
          <w:b/>
          <w:sz w:val="20"/>
          <w:szCs w:val="20"/>
        </w:rPr>
        <w:t>Not funded.</w:t>
      </w:r>
    </w:p>
    <w:p w14:paraId="236EDB48" w14:textId="77777777" w:rsidR="008F0A78" w:rsidRPr="002B4026" w:rsidRDefault="008F0A78" w:rsidP="00892203">
      <w:pPr>
        <w:ind w:left="1890" w:hanging="1890"/>
        <w:rPr>
          <w:sz w:val="20"/>
          <w:szCs w:val="20"/>
        </w:rPr>
      </w:pPr>
    </w:p>
    <w:p w14:paraId="6EDF1B2A" w14:textId="77777777" w:rsidR="00D252DF" w:rsidRPr="002B4026" w:rsidRDefault="00D252DF" w:rsidP="00892203">
      <w:pPr>
        <w:ind w:left="1890" w:hanging="1890"/>
        <w:rPr>
          <w:sz w:val="20"/>
          <w:szCs w:val="20"/>
        </w:rPr>
      </w:pPr>
      <w:r w:rsidRPr="002B4026">
        <w:rPr>
          <w:sz w:val="20"/>
          <w:szCs w:val="20"/>
        </w:rPr>
        <w:t>2012 (Fall)</w:t>
      </w:r>
      <w:r w:rsidRPr="002B4026">
        <w:rPr>
          <w:sz w:val="20"/>
          <w:szCs w:val="20"/>
        </w:rPr>
        <w:tab/>
      </w:r>
      <w:proofErr w:type="gramStart"/>
      <w:r w:rsidRPr="002B4026">
        <w:rPr>
          <w:sz w:val="20"/>
          <w:szCs w:val="20"/>
        </w:rPr>
        <w:t>PI  -</w:t>
      </w:r>
      <w:proofErr w:type="gramEnd"/>
      <w:r w:rsidRPr="002B4026">
        <w:rPr>
          <w:sz w:val="20"/>
          <w:szCs w:val="20"/>
        </w:rPr>
        <w:t xml:space="preserve"> </w:t>
      </w:r>
      <w:r w:rsidR="00892203" w:rsidRPr="002B4026">
        <w:rPr>
          <w:sz w:val="20"/>
          <w:szCs w:val="20"/>
        </w:rPr>
        <w:t>$15,000</w:t>
      </w:r>
      <w:r w:rsidRPr="002B4026">
        <w:rPr>
          <w:sz w:val="20"/>
          <w:szCs w:val="20"/>
        </w:rPr>
        <w:t xml:space="preserve">. </w:t>
      </w:r>
      <w:r w:rsidR="00892203" w:rsidRPr="002B4026">
        <w:rPr>
          <w:bCs/>
          <w:i/>
          <w:sz w:val="20"/>
          <w:szCs w:val="20"/>
        </w:rPr>
        <w:t>Differences in Neuromuscular Fatigue, Strength, and Muscle Morphology of the Quadriceps between Individuals with and without a History of Arthroscopic Partial Meniscectomy</w:t>
      </w:r>
      <w:r w:rsidRPr="002B4026">
        <w:rPr>
          <w:bCs/>
          <w:i/>
          <w:sz w:val="20"/>
          <w:szCs w:val="20"/>
        </w:rPr>
        <w:t>.</w:t>
      </w:r>
      <w:r w:rsidRPr="002B4026">
        <w:rPr>
          <w:bCs/>
          <w:sz w:val="20"/>
          <w:szCs w:val="20"/>
        </w:rPr>
        <w:t xml:space="preserve"> </w:t>
      </w:r>
      <w:r w:rsidR="00D10E48" w:rsidRPr="002B4026">
        <w:rPr>
          <w:sz w:val="20"/>
          <w:szCs w:val="20"/>
        </w:rPr>
        <w:t>The Dr. George F. Haddix President’s Faculty Research Fund</w:t>
      </w:r>
      <w:r w:rsidRPr="002B4026">
        <w:rPr>
          <w:sz w:val="20"/>
          <w:szCs w:val="20"/>
        </w:rPr>
        <w:t xml:space="preserve"> </w:t>
      </w:r>
      <w:bookmarkStart w:id="27" w:name="_Hlk509148205"/>
      <w:r w:rsidR="00E01656" w:rsidRPr="00E01656">
        <w:rPr>
          <w:b/>
          <w:sz w:val="20"/>
          <w:szCs w:val="20"/>
        </w:rPr>
        <w:t>Not funded.</w:t>
      </w:r>
      <w:bookmarkEnd w:id="27"/>
    </w:p>
    <w:p w14:paraId="00221B70" w14:textId="77777777" w:rsidR="00D252DF" w:rsidRPr="002B4026" w:rsidRDefault="00D252DF" w:rsidP="00D252DF">
      <w:pPr>
        <w:ind w:left="1890" w:hanging="1890"/>
        <w:rPr>
          <w:sz w:val="20"/>
          <w:szCs w:val="20"/>
        </w:rPr>
      </w:pPr>
    </w:p>
    <w:p w14:paraId="378350DC" w14:textId="77777777" w:rsidR="00187385" w:rsidRPr="002B4026" w:rsidRDefault="00187385" w:rsidP="00187385">
      <w:pPr>
        <w:ind w:left="1890" w:hanging="1890"/>
        <w:rPr>
          <w:bCs/>
          <w:i/>
          <w:sz w:val="20"/>
          <w:szCs w:val="20"/>
        </w:rPr>
      </w:pPr>
      <w:r w:rsidRPr="002B4026">
        <w:rPr>
          <w:sz w:val="20"/>
          <w:szCs w:val="20"/>
        </w:rPr>
        <w:t>2012 (Fall)</w:t>
      </w:r>
      <w:r w:rsidRPr="002B4026">
        <w:rPr>
          <w:sz w:val="20"/>
          <w:szCs w:val="20"/>
        </w:rPr>
        <w:tab/>
      </w:r>
      <w:proofErr w:type="gramStart"/>
      <w:r w:rsidRPr="002B4026">
        <w:rPr>
          <w:sz w:val="20"/>
          <w:szCs w:val="20"/>
        </w:rPr>
        <w:t>PI  -</w:t>
      </w:r>
      <w:proofErr w:type="gramEnd"/>
      <w:r w:rsidRPr="002B4026">
        <w:rPr>
          <w:sz w:val="20"/>
          <w:szCs w:val="20"/>
        </w:rPr>
        <w:t xml:space="preserve"> $38,372. </w:t>
      </w:r>
      <w:r w:rsidRPr="002B4026">
        <w:rPr>
          <w:bCs/>
          <w:i/>
          <w:sz w:val="20"/>
          <w:szCs w:val="20"/>
        </w:rPr>
        <w:t>Neuromuscular and Metabolic Responses to</w:t>
      </w:r>
    </w:p>
    <w:p w14:paraId="43C1D21A" w14:textId="77777777" w:rsidR="00187385" w:rsidRPr="002B4026" w:rsidRDefault="00187385" w:rsidP="00187385">
      <w:pPr>
        <w:ind w:left="1890" w:hanging="1890"/>
        <w:rPr>
          <w:sz w:val="20"/>
          <w:szCs w:val="20"/>
        </w:rPr>
      </w:pPr>
      <w:r w:rsidRPr="002B4026">
        <w:rPr>
          <w:bCs/>
          <w:i/>
          <w:sz w:val="20"/>
          <w:szCs w:val="20"/>
        </w:rPr>
        <w:t xml:space="preserve">                                      Interval Training with Different Durations of Exercise.</w:t>
      </w:r>
      <w:r w:rsidRPr="002B4026">
        <w:rPr>
          <w:bCs/>
          <w:sz w:val="20"/>
          <w:szCs w:val="20"/>
        </w:rPr>
        <w:t xml:space="preserve"> </w:t>
      </w:r>
      <w:r w:rsidRPr="002B4026">
        <w:rPr>
          <w:sz w:val="20"/>
          <w:szCs w:val="20"/>
        </w:rPr>
        <w:t>Nebraska EPSCoR First Award</w:t>
      </w:r>
      <w:r w:rsidR="00E01656">
        <w:rPr>
          <w:sz w:val="20"/>
          <w:szCs w:val="20"/>
        </w:rPr>
        <w:t xml:space="preserve">. </w:t>
      </w:r>
      <w:r w:rsidR="00E01656" w:rsidRPr="00E01656">
        <w:rPr>
          <w:b/>
          <w:sz w:val="20"/>
          <w:szCs w:val="20"/>
        </w:rPr>
        <w:t>Not funded.</w:t>
      </w:r>
    </w:p>
    <w:p w14:paraId="7DA610EC" w14:textId="77777777" w:rsidR="00187385" w:rsidRPr="002B4026" w:rsidRDefault="00187385" w:rsidP="00187385">
      <w:pPr>
        <w:ind w:left="1890" w:hanging="1890"/>
        <w:rPr>
          <w:sz w:val="20"/>
          <w:szCs w:val="20"/>
        </w:rPr>
      </w:pPr>
    </w:p>
    <w:p w14:paraId="66E43A00" w14:textId="77777777" w:rsidR="00187385" w:rsidRPr="002B4026" w:rsidRDefault="00187385" w:rsidP="00187385">
      <w:pPr>
        <w:ind w:left="1890" w:hanging="1890"/>
        <w:rPr>
          <w:bCs/>
          <w:i/>
          <w:sz w:val="20"/>
          <w:szCs w:val="20"/>
        </w:rPr>
      </w:pPr>
      <w:r w:rsidRPr="002B4026">
        <w:rPr>
          <w:sz w:val="20"/>
          <w:szCs w:val="20"/>
        </w:rPr>
        <w:t>2012 (Fall)</w:t>
      </w:r>
      <w:r w:rsidRPr="002B4026">
        <w:rPr>
          <w:sz w:val="20"/>
          <w:szCs w:val="20"/>
        </w:rPr>
        <w:tab/>
      </w:r>
      <w:proofErr w:type="gramStart"/>
      <w:r w:rsidRPr="002B4026">
        <w:rPr>
          <w:sz w:val="20"/>
          <w:szCs w:val="20"/>
        </w:rPr>
        <w:t>PI  -</w:t>
      </w:r>
      <w:proofErr w:type="gramEnd"/>
      <w:r w:rsidRPr="002B4026">
        <w:rPr>
          <w:sz w:val="20"/>
          <w:szCs w:val="20"/>
        </w:rPr>
        <w:t xml:space="preserve"> $4,300. </w:t>
      </w:r>
      <w:r w:rsidRPr="002B4026">
        <w:rPr>
          <w:bCs/>
          <w:i/>
          <w:sz w:val="20"/>
          <w:szCs w:val="20"/>
        </w:rPr>
        <w:t>Neuromuscular and Metabolic Responses to</w:t>
      </w:r>
    </w:p>
    <w:p w14:paraId="5C91ED09" w14:textId="77777777" w:rsidR="00187385" w:rsidRPr="002B4026" w:rsidRDefault="00187385" w:rsidP="00187385">
      <w:pPr>
        <w:ind w:left="1890" w:hanging="1890"/>
        <w:rPr>
          <w:sz w:val="20"/>
          <w:szCs w:val="20"/>
        </w:rPr>
      </w:pPr>
      <w:r w:rsidRPr="002B4026">
        <w:rPr>
          <w:bCs/>
          <w:i/>
          <w:sz w:val="20"/>
          <w:szCs w:val="20"/>
        </w:rPr>
        <w:t xml:space="preserve">                                      Interval Training with Different Durations of Exercise.</w:t>
      </w:r>
      <w:r w:rsidRPr="002B4026">
        <w:rPr>
          <w:bCs/>
          <w:sz w:val="20"/>
          <w:szCs w:val="20"/>
        </w:rPr>
        <w:t xml:space="preserve"> </w:t>
      </w:r>
      <w:r w:rsidRPr="002B4026">
        <w:rPr>
          <w:sz w:val="20"/>
          <w:szCs w:val="20"/>
        </w:rPr>
        <w:t>Faculty research fellowship program summer of 2013 (not funded)</w:t>
      </w:r>
      <w:r w:rsidR="008958CF" w:rsidRPr="002B4026">
        <w:rPr>
          <w:sz w:val="20"/>
          <w:szCs w:val="20"/>
        </w:rPr>
        <w:t>.</w:t>
      </w:r>
      <w:r w:rsidR="00E01656">
        <w:rPr>
          <w:sz w:val="20"/>
          <w:szCs w:val="20"/>
        </w:rPr>
        <w:t xml:space="preserve"> </w:t>
      </w:r>
      <w:r w:rsidR="00E01656" w:rsidRPr="00E01656">
        <w:rPr>
          <w:b/>
          <w:sz w:val="20"/>
          <w:szCs w:val="20"/>
        </w:rPr>
        <w:t>Completed</w:t>
      </w:r>
      <w:r w:rsidR="009D010D">
        <w:rPr>
          <w:b/>
          <w:sz w:val="20"/>
          <w:szCs w:val="20"/>
        </w:rPr>
        <w:t>.</w:t>
      </w:r>
    </w:p>
    <w:p w14:paraId="653F66B5" w14:textId="77777777" w:rsidR="00187385" w:rsidRPr="002B4026" w:rsidRDefault="00187385" w:rsidP="00187385">
      <w:pPr>
        <w:ind w:left="1890" w:hanging="1890"/>
        <w:rPr>
          <w:sz w:val="20"/>
          <w:szCs w:val="20"/>
        </w:rPr>
      </w:pPr>
    </w:p>
    <w:p w14:paraId="4C5411EF" w14:textId="77777777" w:rsidR="00B32AC2" w:rsidRPr="002B4026" w:rsidRDefault="00B32AC2" w:rsidP="00B32AC2">
      <w:pPr>
        <w:ind w:left="1890" w:hanging="1890"/>
        <w:rPr>
          <w:sz w:val="20"/>
          <w:szCs w:val="20"/>
        </w:rPr>
      </w:pPr>
      <w:r w:rsidRPr="002B4026">
        <w:rPr>
          <w:sz w:val="20"/>
          <w:szCs w:val="20"/>
        </w:rPr>
        <w:t>2010 (Fall)</w:t>
      </w:r>
      <w:r w:rsidRPr="002B4026">
        <w:rPr>
          <w:sz w:val="20"/>
          <w:szCs w:val="20"/>
        </w:rPr>
        <w:tab/>
        <w:t xml:space="preserve">Co-Investigator and Study Coordinator (effort 20%) - $100,000, </w:t>
      </w:r>
      <w:r w:rsidRPr="002B4026">
        <w:rPr>
          <w:bCs/>
          <w:i/>
          <w:sz w:val="20"/>
          <w:szCs w:val="20"/>
        </w:rPr>
        <w:t>The effects creatine supplementation on exercise performance and lean body mass.</w:t>
      </w:r>
      <w:r w:rsidRPr="002B4026">
        <w:rPr>
          <w:bCs/>
          <w:sz w:val="20"/>
          <w:szCs w:val="20"/>
        </w:rPr>
        <w:t xml:space="preserve"> </w:t>
      </w:r>
      <w:r w:rsidRPr="002B4026">
        <w:rPr>
          <w:sz w:val="20"/>
          <w:szCs w:val="20"/>
        </w:rPr>
        <w:t>General Nutrition Company (GNC), Pittsburgh, Pennsylvania, (awarded, GNC-2010-002; P.I.: Terry J. Housh, PhD).</w:t>
      </w:r>
      <w:r w:rsidR="00E01656">
        <w:rPr>
          <w:sz w:val="20"/>
          <w:szCs w:val="20"/>
        </w:rPr>
        <w:t xml:space="preserve"> </w:t>
      </w:r>
      <w:r w:rsidR="00E01656" w:rsidRPr="00E01656">
        <w:rPr>
          <w:b/>
          <w:sz w:val="20"/>
          <w:szCs w:val="20"/>
        </w:rPr>
        <w:t>Completed</w:t>
      </w:r>
      <w:r w:rsidR="009D010D">
        <w:rPr>
          <w:b/>
          <w:sz w:val="20"/>
          <w:szCs w:val="20"/>
        </w:rPr>
        <w:t>.</w:t>
      </w:r>
    </w:p>
    <w:p w14:paraId="5040D20B" w14:textId="77777777" w:rsidR="00B32AC2" w:rsidRPr="002B4026" w:rsidRDefault="00B32AC2" w:rsidP="001409BE">
      <w:pPr>
        <w:ind w:left="1890" w:hanging="1890"/>
        <w:rPr>
          <w:sz w:val="20"/>
          <w:szCs w:val="20"/>
        </w:rPr>
      </w:pPr>
    </w:p>
    <w:p w14:paraId="61C6D021" w14:textId="77777777" w:rsidR="001409BE" w:rsidRPr="002B4026" w:rsidRDefault="001409BE" w:rsidP="001409BE">
      <w:pPr>
        <w:ind w:left="1890" w:hanging="1890"/>
        <w:rPr>
          <w:sz w:val="20"/>
          <w:szCs w:val="20"/>
        </w:rPr>
      </w:pPr>
      <w:r w:rsidRPr="002B4026">
        <w:rPr>
          <w:sz w:val="20"/>
          <w:szCs w:val="20"/>
        </w:rPr>
        <w:t>2009 (</w:t>
      </w:r>
      <w:r w:rsidR="00E63AFC" w:rsidRPr="002B4026">
        <w:rPr>
          <w:sz w:val="20"/>
          <w:szCs w:val="20"/>
        </w:rPr>
        <w:t>S</w:t>
      </w:r>
      <w:r w:rsidRPr="002B4026">
        <w:rPr>
          <w:sz w:val="20"/>
          <w:szCs w:val="20"/>
        </w:rPr>
        <w:t>ummer)</w:t>
      </w:r>
      <w:r w:rsidRPr="002B4026">
        <w:rPr>
          <w:sz w:val="20"/>
          <w:szCs w:val="20"/>
        </w:rPr>
        <w:tab/>
        <w:t xml:space="preserve">Co-Investigator and Study Coordinator (effort 20%) - $60,000, </w:t>
      </w:r>
      <w:r w:rsidRPr="002B4026">
        <w:rPr>
          <w:bCs/>
          <w:i/>
          <w:sz w:val="20"/>
          <w:szCs w:val="20"/>
        </w:rPr>
        <w:t>The effects of 28 days of creatine supplementation on anaerobic capabilities and muscle strength.</w:t>
      </w:r>
      <w:r w:rsidRPr="002B4026">
        <w:rPr>
          <w:bCs/>
          <w:sz w:val="20"/>
          <w:szCs w:val="20"/>
        </w:rPr>
        <w:t xml:space="preserve"> </w:t>
      </w:r>
      <w:r w:rsidR="00C279D8" w:rsidRPr="002B4026">
        <w:rPr>
          <w:sz w:val="20"/>
          <w:szCs w:val="20"/>
        </w:rPr>
        <w:t>General Nutrition Company</w:t>
      </w:r>
      <w:r w:rsidRPr="002B4026">
        <w:rPr>
          <w:sz w:val="20"/>
          <w:szCs w:val="20"/>
        </w:rPr>
        <w:t xml:space="preserve"> (GNC), Pittsburgh, Pennsylvania, (awarded, GNC-2009-001B; P.I.: Terry J. Housh, PhD).</w:t>
      </w:r>
      <w:r w:rsidR="00E01656">
        <w:rPr>
          <w:sz w:val="20"/>
          <w:szCs w:val="20"/>
        </w:rPr>
        <w:t xml:space="preserve"> </w:t>
      </w:r>
      <w:r w:rsidR="00E01656" w:rsidRPr="00E01656">
        <w:rPr>
          <w:b/>
          <w:sz w:val="20"/>
          <w:szCs w:val="20"/>
        </w:rPr>
        <w:t>Completed</w:t>
      </w:r>
      <w:r w:rsidR="009D010D">
        <w:rPr>
          <w:b/>
          <w:sz w:val="20"/>
          <w:szCs w:val="20"/>
        </w:rPr>
        <w:t>.</w:t>
      </w:r>
    </w:p>
    <w:p w14:paraId="232B5D8E" w14:textId="77777777" w:rsidR="001409BE" w:rsidRPr="002B4026" w:rsidRDefault="001409BE" w:rsidP="001409BE">
      <w:pPr>
        <w:tabs>
          <w:tab w:val="left" w:pos="2289"/>
        </w:tabs>
        <w:ind w:left="1890" w:hanging="1890"/>
        <w:rPr>
          <w:sz w:val="20"/>
          <w:szCs w:val="20"/>
        </w:rPr>
      </w:pPr>
      <w:r w:rsidRPr="002B4026">
        <w:rPr>
          <w:sz w:val="20"/>
          <w:szCs w:val="20"/>
        </w:rPr>
        <w:tab/>
      </w:r>
      <w:r w:rsidRPr="002B4026">
        <w:rPr>
          <w:sz w:val="20"/>
          <w:szCs w:val="20"/>
        </w:rPr>
        <w:tab/>
      </w:r>
    </w:p>
    <w:p w14:paraId="51B0C2B6" w14:textId="77777777" w:rsidR="001409BE" w:rsidRPr="002B4026" w:rsidRDefault="001409BE" w:rsidP="00510103">
      <w:pPr>
        <w:ind w:left="1890" w:hanging="1890"/>
        <w:rPr>
          <w:sz w:val="20"/>
          <w:szCs w:val="20"/>
        </w:rPr>
      </w:pPr>
      <w:r w:rsidRPr="002B4026">
        <w:rPr>
          <w:sz w:val="20"/>
          <w:szCs w:val="20"/>
        </w:rPr>
        <w:t>2009 (</w:t>
      </w:r>
      <w:r w:rsidR="00E63AFC" w:rsidRPr="002B4026">
        <w:rPr>
          <w:sz w:val="20"/>
          <w:szCs w:val="20"/>
        </w:rPr>
        <w:t>S</w:t>
      </w:r>
      <w:r w:rsidRPr="002B4026">
        <w:rPr>
          <w:sz w:val="20"/>
          <w:szCs w:val="20"/>
        </w:rPr>
        <w:t>ummer)</w:t>
      </w:r>
      <w:r w:rsidRPr="002B4026">
        <w:rPr>
          <w:sz w:val="20"/>
          <w:szCs w:val="20"/>
        </w:rPr>
        <w:tab/>
      </w:r>
      <w:r w:rsidR="008958CF" w:rsidRPr="002B4026">
        <w:rPr>
          <w:sz w:val="20"/>
          <w:szCs w:val="20"/>
        </w:rPr>
        <w:t xml:space="preserve">Co-Investigator </w:t>
      </w:r>
      <w:r w:rsidR="00F93509" w:rsidRPr="002B4026">
        <w:rPr>
          <w:sz w:val="20"/>
          <w:szCs w:val="20"/>
        </w:rPr>
        <w:t xml:space="preserve">- $60,000. </w:t>
      </w:r>
      <w:r w:rsidRPr="002B4026">
        <w:rPr>
          <w:sz w:val="20"/>
          <w:szCs w:val="20"/>
        </w:rPr>
        <w:t xml:space="preserve"> </w:t>
      </w:r>
      <w:r w:rsidRPr="002B4026">
        <w:rPr>
          <w:bCs/>
          <w:i/>
          <w:sz w:val="20"/>
          <w:szCs w:val="20"/>
        </w:rPr>
        <w:t>The effects of 1 week of creatine supplementation on anaerobic capabilities and muscle strength</w:t>
      </w:r>
      <w:r w:rsidRPr="002B4026">
        <w:rPr>
          <w:bCs/>
          <w:sz w:val="20"/>
          <w:szCs w:val="20"/>
        </w:rPr>
        <w:t xml:space="preserve">. </w:t>
      </w:r>
      <w:r w:rsidRPr="002B4026">
        <w:rPr>
          <w:sz w:val="20"/>
          <w:szCs w:val="20"/>
        </w:rPr>
        <w:t>General Nutrition C</w:t>
      </w:r>
      <w:r w:rsidR="00C279D8" w:rsidRPr="002B4026">
        <w:rPr>
          <w:sz w:val="20"/>
          <w:szCs w:val="20"/>
        </w:rPr>
        <w:t>ompany</w:t>
      </w:r>
      <w:r w:rsidRPr="002B4026">
        <w:rPr>
          <w:sz w:val="20"/>
          <w:szCs w:val="20"/>
        </w:rPr>
        <w:t xml:space="preserve"> (GNC), Pittsburgh, Pennsylvania, (awarded, GNC-2009-001A; P.I.: Terry J. Housh, PhD).</w:t>
      </w:r>
      <w:r w:rsidR="00E01656">
        <w:rPr>
          <w:sz w:val="20"/>
          <w:szCs w:val="20"/>
        </w:rPr>
        <w:t xml:space="preserve"> </w:t>
      </w:r>
      <w:r w:rsidR="00E01656" w:rsidRPr="00E01656">
        <w:rPr>
          <w:b/>
          <w:sz w:val="20"/>
          <w:szCs w:val="20"/>
        </w:rPr>
        <w:t>Completed</w:t>
      </w:r>
      <w:r w:rsidR="009D010D">
        <w:rPr>
          <w:b/>
          <w:sz w:val="20"/>
          <w:szCs w:val="20"/>
        </w:rPr>
        <w:t>.</w:t>
      </w:r>
    </w:p>
    <w:p w14:paraId="052AADD1" w14:textId="77777777" w:rsidR="00510103" w:rsidRPr="002B4026" w:rsidRDefault="00510103" w:rsidP="00510103">
      <w:pPr>
        <w:ind w:left="1890" w:hanging="1890"/>
        <w:rPr>
          <w:sz w:val="20"/>
          <w:szCs w:val="20"/>
        </w:rPr>
      </w:pPr>
    </w:p>
    <w:p w14:paraId="515ADB67" w14:textId="77777777" w:rsidR="00A220B9" w:rsidRPr="002B4026" w:rsidRDefault="004B745C" w:rsidP="004B745C">
      <w:pPr>
        <w:ind w:left="1890" w:hanging="1890"/>
        <w:rPr>
          <w:sz w:val="20"/>
          <w:szCs w:val="20"/>
        </w:rPr>
      </w:pPr>
      <w:r w:rsidRPr="002B4026">
        <w:rPr>
          <w:sz w:val="20"/>
          <w:szCs w:val="20"/>
        </w:rPr>
        <w:t>2008 (Fall)</w:t>
      </w:r>
      <w:r w:rsidRPr="002B4026">
        <w:rPr>
          <w:sz w:val="20"/>
          <w:szCs w:val="20"/>
        </w:rPr>
        <w:tab/>
      </w:r>
      <w:r w:rsidR="008958CF" w:rsidRPr="002B4026">
        <w:rPr>
          <w:sz w:val="20"/>
          <w:szCs w:val="20"/>
        </w:rPr>
        <w:t>Co-Investigator</w:t>
      </w:r>
      <w:r w:rsidR="00F93509" w:rsidRPr="002B4026">
        <w:rPr>
          <w:sz w:val="20"/>
          <w:szCs w:val="20"/>
        </w:rPr>
        <w:t xml:space="preserve"> - $90,000. </w:t>
      </w:r>
      <w:r w:rsidRPr="002B4026">
        <w:rPr>
          <w:i/>
          <w:sz w:val="20"/>
          <w:szCs w:val="20"/>
        </w:rPr>
        <w:t>The Effects of Two Different Arginine Based Formulations on the Physical Working Capacity at Neuromuscular Fatigue Threshold.</w:t>
      </w:r>
      <w:r w:rsidRPr="002B4026">
        <w:rPr>
          <w:sz w:val="20"/>
          <w:szCs w:val="20"/>
        </w:rPr>
        <w:t xml:space="preserve"> General Nutrition C</w:t>
      </w:r>
      <w:r w:rsidR="00C279D8" w:rsidRPr="002B4026">
        <w:rPr>
          <w:sz w:val="20"/>
          <w:szCs w:val="20"/>
        </w:rPr>
        <w:t>ompany</w:t>
      </w:r>
      <w:r w:rsidRPr="002B4026">
        <w:rPr>
          <w:sz w:val="20"/>
          <w:szCs w:val="20"/>
        </w:rPr>
        <w:t xml:space="preserve"> (GNC), Pittsburgh, Pennsylvania, (awarded, GNC-</w:t>
      </w:r>
      <w:r w:rsidRPr="002B4026">
        <w:rPr>
          <w:bCs/>
          <w:sz w:val="20"/>
          <w:szCs w:val="20"/>
        </w:rPr>
        <w:t>2008-007</w:t>
      </w:r>
      <w:r w:rsidRPr="002B4026">
        <w:rPr>
          <w:sz w:val="20"/>
          <w:szCs w:val="20"/>
        </w:rPr>
        <w:t>; P.I.: Terry J. Housh, PhD).</w:t>
      </w:r>
      <w:r w:rsidR="00E01656">
        <w:rPr>
          <w:sz w:val="20"/>
          <w:szCs w:val="20"/>
        </w:rPr>
        <w:t xml:space="preserve"> </w:t>
      </w:r>
      <w:r w:rsidR="00E01656" w:rsidRPr="00E01656">
        <w:rPr>
          <w:b/>
          <w:sz w:val="20"/>
          <w:szCs w:val="20"/>
        </w:rPr>
        <w:t>Completed</w:t>
      </w:r>
      <w:r w:rsidR="009D010D">
        <w:rPr>
          <w:b/>
          <w:sz w:val="20"/>
          <w:szCs w:val="20"/>
        </w:rPr>
        <w:t>.</w:t>
      </w:r>
    </w:p>
    <w:p w14:paraId="259FEC44" w14:textId="77777777" w:rsidR="004B745C" w:rsidRPr="002B4026" w:rsidRDefault="004B745C" w:rsidP="00A220B9">
      <w:pPr>
        <w:ind w:left="1890" w:hanging="1890"/>
        <w:rPr>
          <w:sz w:val="20"/>
          <w:szCs w:val="20"/>
        </w:rPr>
      </w:pPr>
    </w:p>
    <w:p w14:paraId="0337AB1F" w14:textId="77777777" w:rsidR="00A220B9" w:rsidRPr="002B4026" w:rsidRDefault="00A220B9" w:rsidP="00A220B9">
      <w:pPr>
        <w:ind w:left="1890" w:hanging="1890"/>
        <w:rPr>
          <w:sz w:val="20"/>
          <w:szCs w:val="20"/>
        </w:rPr>
      </w:pPr>
      <w:r w:rsidRPr="002B4026">
        <w:rPr>
          <w:sz w:val="20"/>
          <w:szCs w:val="20"/>
        </w:rPr>
        <w:t xml:space="preserve">2008 (Spring) </w:t>
      </w:r>
      <w:r w:rsidRPr="002B4026">
        <w:rPr>
          <w:sz w:val="20"/>
          <w:szCs w:val="20"/>
        </w:rPr>
        <w:tab/>
      </w:r>
      <w:r w:rsidR="008958CF" w:rsidRPr="002B4026">
        <w:rPr>
          <w:sz w:val="20"/>
          <w:szCs w:val="20"/>
        </w:rPr>
        <w:t xml:space="preserve">Co-Investigator </w:t>
      </w:r>
      <w:r w:rsidRPr="002B4026">
        <w:rPr>
          <w:sz w:val="20"/>
          <w:szCs w:val="20"/>
        </w:rPr>
        <w:t>- $</w:t>
      </w:r>
      <w:r w:rsidR="00527C28" w:rsidRPr="002B4026">
        <w:rPr>
          <w:sz w:val="20"/>
          <w:szCs w:val="20"/>
        </w:rPr>
        <w:t>45,000</w:t>
      </w:r>
      <w:r w:rsidR="00F93509" w:rsidRPr="002B4026">
        <w:rPr>
          <w:sz w:val="20"/>
          <w:szCs w:val="20"/>
        </w:rPr>
        <w:t xml:space="preserve">. </w:t>
      </w:r>
      <w:r w:rsidRPr="002B4026">
        <w:rPr>
          <w:bCs/>
          <w:i/>
          <w:sz w:val="20"/>
          <w:szCs w:val="20"/>
        </w:rPr>
        <w:t>The Acute Effects of TPB™ on Endurance Performance and Muscular Strength</w:t>
      </w:r>
      <w:r w:rsidRPr="002B4026">
        <w:rPr>
          <w:i/>
          <w:sz w:val="20"/>
          <w:szCs w:val="20"/>
        </w:rPr>
        <w:t>,</w:t>
      </w:r>
      <w:r w:rsidRPr="002B4026">
        <w:rPr>
          <w:sz w:val="20"/>
          <w:szCs w:val="20"/>
        </w:rPr>
        <w:t xml:space="preserve"> General Nutrition C</w:t>
      </w:r>
      <w:r w:rsidR="00C279D8" w:rsidRPr="002B4026">
        <w:rPr>
          <w:sz w:val="20"/>
          <w:szCs w:val="20"/>
        </w:rPr>
        <w:t>ompany</w:t>
      </w:r>
      <w:r w:rsidRPr="002B4026">
        <w:rPr>
          <w:sz w:val="20"/>
          <w:szCs w:val="20"/>
        </w:rPr>
        <w:t xml:space="preserve"> (GNC), Pittsburgh, Pennsylvania, (awarded, GNC-2008-</w:t>
      </w:r>
      <w:r w:rsidR="00510103" w:rsidRPr="002B4026">
        <w:rPr>
          <w:sz w:val="20"/>
          <w:szCs w:val="20"/>
        </w:rPr>
        <w:t>001B; P.I.: Terry J. Housh, PhD</w:t>
      </w:r>
      <w:r w:rsidRPr="002B4026">
        <w:rPr>
          <w:sz w:val="20"/>
          <w:szCs w:val="20"/>
        </w:rPr>
        <w:t>).</w:t>
      </w:r>
      <w:r w:rsidR="00E01656">
        <w:rPr>
          <w:sz w:val="20"/>
          <w:szCs w:val="20"/>
        </w:rPr>
        <w:t xml:space="preserve"> </w:t>
      </w:r>
      <w:r w:rsidR="00E01656" w:rsidRPr="00E01656">
        <w:rPr>
          <w:b/>
          <w:sz w:val="20"/>
          <w:szCs w:val="20"/>
        </w:rPr>
        <w:t>Completed</w:t>
      </w:r>
      <w:r w:rsidR="009D010D">
        <w:rPr>
          <w:b/>
          <w:sz w:val="20"/>
          <w:szCs w:val="20"/>
        </w:rPr>
        <w:t>.</w:t>
      </w:r>
    </w:p>
    <w:p w14:paraId="09AC8381" w14:textId="77777777" w:rsidR="00A220B9" w:rsidRPr="002B4026" w:rsidRDefault="00A220B9" w:rsidP="00A220B9">
      <w:pPr>
        <w:ind w:left="1890" w:hanging="1890"/>
        <w:rPr>
          <w:sz w:val="20"/>
          <w:szCs w:val="20"/>
        </w:rPr>
      </w:pPr>
    </w:p>
    <w:p w14:paraId="3A3DAB08" w14:textId="77777777" w:rsidR="001409BE" w:rsidRDefault="00A220B9" w:rsidP="001409BE">
      <w:pPr>
        <w:ind w:left="1890" w:hanging="1890"/>
        <w:rPr>
          <w:sz w:val="20"/>
          <w:szCs w:val="20"/>
        </w:rPr>
      </w:pPr>
      <w:r w:rsidRPr="002B4026">
        <w:rPr>
          <w:sz w:val="20"/>
          <w:szCs w:val="20"/>
        </w:rPr>
        <w:t>2007 (Fall)</w:t>
      </w:r>
      <w:r w:rsidRPr="002B4026">
        <w:rPr>
          <w:sz w:val="20"/>
          <w:szCs w:val="20"/>
        </w:rPr>
        <w:tab/>
      </w:r>
      <w:r w:rsidR="008958CF" w:rsidRPr="002B4026">
        <w:rPr>
          <w:sz w:val="20"/>
          <w:szCs w:val="20"/>
        </w:rPr>
        <w:t xml:space="preserve">Co-Investigator </w:t>
      </w:r>
      <w:r w:rsidR="002216BF" w:rsidRPr="002B4026">
        <w:rPr>
          <w:sz w:val="20"/>
          <w:szCs w:val="20"/>
        </w:rPr>
        <w:t>- $</w:t>
      </w:r>
      <w:r w:rsidR="00527C28" w:rsidRPr="002B4026">
        <w:rPr>
          <w:sz w:val="20"/>
          <w:szCs w:val="20"/>
        </w:rPr>
        <w:t>30,000</w:t>
      </w:r>
      <w:r w:rsidR="00F93509" w:rsidRPr="002B4026">
        <w:rPr>
          <w:sz w:val="20"/>
          <w:szCs w:val="20"/>
        </w:rPr>
        <w:t xml:space="preserve">. </w:t>
      </w:r>
      <w:r w:rsidRPr="002B4026">
        <w:rPr>
          <w:sz w:val="20"/>
          <w:szCs w:val="20"/>
        </w:rPr>
        <w:t xml:space="preserve">Extension Arm to Spring 2007 study: </w:t>
      </w:r>
      <w:r w:rsidRPr="002B4026">
        <w:rPr>
          <w:i/>
          <w:sz w:val="20"/>
          <w:szCs w:val="20"/>
        </w:rPr>
        <w:t>The effects of a calorie dense high protein supplement on body composition and exercise performance during resistance training.</w:t>
      </w:r>
      <w:r w:rsidRPr="002B4026">
        <w:rPr>
          <w:sz w:val="20"/>
          <w:szCs w:val="20"/>
        </w:rPr>
        <w:t xml:space="preserve"> General Nutrition C</w:t>
      </w:r>
      <w:r w:rsidR="00C279D8" w:rsidRPr="002B4026">
        <w:rPr>
          <w:sz w:val="20"/>
          <w:szCs w:val="20"/>
        </w:rPr>
        <w:t>ompany</w:t>
      </w:r>
      <w:r w:rsidRPr="002B4026">
        <w:rPr>
          <w:sz w:val="20"/>
          <w:szCs w:val="20"/>
        </w:rPr>
        <w:t xml:space="preserve"> (GNC), Pittsburgh, Pennsylvania, (awarded, GNC-</w:t>
      </w:r>
      <w:r w:rsidRPr="002B4026">
        <w:rPr>
          <w:bCs/>
          <w:sz w:val="20"/>
          <w:szCs w:val="20"/>
        </w:rPr>
        <w:t>2006-008</w:t>
      </w:r>
      <w:r w:rsidR="00510103" w:rsidRPr="002B4026">
        <w:rPr>
          <w:sz w:val="20"/>
          <w:szCs w:val="20"/>
        </w:rPr>
        <w:t>; P.I.: Terry J. Housh, PhD</w:t>
      </w:r>
      <w:r w:rsidRPr="002B4026">
        <w:rPr>
          <w:sz w:val="20"/>
          <w:szCs w:val="20"/>
        </w:rPr>
        <w:t>).</w:t>
      </w:r>
      <w:r w:rsidR="00E01656">
        <w:rPr>
          <w:sz w:val="20"/>
          <w:szCs w:val="20"/>
        </w:rPr>
        <w:t xml:space="preserve"> </w:t>
      </w:r>
      <w:r w:rsidR="00E01656" w:rsidRPr="00E01656">
        <w:rPr>
          <w:b/>
          <w:sz w:val="20"/>
          <w:szCs w:val="20"/>
        </w:rPr>
        <w:t>Completed</w:t>
      </w:r>
      <w:r w:rsidR="00E01656">
        <w:rPr>
          <w:sz w:val="20"/>
          <w:szCs w:val="20"/>
        </w:rPr>
        <w:t>.</w:t>
      </w:r>
    </w:p>
    <w:p w14:paraId="6AD72118" w14:textId="77777777" w:rsidR="002D2F17" w:rsidRDefault="002D2F17" w:rsidP="001409BE">
      <w:pPr>
        <w:ind w:left="1890" w:hanging="1890"/>
        <w:rPr>
          <w:sz w:val="20"/>
          <w:szCs w:val="20"/>
        </w:rPr>
      </w:pPr>
    </w:p>
    <w:p w14:paraId="5A1D8669" w14:textId="77777777" w:rsidR="002D2F17" w:rsidRDefault="002D2F17" w:rsidP="001409BE">
      <w:pPr>
        <w:ind w:left="1890" w:hanging="1890"/>
        <w:rPr>
          <w:sz w:val="20"/>
          <w:szCs w:val="20"/>
        </w:rPr>
      </w:pPr>
    </w:p>
    <w:p w14:paraId="08C26AE6" w14:textId="77777777" w:rsidR="000E7AF7" w:rsidRPr="0094337D" w:rsidRDefault="000E7AF7" w:rsidP="000E7AF7">
      <w:pPr>
        <w:ind w:left="1890" w:hanging="1890"/>
        <w:rPr>
          <w:b/>
          <w:sz w:val="20"/>
          <w:szCs w:val="20"/>
        </w:rPr>
      </w:pPr>
    </w:p>
    <w:p w14:paraId="258BB773" w14:textId="77777777" w:rsidR="000E7AF7" w:rsidRDefault="000E7AF7" w:rsidP="000E7AF7">
      <w:pPr>
        <w:ind w:left="1890" w:hanging="1890"/>
        <w:rPr>
          <w:b/>
          <w:sz w:val="20"/>
          <w:szCs w:val="20"/>
        </w:rPr>
      </w:pPr>
      <w:r w:rsidRPr="0094337D">
        <w:rPr>
          <w:b/>
          <w:sz w:val="20"/>
          <w:szCs w:val="20"/>
        </w:rPr>
        <w:t xml:space="preserve">Student </w:t>
      </w:r>
      <w:r>
        <w:rPr>
          <w:b/>
          <w:sz w:val="20"/>
          <w:szCs w:val="20"/>
        </w:rPr>
        <w:t>Mentoring Grant List</w:t>
      </w:r>
    </w:p>
    <w:p w14:paraId="3AE2DFCE" w14:textId="2F38FB5C" w:rsidR="0082059F" w:rsidRDefault="0082059F" w:rsidP="001409BE">
      <w:pPr>
        <w:ind w:left="1890" w:hanging="1890"/>
        <w:rPr>
          <w:b/>
          <w:sz w:val="20"/>
          <w:szCs w:val="20"/>
        </w:rPr>
      </w:pPr>
    </w:p>
    <w:p w14:paraId="380FD0D7" w14:textId="51CB8878" w:rsidR="00B557AE" w:rsidRDefault="00B557AE" w:rsidP="001409BE">
      <w:pPr>
        <w:ind w:left="1890" w:hanging="1890"/>
        <w:rPr>
          <w:b/>
          <w:sz w:val="20"/>
          <w:szCs w:val="20"/>
        </w:rPr>
      </w:pPr>
    </w:p>
    <w:tbl>
      <w:tblPr>
        <w:tblW w:w="649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980"/>
        <w:gridCol w:w="1710"/>
        <w:gridCol w:w="270"/>
      </w:tblGrid>
      <w:tr w:rsidR="00FA2B6B" w:rsidRPr="005E4ABD" w14:paraId="4C90F6DB" w14:textId="77777777" w:rsidTr="00591160">
        <w:tc>
          <w:tcPr>
            <w:tcW w:w="6228" w:type="dxa"/>
            <w:gridSpan w:val="3"/>
            <w:tcBorders>
              <w:top w:val="nil"/>
              <w:left w:val="nil"/>
              <w:bottom w:val="single" w:sz="4" w:space="0" w:color="auto"/>
              <w:right w:val="nil"/>
            </w:tcBorders>
            <w:shd w:val="clear" w:color="auto" w:fill="auto"/>
          </w:tcPr>
          <w:p w14:paraId="2CB0AF3D" w14:textId="77777777" w:rsidR="00FA2B6B" w:rsidRPr="005E4ABD" w:rsidRDefault="00FA2B6B" w:rsidP="0055778C">
            <w:pPr>
              <w:ind w:left="1890" w:hanging="1890"/>
              <w:rPr>
                <w:b/>
                <w:sz w:val="22"/>
                <w:szCs w:val="22"/>
              </w:rPr>
            </w:pPr>
            <w:r w:rsidRPr="005E4ABD">
              <w:rPr>
                <w:b/>
                <w:sz w:val="22"/>
                <w:szCs w:val="22"/>
              </w:rPr>
              <w:t>Table 5. Student Mentoring Grant Summary</w:t>
            </w:r>
          </w:p>
        </w:tc>
        <w:tc>
          <w:tcPr>
            <w:tcW w:w="236" w:type="dxa"/>
            <w:tcBorders>
              <w:top w:val="nil"/>
              <w:left w:val="nil"/>
              <w:bottom w:val="single" w:sz="4" w:space="0" w:color="auto"/>
              <w:right w:val="nil"/>
            </w:tcBorders>
            <w:shd w:val="clear" w:color="auto" w:fill="auto"/>
          </w:tcPr>
          <w:p w14:paraId="113F82FE" w14:textId="77777777" w:rsidR="00FA2B6B" w:rsidRPr="005E4ABD" w:rsidRDefault="00FA2B6B" w:rsidP="0055778C">
            <w:pPr>
              <w:ind w:left="1890" w:hanging="1890"/>
              <w:rPr>
                <w:b/>
                <w:sz w:val="22"/>
                <w:szCs w:val="22"/>
              </w:rPr>
            </w:pPr>
          </w:p>
        </w:tc>
      </w:tr>
      <w:tr w:rsidR="00E103AF" w:rsidRPr="005E4ABD" w14:paraId="2F013272" w14:textId="77777777" w:rsidTr="00591160">
        <w:tc>
          <w:tcPr>
            <w:tcW w:w="2538" w:type="dxa"/>
            <w:tcBorders>
              <w:top w:val="single" w:sz="4" w:space="0" w:color="auto"/>
              <w:left w:val="nil"/>
              <w:bottom w:val="single" w:sz="4" w:space="0" w:color="auto"/>
              <w:right w:val="nil"/>
            </w:tcBorders>
            <w:shd w:val="clear" w:color="auto" w:fill="auto"/>
          </w:tcPr>
          <w:p w14:paraId="705B0C51" w14:textId="77777777" w:rsidR="00E103AF" w:rsidRPr="005E4ABD" w:rsidRDefault="00E103AF" w:rsidP="0055778C">
            <w:pPr>
              <w:ind w:left="1890" w:hanging="1890"/>
              <w:rPr>
                <w:b/>
                <w:sz w:val="22"/>
                <w:szCs w:val="22"/>
              </w:rPr>
            </w:pPr>
            <w:r w:rsidRPr="005E4ABD">
              <w:rPr>
                <w:b/>
                <w:sz w:val="22"/>
                <w:szCs w:val="22"/>
              </w:rPr>
              <w:t>Status</w:t>
            </w:r>
          </w:p>
        </w:tc>
        <w:tc>
          <w:tcPr>
            <w:tcW w:w="1980" w:type="dxa"/>
            <w:tcBorders>
              <w:top w:val="single" w:sz="4" w:space="0" w:color="auto"/>
              <w:left w:val="nil"/>
              <w:bottom w:val="single" w:sz="4" w:space="0" w:color="auto"/>
              <w:right w:val="nil"/>
            </w:tcBorders>
            <w:shd w:val="clear" w:color="auto" w:fill="auto"/>
          </w:tcPr>
          <w:p w14:paraId="6FF47AAE" w14:textId="77777777" w:rsidR="00E103AF" w:rsidRPr="005E4ABD" w:rsidRDefault="00E103AF" w:rsidP="002F2559">
            <w:pPr>
              <w:ind w:left="1890" w:hanging="1890"/>
              <w:jc w:val="center"/>
              <w:rPr>
                <w:b/>
                <w:sz w:val="22"/>
                <w:szCs w:val="22"/>
              </w:rPr>
            </w:pPr>
            <w:r w:rsidRPr="005E4ABD">
              <w:rPr>
                <w:b/>
                <w:sz w:val="22"/>
                <w:szCs w:val="22"/>
              </w:rPr>
              <w:t>Number (#)</w:t>
            </w:r>
          </w:p>
        </w:tc>
        <w:tc>
          <w:tcPr>
            <w:tcW w:w="1980" w:type="dxa"/>
            <w:gridSpan w:val="2"/>
            <w:tcBorders>
              <w:top w:val="single" w:sz="4" w:space="0" w:color="auto"/>
              <w:left w:val="nil"/>
              <w:bottom w:val="single" w:sz="4" w:space="0" w:color="auto"/>
              <w:right w:val="nil"/>
            </w:tcBorders>
            <w:shd w:val="clear" w:color="auto" w:fill="auto"/>
          </w:tcPr>
          <w:p w14:paraId="11135DC6" w14:textId="77777777" w:rsidR="00E103AF" w:rsidRPr="005E4ABD" w:rsidRDefault="00E103AF" w:rsidP="002F2559">
            <w:pPr>
              <w:ind w:left="1890" w:hanging="1890"/>
              <w:jc w:val="center"/>
              <w:rPr>
                <w:b/>
                <w:sz w:val="22"/>
                <w:szCs w:val="22"/>
              </w:rPr>
            </w:pPr>
            <w:r w:rsidRPr="005E4ABD">
              <w:rPr>
                <w:b/>
                <w:sz w:val="22"/>
                <w:szCs w:val="22"/>
              </w:rPr>
              <w:t>Amount ($)</w:t>
            </w:r>
          </w:p>
        </w:tc>
      </w:tr>
      <w:tr w:rsidR="00E103AF" w:rsidRPr="005E4ABD" w14:paraId="70B8DF32" w14:textId="77777777" w:rsidTr="00591160">
        <w:tc>
          <w:tcPr>
            <w:tcW w:w="2538" w:type="dxa"/>
            <w:tcBorders>
              <w:top w:val="single" w:sz="4" w:space="0" w:color="auto"/>
              <w:left w:val="nil"/>
              <w:bottom w:val="nil"/>
              <w:right w:val="nil"/>
            </w:tcBorders>
            <w:shd w:val="clear" w:color="auto" w:fill="auto"/>
          </w:tcPr>
          <w:p w14:paraId="5BF91E1F" w14:textId="77777777" w:rsidR="00E103AF" w:rsidRPr="005E4ABD" w:rsidRDefault="00E103AF" w:rsidP="0055778C">
            <w:pPr>
              <w:ind w:left="1890" w:hanging="1890"/>
              <w:rPr>
                <w:b/>
                <w:sz w:val="22"/>
                <w:szCs w:val="22"/>
              </w:rPr>
            </w:pPr>
            <w:r w:rsidRPr="005E4ABD">
              <w:rPr>
                <w:b/>
                <w:sz w:val="22"/>
                <w:szCs w:val="22"/>
              </w:rPr>
              <w:t>Pending Grants</w:t>
            </w:r>
          </w:p>
        </w:tc>
        <w:tc>
          <w:tcPr>
            <w:tcW w:w="1980" w:type="dxa"/>
            <w:tcBorders>
              <w:top w:val="single" w:sz="4" w:space="0" w:color="auto"/>
              <w:left w:val="nil"/>
              <w:bottom w:val="nil"/>
              <w:right w:val="nil"/>
            </w:tcBorders>
            <w:shd w:val="clear" w:color="auto" w:fill="auto"/>
          </w:tcPr>
          <w:p w14:paraId="7F057BE0" w14:textId="5F21076F" w:rsidR="00E103AF" w:rsidRPr="005E4ABD" w:rsidRDefault="00194020" w:rsidP="002F2559">
            <w:pPr>
              <w:ind w:left="1890" w:hanging="1890"/>
              <w:jc w:val="center"/>
              <w:rPr>
                <w:sz w:val="22"/>
                <w:szCs w:val="22"/>
              </w:rPr>
            </w:pPr>
            <w:r>
              <w:rPr>
                <w:sz w:val="22"/>
                <w:szCs w:val="22"/>
              </w:rPr>
              <w:t>-</w:t>
            </w:r>
          </w:p>
        </w:tc>
        <w:tc>
          <w:tcPr>
            <w:tcW w:w="1980" w:type="dxa"/>
            <w:gridSpan w:val="2"/>
            <w:tcBorders>
              <w:top w:val="single" w:sz="4" w:space="0" w:color="auto"/>
              <w:left w:val="nil"/>
              <w:bottom w:val="nil"/>
              <w:right w:val="nil"/>
            </w:tcBorders>
            <w:shd w:val="clear" w:color="auto" w:fill="auto"/>
          </w:tcPr>
          <w:p w14:paraId="106E40CE" w14:textId="77777777" w:rsidR="00E103AF" w:rsidRPr="005E4ABD" w:rsidRDefault="005711A5" w:rsidP="002F2559">
            <w:pPr>
              <w:ind w:left="1890" w:hanging="1890"/>
              <w:jc w:val="center"/>
              <w:rPr>
                <w:sz w:val="22"/>
                <w:szCs w:val="22"/>
              </w:rPr>
            </w:pPr>
            <w:r w:rsidRPr="005E4ABD">
              <w:rPr>
                <w:sz w:val="22"/>
                <w:szCs w:val="22"/>
              </w:rPr>
              <w:t>-</w:t>
            </w:r>
          </w:p>
        </w:tc>
      </w:tr>
      <w:tr w:rsidR="00E103AF" w:rsidRPr="005E4ABD" w14:paraId="46769921" w14:textId="77777777" w:rsidTr="00591160">
        <w:tc>
          <w:tcPr>
            <w:tcW w:w="2538" w:type="dxa"/>
            <w:tcBorders>
              <w:top w:val="nil"/>
              <w:left w:val="nil"/>
              <w:bottom w:val="nil"/>
              <w:right w:val="nil"/>
            </w:tcBorders>
            <w:shd w:val="clear" w:color="auto" w:fill="auto"/>
          </w:tcPr>
          <w:p w14:paraId="7F57827D" w14:textId="77777777" w:rsidR="00E103AF" w:rsidRPr="005E4ABD" w:rsidRDefault="00E103AF" w:rsidP="0055778C">
            <w:pPr>
              <w:ind w:left="1890" w:hanging="1890"/>
              <w:rPr>
                <w:b/>
                <w:sz w:val="22"/>
                <w:szCs w:val="22"/>
              </w:rPr>
            </w:pPr>
            <w:r w:rsidRPr="005E4ABD">
              <w:rPr>
                <w:b/>
                <w:sz w:val="22"/>
                <w:szCs w:val="22"/>
              </w:rPr>
              <w:t>Ongoing Grants</w:t>
            </w:r>
          </w:p>
        </w:tc>
        <w:tc>
          <w:tcPr>
            <w:tcW w:w="1980" w:type="dxa"/>
            <w:tcBorders>
              <w:top w:val="nil"/>
              <w:left w:val="nil"/>
              <w:bottom w:val="nil"/>
              <w:right w:val="nil"/>
            </w:tcBorders>
            <w:shd w:val="clear" w:color="auto" w:fill="auto"/>
          </w:tcPr>
          <w:p w14:paraId="5B35E307" w14:textId="268DC36B" w:rsidR="00E103AF" w:rsidRPr="005E4ABD" w:rsidRDefault="00457B55" w:rsidP="002F2559">
            <w:pPr>
              <w:ind w:left="1890" w:hanging="1890"/>
              <w:jc w:val="center"/>
              <w:rPr>
                <w:sz w:val="22"/>
                <w:szCs w:val="22"/>
              </w:rPr>
            </w:pPr>
            <w:r>
              <w:rPr>
                <w:sz w:val="22"/>
                <w:szCs w:val="22"/>
              </w:rPr>
              <w:t>1</w:t>
            </w:r>
            <w:r w:rsidR="00253D12">
              <w:rPr>
                <w:sz w:val="22"/>
                <w:szCs w:val="22"/>
              </w:rPr>
              <w:t>2</w:t>
            </w:r>
          </w:p>
        </w:tc>
        <w:tc>
          <w:tcPr>
            <w:tcW w:w="1980" w:type="dxa"/>
            <w:gridSpan w:val="2"/>
            <w:tcBorders>
              <w:top w:val="nil"/>
              <w:left w:val="nil"/>
              <w:bottom w:val="nil"/>
              <w:right w:val="nil"/>
            </w:tcBorders>
            <w:shd w:val="clear" w:color="auto" w:fill="auto"/>
          </w:tcPr>
          <w:p w14:paraId="3D5379DB" w14:textId="3D75ABA9" w:rsidR="00E103AF" w:rsidRPr="005E4ABD" w:rsidRDefault="00253D12" w:rsidP="002F2559">
            <w:pPr>
              <w:ind w:left="1890" w:hanging="1890"/>
              <w:jc w:val="center"/>
              <w:rPr>
                <w:sz w:val="22"/>
                <w:szCs w:val="22"/>
              </w:rPr>
            </w:pPr>
            <w:r>
              <w:rPr>
                <w:sz w:val="22"/>
                <w:szCs w:val="22"/>
              </w:rPr>
              <w:t>60</w:t>
            </w:r>
            <w:r w:rsidR="004B3A07">
              <w:rPr>
                <w:sz w:val="22"/>
                <w:szCs w:val="22"/>
              </w:rPr>
              <w:t>,000</w:t>
            </w:r>
          </w:p>
        </w:tc>
      </w:tr>
      <w:tr w:rsidR="00E103AF" w:rsidRPr="005E4ABD" w14:paraId="2E84B12E" w14:textId="77777777" w:rsidTr="00591160">
        <w:tc>
          <w:tcPr>
            <w:tcW w:w="2538" w:type="dxa"/>
            <w:tcBorders>
              <w:top w:val="nil"/>
              <w:left w:val="nil"/>
              <w:bottom w:val="nil"/>
              <w:right w:val="nil"/>
            </w:tcBorders>
            <w:shd w:val="clear" w:color="auto" w:fill="auto"/>
          </w:tcPr>
          <w:p w14:paraId="4EDD6745" w14:textId="77777777" w:rsidR="00E103AF" w:rsidRPr="005E4ABD" w:rsidRDefault="00E103AF" w:rsidP="0055778C">
            <w:pPr>
              <w:ind w:left="1890" w:hanging="1890"/>
              <w:rPr>
                <w:b/>
                <w:sz w:val="22"/>
                <w:szCs w:val="22"/>
              </w:rPr>
            </w:pPr>
            <w:r w:rsidRPr="005E4ABD">
              <w:rPr>
                <w:b/>
                <w:sz w:val="22"/>
                <w:szCs w:val="22"/>
              </w:rPr>
              <w:t>Completed</w:t>
            </w:r>
          </w:p>
        </w:tc>
        <w:tc>
          <w:tcPr>
            <w:tcW w:w="1980" w:type="dxa"/>
            <w:tcBorders>
              <w:top w:val="nil"/>
              <w:left w:val="nil"/>
              <w:bottom w:val="nil"/>
              <w:right w:val="nil"/>
            </w:tcBorders>
            <w:shd w:val="clear" w:color="auto" w:fill="auto"/>
          </w:tcPr>
          <w:p w14:paraId="1ECFAB91" w14:textId="67C063BC" w:rsidR="00E103AF" w:rsidRPr="005E4ABD" w:rsidRDefault="00196949" w:rsidP="002F2559">
            <w:pPr>
              <w:ind w:left="1890" w:hanging="1890"/>
              <w:jc w:val="center"/>
              <w:rPr>
                <w:sz w:val="22"/>
                <w:szCs w:val="22"/>
              </w:rPr>
            </w:pPr>
            <w:r>
              <w:rPr>
                <w:sz w:val="22"/>
                <w:szCs w:val="22"/>
              </w:rPr>
              <w:t>38</w:t>
            </w:r>
          </w:p>
        </w:tc>
        <w:tc>
          <w:tcPr>
            <w:tcW w:w="1980" w:type="dxa"/>
            <w:gridSpan w:val="2"/>
            <w:tcBorders>
              <w:top w:val="nil"/>
              <w:left w:val="nil"/>
              <w:bottom w:val="nil"/>
              <w:right w:val="nil"/>
            </w:tcBorders>
            <w:shd w:val="clear" w:color="auto" w:fill="auto"/>
          </w:tcPr>
          <w:p w14:paraId="1FF5A9ED" w14:textId="64BE88B6" w:rsidR="00E103AF" w:rsidRPr="005E4ABD" w:rsidRDefault="00AA089D" w:rsidP="002F2559">
            <w:pPr>
              <w:ind w:left="1890" w:hanging="1890"/>
              <w:jc w:val="center"/>
              <w:rPr>
                <w:sz w:val="22"/>
                <w:szCs w:val="22"/>
              </w:rPr>
            </w:pPr>
            <w:r>
              <w:rPr>
                <w:sz w:val="22"/>
                <w:szCs w:val="22"/>
              </w:rPr>
              <w:t>394,680</w:t>
            </w:r>
          </w:p>
        </w:tc>
      </w:tr>
      <w:tr w:rsidR="00E103AF" w:rsidRPr="005E4ABD" w14:paraId="383EA22F" w14:textId="77777777" w:rsidTr="00591160">
        <w:tc>
          <w:tcPr>
            <w:tcW w:w="2538" w:type="dxa"/>
            <w:tcBorders>
              <w:top w:val="nil"/>
              <w:left w:val="nil"/>
              <w:bottom w:val="nil"/>
              <w:right w:val="nil"/>
            </w:tcBorders>
            <w:shd w:val="clear" w:color="auto" w:fill="auto"/>
          </w:tcPr>
          <w:p w14:paraId="338E0183" w14:textId="77777777" w:rsidR="00E103AF" w:rsidRPr="005E4ABD" w:rsidRDefault="00E103AF" w:rsidP="0055778C">
            <w:pPr>
              <w:ind w:left="1890" w:hanging="1890"/>
              <w:rPr>
                <w:b/>
                <w:sz w:val="22"/>
                <w:szCs w:val="22"/>
              </w:rPr>
            </w:pPr>
            <w:r w:rsidRPr="005E4ABD">
              <w:rPr>
                <w:b/>
                <w:sz w:val="22"/>
                <w:szCs w:val="22"/>
              </w:rPr>
              <w:t>Not Funded</w:t>
            </w:r>
          </w:p>
        </w:tc>
        <w:tc>
          <w:tcPr>
            <w:tcW w:w="1980" w:type="dxa"/>
            <w:tcBorders>
              <w:top w:val="nil"/>
              <w:left w:val="nil"/>
              <w:bottom w:val="nil"/>
              <w:right w:val="nil"/>
            </w:tcBorders>
            <w:shd w:val="clear" w:color="auto" w:fill="auto"/>
          </w:tcPr>
          <w:p w14:paraId="69DCC339" w14:textId="674D70D0" w:rsidR="00E103AF" w:rsidRPr="005E4ABD" w:rsidRDefault="00196949" w:rsidP="002F2559">
            <w:pPr>
              <w:ind w:left="1890" w:hanging="1890"/>
              <w:jc w:val="center"/>
              <w:rPr>
                <w:sz w:val="22"/>
                <w:szCs w:val="22"/>
              </w:rPr>
            </w:pPr>
            <w:r>
              <w:rPr>
                <w:sz w:val="22"/>
                <w:szCs w:val="22"/>
              </w:rPr>
              <w:t>-</w:t>
            </w:r>
          </w:p>
        </w:tc>
        <w:tc>
          <w:tcPr>
            <w:tcW w:w="1980" w:type="dxa"/>
            <w:gridSpan w:val="2"/>
            <w:tcBorders>
              <w:top w:val="nil"/>
              <w:left w:val="nil"/>
              <w:bottom w:val="nil"/>
              <w:right w:val="nil"/>
            </w:tcBorders>
            <w:shd w:val="clear" w:color="auto" w:fill="auto"/>
          </w:tcPr>
          <w:p w14:paraId="553A4A3B" w14:textId="77777777" w:rsidR="00E103AF" w:rsidRPr="005E4ABD" w:rsidRDefault="005711A5" w:rsidP="002F2559">
            <w:pPr>
              <w:ind w:left="1890" w:hanging="1890"/>
              <w:jc w:val="center"/>
              <w:rPr>
                <w:sz w:val="22"/>
                <w:szCs w:val="22"/>
              </w:rPr>
            </w:pPr>
            <w:r w:rsidRPr="005E4ABD">
              <w:rPr>
                <w:sz w:val="22"/>
                <w:szCs w:val="22"/>
              </w:rPr>
              <w:t>-</w:t>
            </w:r>
          </w:p>
        </w:tc>
      </w:tr>
      <w:tr w:rsidR="00E103AF" w:rsidRPr="005E4ABD" w14:paraId="7B731F46" w14:textId="77777777" w:rsidTr="00591160">
        <w:tc>
          <w:tcPr>
            <w:tcW w:w="2538" w:type="dxa"/>
            <w:tcBorders>
              <w:top w:val="nil"/>
              <w:left w:val="nil"/>
              <w:bottom w:val="nil"/>
              <w:right w:val="nil"/>
            </w:tcBorders>
            <w:shd w:val="clear" w:color="auto" w:fill="auto"/>
          </w:tcPr>
          <w:p w14:paraId="55E0BC5D" w14:textId="77777777" w:rsidR="00E103AF" w:rsidRPr="005E4ABD" w:rsidRDefault="00E103AF" w:rsidP="0055778C">
            <w:pPr>
              <w:ind w:left="1890" w:hanging="1890"/>
              <w:rPr>
                <w:b/>
                <w:sz w:val="22"/>
                <w:szCs w:val="22"/>
              </w:rPr>
            </w:pPr>
            <w:r w:rsidRPr="005E4ABD">
              <w:rPr>
                <w:b/>
                <w:sz w:val="22"/>
                <w:szCs w:val="22"/>
              </w:rPr>
              <w:t>In Preparation</w:t>
            </w:r>
          </w:p>
        </w:tc>
        <w:tc>
          <w:tcPr>
            <w:tcW w:w="1980" w:type="dxa"/>
            <w:tcBorders>
              <w:top w:val="nil"/>
              <w:left w:val="nil"/>
              <w:bottom w:val="nil"/>
              <w:right w:val="nil"/>
            </w:tcBorders>
            <w:shd w:val="clear" w:color="auto" w:fill="auto"/>
          </w:tcPr>
          <w:p w14:paraId="29A72D14" w14:textId="77777777" w:rsidR="00E103AF" w:rsidRPr="005E4ABD" w:rsidRDefault="00E103AF" w:rsidP="002F2559">
            <w:pPr>
              <w:ind w:left="1890" w:hanging="1890"/>
              <w:jc w:val="center"/>
              <w:rPr>
                <w:sz w:val="22"/>
                <w:szCs w:val="22"/>
              </w:rPr>
            </w:pPr>
            <w:r w:rsidRPr="005E4ABD">
              <w:rPr>
                <w:sz w:val="22"/>
                <w:szCs w:val="22"/>
              </w:rPr>
              <w:t>0</w:t>
            </w:r>
          </w:p>
        </w:tc>
        <w:tc>
          <w:tcPr>
            <w:tcW w:w="1980" w:type="dxa"/>
            <w:gridSpan w:val="2"/>
            <w:tcBorders>
              <w:top w:val="nil"/>
              <w:left w:val="nil"/>
              <w:bottom w:val="nil"/>
              <w:right w:val="nil"/>
            </w:tcBorders>
            <w:shd w:val="clear" w:color="auto" w:fill="auto"/>
          </w:tcPr>
          <w:p w14:paraId="0D792452" w14:textId="77777777" w:rsidR="00E103AF" w:rsidRPr="005E4ABD" w:rsidRDefault="00EC125C" w:rsidP="002F2559">
            <w:pPr>
              <w:ind w:left="1890" w:hanging="1890"/>
              <w:jc w:val="center"/>
              <w:rPr>
                <w:sz w:val="22"/>
                <w:szCs w:val="22"/>
              </w:rPr>
            </w:pPr>
            <w:r w:rsidRPr="005E4ABD">
              <w:rPr>
                <w:sz w:val="22"/>
                <w:szCs w:val="22"/>
              </w:rPr>
              <w:t>0</w:t>
            </w:r>
          </w:p>
        </w:tc>
      </w:tr>
      <w:tr w:rsidR="00E103AF" w:rsidRPr="0055778C" w14:paraId="257B7F1C" w14:textId="77777777" w:rsidTr="00591160">
        <w:tc>
          <w:tcPr>
            <w:tcW w:w="2538" w:type="dxa"/>
            <w:tcBorders>
              <w:top w:val="nil"/>
              <w:left w:val="nil"/>
              <w:bottom w:val="single" w:sz="4" w:space="0" w:color="auto"/>
              <w:right w:val="nil"/>
            </w:tcBorders>
            <w:shd w:val="clear" w:color="auto" w:fill="auto"/>
          </w:tcPr>
          <w:p w14:paraId="0A83B732" w14:textId="77777777" w:rsidR="00E103AF" w:rsidRPr="005E4ABD" w:rsidRDefault="00E103AF" w:rsidP="0055778C">
            <w:pPr>
              <w:ind w:left="1890" w:hanging="1890"/>
              <w:rPr>
                <w:b/>
                <w:sz w:val="22"/>
                <w:szCs w:val="22"/>
              </w:rPr>
            </w:pPr>
            <w:r w:rsidRPr="005E4ABD">
              <w:rPr>
                <w:b/>
                <w:sz w:val="22"/>
                <w:szCs w:val="22"/>
              </w:rPr>
              <w:t>Total</w:t>
            </w:r>
          </w:p>
        </w:tc>
        <w:tc>
          <w:tcPr>
            <w:tcW w:w="1980" w:type="dxa"/>
            <w:tcBorders>
              <w:top w:val="nil"/>
              <w:left w:val="nil"/>
              <w:bottom w:val="single" w:sz="4" w:space="0" w:color="auto"/>
              <w:right w:val="nil"/>
            </w:tcBorders>
            <w:shd w:val="clear" w:color="auto" w:fill="auto"/>
          </w:tcPr>
          <w:p w14:paraId="7A17A8E4" w14:textId="72F26204" w:rsidR="00E103AF" w:rsidRPr="005E4ABD" w:rsidRDefault="00196949" w:rsidP="002F2559">
            <w:pPr>
              <w:ind w:left="1890" w:hanging="1890"/>
              <w:jc w:val="center"/>
              <w:rPr>
                <w:sz w:val="22"/>
                <w:szCs w:val="22"/>
              </w:rPr>
            </w:pPr>
            <w:r>
              <w:rPr>
                <w:sz w:val="22"/>
                <w:szCs w:val="22"/>
              </w:rPr>
              <w:t>4</w:t>
            </w:r>
            <w:r w:rsidR="00B32570">
              <w:rPr>
                <w:sz w:val="22"/>
                <w:szCs w:val="22"/>
              </w:rPr>
              <w:t>8</w:t>
            </w:r>
          </w:p>
        </w:tc>
        <w:tc>
          <w:tcPr>
            <w:tcW w:w="1980" w:type="dxa"/>
            <w:gridSpan w:val="2"/>
            <w:tcBorders>
              <w:top w:val="nil"/>
              <w:left w:val="nil"/>
              <w:bottom w:val="single" w:sz="4" w:space="0" w:color="auto"/>
              <w:right w:val="nil"/>
            </w:tcBorders>
            <w:shd w:val="clear" w:color="auto" w:fill="auto"/>
          </w:tcPr>
          <w:p w14:paraId="78B727B7" w14:textId="2CD7FA38" w:rsidR="00E103AF" w:rsidRPr="00EC125C" w:rsidRDefault="00B32570" w:rsidP="002F2559">
            <w:pPr>
              <w:ind w:left="1890" w:hanging="1890"/>
              <w:jc w:val="center"/>
              <w:rPr>
                <w:sz w:val="22"/>
                <w:szCs w:val="22"/>
              </w:rPr>
            </w:pPr>
            <w:r>
              <w:rPr>
                <w:sz w:val="22"/>
                <w:szCs w:val="22"/>
              </w:rPr>
              <w:t>4</w:t>
            </w:r>
            <w:r w:rsidR="002258CE">
              <w:rPr>
                <w:sz w:val="22"/>
                <w:szCs w:val="22"/>
              </w:rPr>
              <w:t>54</w:t>
            </w:r>
            <w:r w:rsidR="00EC125C" w:rsidRPr="005E4ABD">
              <w:rPr>
                <w:sz w:val="22"/>
                <w:szCs w:val="22"/>
              </w:rPr>
              <w:t>,</w:t>
            </w:r>
            <w:r w:rsidR="00134D7E">
              <w:rPr>
                <w:sz w:val="22"/>
                <w:szCs w:val="22"/>
              </w:rPr>
              <w:t>680</w:t>
            </w:r>
          </w:p>
        </w:tc>
      </w:tr>
    </w:tbl>
    <w:p w14:paraId="0DD49168" w14:textId="77777777" w:rsidR="00C83294" w:rsidRDefault="00C83294" w:rsidP="00C83294">
      <w:pPr>
        <w:ind w:left="1890" w:hanging="1890"/>
        <w:jc w:val="both"/>
        <w:rPr>
          <w:sz w:val="20"/>
          <w:szCs w:val="20"/>
        </w:rPr>
      </w:pPr>
    </w:p>
    <w:p w14:paraId="452CA67E" w14:textId="4523E9CB" w:rsidR="0041663F" w:rsidRDefault="002446DF" w:rsidP="00AD502E">
      <w:pPr>
        <w:rPr>
          <w:bCs/>
          <w:iCs/>
          <w:sz w:val="20"/>
          <w:szCs w:val="20"/>
        </w:rPr>
      </w:pPr>
      <w:r w:rsidRPr="002446DF">
        <w:rPr>
          <w:bCs/>
          <w:iCs/>
          <w:sz w:val="20"/>
          <w:szCs w:val="20"/>
        </w:rPr>
        <w:tab/>
      </w:r>
    </w:p>
    <w:p w14:paraId="1BCAA93E" w14:textId="3A5AA8D5" w:rsidR="00FC45BF" w:rsidRDefault="00FC45BF">
      <w:pPr>
        <w:numPr>
          <w:ilvl w:val="0"/>
          <w:numId w:val="16"/>
        </w:numPr>
        <w:rPr>
          <w:bCs/>
          <w:iCs/>
          <w:sz w:val="20"/>
          <w:szCs w:val="20"/>
        </w:rPr>
      </w:pPr>
      <w:r>
        <w:rPr>
          <w:bCs/>
          <w:iCs/>
          <w:sz w:val="20"/>
          <w:szCs w:val="20"/>
        </w:rPr>
        <w:t>2023</w:t>
      </w:r>
      <w:r w:rsidR="00C66C7A">
        <w:rPr>
          <w:bCs/>
          <w:iCs/>
          <w:sz w:val="20"/>
          <w:szCs w:val="20"/>
        </w:rPr>
        <w:t xml:space="preserve"> Mentor -$6000-NASA NE Space Grant </w:t>
      </w:r>
      <w:r w:rsidR="00EB7A1A">
        <w:rPr>
          <w:bCs/>
          <w:iCs/>
          <w:sz w:val="20"/>
          <w:szCs w:val="20"/>
        </w:rPr>
        <w:t>2023- Kaitlin Fraser</w:t>
      </w:r>
    </w:p>
    <w:p w14:paraId="335D1697" w14:textId="70D7D3BE" w:rsidR="00EB7A1A" w:rsidRDefault="00D60AD1">
      <w:pPr>
        <w:numPr>
          <w:ilvl w:val="0"/>
          <w:numId w:val="16"/>
        </w:numPr>
        <w:rPr>
          <w:bCs/>
          <w:iCs/>
          <w:sz w:val="20"/>
          <w:szCs w:val="20"/>
        </w:rPr>
      </w:pPr>
      <w:r>
        <w:rPr>
          <w:bCs/>
          <w:iCs/>
          <w:sz w:val="20"/>
          <w:szCs w:val="20"/>
        </w:rPr>
        <w:t>2023 Mentor -$6000- NASA NE Space Grant 2023- Chris Copeland</w:t>
      </w:r>
    </w:p>
    <w:p w14:paraId="485FF5D1" w14:textId="71DBE41A" w:rsidR="002446DF" w:rsidRDefault="00AD502E">
      <w:pPr>
        <w:numPr>
          <w:ilvl w:val="0"/>
          <w:numId w:val="16"/>
        </w:numPr>
        <w:rPr>
          <w:bCs/>
          <w:iCs/>
          <w:sz w:val="20"/>
          <w:szCs w:val="20"/>
        </w:rPr>
      </w:pPr>
      <w:bookmarkStart w:id="28" w:name="_Hlk157766142"/>
      <w:r w:rsidRPr="009D270D">
        <w:rPr>
          <w:bCs/>
          <w:iCs/>
          <w:sz w:val="20"/>
          <w:szCs w:val="20"/>
        </w:rPr>
        <w:t xml:space="preserve">2022 Mentor-$6,000 </w:t>
      </w:r>
      <w:r>
        <w:rPr>
          <w:bCs/>
          <w:iCs/>
          <w:sz w:val="20"/>
          <w:szCs w:val="20"/>
        </w:rPr>
        <w:t>-</w:t>
      </w:r>
      <w:r w:rsidR="002446DF" w:rsidRPr="002446DF">
        <w:rPr>
          <w:bCs/>
          <w:iCs/>
          <w:sz w:val="20"/>
          <w:szCs w:val="20"/>
        </w:rPr>
        <w:t>NASA NE Space Grant Fellowship 2022 Student Fellowship</w:t>
      </w:r>
      <w:r w:rsidR="002446DF">
        <w:rPr>
          <w:bCs/>
          <w:iCs/>
          <w:sz w:val="20"/>
          <w:szCs w:val="20"/>
        </w:rPr>
        <w:t xml:space="preserve"> </w:t>
      </w:r>
    </w:p>
    <w:p w14:paraId="40539355" w14:textId="2457368F" w:rsidR="002446DF" w:rsidRPr="002446DF" w:rsidRDefault="002446DF" w:rsidP="002446DF">
      <w:pPr>
        <w:ind w:left="720"/>
        <w:rPr>
          <w:bCs/>
          <w:iCs/>
          <w:sz w:val="20"/>
          <w:szCs w:val="20"/>
        </w:rPr>
      </w:pPr>
      <w:r w:rsidRPr="002446DF">
        <w:rPr>
          <w:bCs/>
          <w:iCs/>
          <w:sz w:val="20"/>
          <w:szCs w:val="20"/>
        </w:rPr>
        <w:t xml:space="preserve">Title: Development and Testing of cyclable Antimicrobial Materials for In-Space Manufacturing of Medical </w:t>
      </w:r>
      <w:r w:rsidR="00AD502E" w:rsidRPr="002446DF">
        <w:rPr>
          <w:bCs/>
          <w:iCs/>
          <w:sz w:val="20"/>
          <w:szCs w:val="20"/>
        </w:rPr>
        <w:t>Devices</w:t>
      </w:r>
      <w:r w:rsidR="00AD502E">
        <w:rPr>
          <w:bCs/>
          <w:iCs/>
          <w:sz w:val="20"/>
          <w:szCs w:val="20"/>
        </w:rPr>
        <w:t>;</w:t>
      </w:r>
      <w:r w:rsidR="00AD502E" w:rsidRPr="002446DF">
        <w:rPr>
          <w:bCs/>
          <w:iCs/>
          <w:sz w:val="20"/>
          <w:szCs w:val="20"/>
        </w:rPr>
        <w:t xml:space="preserve"> Student</w:t>
      </w:r>
      <w:r w:rsidRPr="002446DF">
        <w:rPr>
          <w:bCs/>
          <w:iCs/>
          <w:sz w:val="20"/>
          <w:szCs w:val="20"/>
        </w:rPr>
        <w:t xml:space="preserve"> Application: Alex Evenson </w:t>
      </w:r>
      <w:r w:rsidR="009D270D">
        <w:rPr>
          <w:bCs/>
          <w:iCs/>
          <w:sz w:val="20"/>
          <w:szCs w:val="20"/>
        </w:rPr>
        <w:t>-</w:t>
      </w:r>
      <w:r w:rsidR="009D270D" w:rsidRPr="009D270D">
        <w:rPr>
          <w:b/>
          <w:iCs/>
          <w:sz w:val="20"/>
          <w:szCs w:val="20"/>
        </w:rPr>
        <w:t xml:space="preserve"> </w:t>
      </w:r>
      <w:r w:rsidR="009D270D" w:rsidRPr="005E4ABD">
        <w:rPr>
          <w:b/>
          <w:iCs/>
          <w:sz w:val="20"/>
          <w:szCs w:val="20"/>
        </w:rPr>
        <w:t>Funded</w:t>
      </w:r>
    </w:p>
    <w:p w14:paraId="0A0F899D" w14:textId="7061F20C" w:rsidR="00AD502E" w:rsidRPr="00AD502E" w:rsidRDefault="00AD502E">
      <w:pPr>
        <w:numPr>
          <w:ilvl w:val="0"/>
          <w:numId w:val="16"/>
        </w:numPr>
        <w:rPr>
          <w:bCs/>
          <w:iCs/>
          <w:sz w:val="20"/>
          <w:szCs w:val="20"/>
        </w:rPr>
      </w:pPr>
      <w:r w:rsidRPr="00AD502E">
        <w:rPr>
          <w:bCs/>
          <w:iCs/>
          <w:sz w:val="20"/>
          <w:szCs w:val="20"/>
        </w:rPr>
        <w:t xml:space="preserve">2022 Mentor-$6,000 </w:t>
      </w:r>
      <w:r w:rsidR="008815F0" w:rsidRPr="00AD502E">
        <w:rPr>
          <w:bCs/>
          <w:iCs/>
          <w:sz w:val="20"/>
          <w:szCs w:val="20"/>
        </w:rPr>
        <w:t xml:space="preserve">NASA NE Space Grant Fellowship 2022 Student Fellowship Student Application: Andrew D’Ovidio </w:t>
      </w:r>
      <w:r>
        <w:rPr>
          <w:bCs/>
          <w:iCs/>
          <w:sz w:val="20"/>
          <w:szCs w:val="20"/>
        </w:rPr>
        <w:t>–</w:t>
      </w:r>
      <w:r w:rsidR="009D270D" w:rsidRPr="00AD502E">
        <w:rPr>
          <w:b/>
          <w:iCs/>
          <w:sz w:val="20"/>
          <w:szCs w:val="20"/>
        </w:rPr>
        <w:t xml:space="preserve"> Funded</w:t>
      </w:r>
    </w:p>
    <w:p w14:paraId="20F5F950" w14:textId="4286770F" w:rsidR="00C36C43" w:rsidRPr="00AD502E" w:rsidRDefault="009D270D">
      <w:pPr>
        <w:numPr>
          <w:ilvl w:val="0"/>
          <w:numId w:val="16"/>
        </w:numPr>
        <w:rPr>
          <w:bCs/>
          <w:iCs/>
          <w:sz w:val="20"/>
          <w:szCs w:val="20"/>
        </w:rPr>
      </w:pPr>
      <w:r w:rsidRPr="00AD502E">
        <w:rPr>
          <w:bCs/>
          <w:iCs/>
          <w:sz w:val="20"/>
          <w:szCs w:val="20"/>
        </w:rPr>
        <w:t xml:space="preserve">2022 Mentor-$6,000 </w:t>
      </w:r>
      <w:r w:rsidR="0041663F" w:rsidRPr="00AD502E">
        <w:rPr>
          <w:bCs/>
          <w:iCs/>
          <w:sz w:val="20"/>
          <w:szCs w:val="20"/>
        </w:rPr>
        <w:t xml:space="preserve">NASA NE Space Grant Fellowship 2022 Student </w:t>
      </w:r>
      <w:r w:rsidR="00AD502E" w:rsidRPr="00AD502E">
        <w:rPr>
          <w:bCs/>
          <w:iCs/>
          <w:sz w:val="20"/>
          <w:szCs w:val="20"/>
        </w:rPr>
        <w:t>Fellowship; Student</w:t>
      </w:r>
      <w:r w:rsidR="0041663F" w:rsidRPr="00AD502E">
        <w:rPr>
          <w:bCs/>
          <w:iCs/>
          <w:sz w:val="20"/>
          <w:szCs w:val="20"/>
        </w:rPr>
        <w:t xml:space="preserve"> Application: Sydney Miracle </w:t>
      </w:r>
      <w:r w:rsidRPr="00AD502E">
        <w:rPr>
          <w:bCs/>
          <w:iCs/>
          <w:sz w:val="20"/>
          <w:szCs w:val="20"/>
        </w:rPr>
        <w:t>-</w:t>
      </w:r>
      <w:r w:rsidRPr="00AD502E">
        <w:rPr>
          <w:b/>
          <w:iCs/>
          <w:sz w:val="20"/>
          <w:szCs w:val="20"/>
        </w:rPr>
        <w:t xml:space="preserve"> Funded</w:t>
      </w:r>
    </w:p>
    <w:p w14:paraId="3D386CC6" w14:textId="30D83A47" w:rsidR="00C36C43" w:rsidRDefault="009D270D">
      <w:pPr>
        <w:numPr>
          <w:ilvl w:val="0"/>
          <w:numId w:val="16"/>
        </w:numPr>
        <w:rPr>
          <w:bCs/>
          <w:iCs/>
          <w:sz w:val="20"/>
          <w:szCs w:val="20"/>
        </w:rPr>
      </w:pPr>
      <w:r>
        <w:rPr>
          <w:bCs/>
          <w:iCs/>
          <w:sz w:val="20"/>
          <w:szCs w:val="20"/>
        </w:rPr>
        <w:t xml:space="preserve">2022 </w:t>
      </w:r>
      <w:r w:rsidR="00EC5A23">
        <w:rPr>
          <w:bCs/>
          <w:iCs/>
          <w:sz w:val="20"/>
          <w:szCs w:val="20"/>
        </w:rPr>
        <w:t>Mentor</w:t>
      </w:r>
      <w:r>
        <w:rPr>
          <w:bCs/>
          <w:iCs/>
          <w:sz w:val="20"/>
          <w:szCs w:val="20"/>
        </w:rPr>
        <w:t>-</w:t>
      </w:r>
      <w:r w:rsidRPr="002446DF">
        <w:rPr>
          <w:bCs/>
          <w:iCs/>
          <w:sz w:val="20"/>
          <w:szCs w:val="20"/>
        </w:rPr>
        <w:t xml:space="preserve">$3,000 </w:t>
      </w:r>
      <w:r>
        <w:rPr>
          <w:bCs/>
          <w:iCs/>
          <w:sz w:val="20"/>
          <w:szCs w:val="20"/>
        </w:rPr>
        <w:t>NASA</w:t>
      </w:r>
      <w:r w:rsidR="00C36C43" w:rsidRPr="002446DF">
        <w:rPr>
          <w:bCs/>
          <w:iCs/>
          <w:sz w:val="20"/>
          <w:szCs w:val="20"/>
        </w:rPr>
        <w:t xml:space="preserve"> NE Space Grant Fellowship 2022 Student Fellowship</w:t>
      </w:r>
    </w:p>
    <w:p w14:paraId="630E78AD" w14:textId="21E90DD2" w:rsidR="00C36C43" w:rsidRDefault="00C36C43" w:rsidP="00C36C43">
      <w:pPr>
        <w:ind w:left="720"/>
        <w:rPr>
          <w:bCs/>
          <w:iCs/>
          <w:sz w:val="20"/>
          <w:szCs w:val="20"/>
        </w:rPr>
      </w:pPr>
      <w:r w:rsidRPr="002446DF">
        <w:rPr>
          <w:bCs/>
          <w:iCs/>
          <w:sz w:val="20"/>
          <w:szCs w:val="20"/>
        </w:rPr>
        <w:t xml:space="preserve">Title: Changes in Coactivation Levels of Children with Upper Limb Reduction Pre and Post 8-week Home Intervention-Student Application: Liliana Delgado </w:t>
      </w:r>
      <w:r w:rsidR="009D270D">
        <w:rPr>
          <w:bCs/>
          <w:iCs/>
          <w:sz w:val="20"/>
          <w:szCs w:val="20"/>
        </w:rPr>
        <w:t>-</w:t>
      </w:r>
      <w:r w:rsidR="009D270D" w:rsidRPr="009D270D">
        <w:rPr>
          <w:b/>
          <w:iCs/>
          <w:sz w:val="20"/>
          <w:szCs w:val="20"/>
        </w:rPr>
        <w:t xml:space="preserve"> </w:t>
      </w:r>
      <w:r w:rsidR="009D270D" w:rsidRPr="005E4ABD">
        <w:rPr>
          <w:b/>
          <w:iCs/>
          <w:sz w:val="20"/>
          <w:szCs w:val="20"/>
        </w:rPr>
        <w:t>Funded</w:t>
      </w:r>
    </w:p>
    <w:p w14:paraId="29560FC4" w14:textId="176A460F" w:rsidR="008A2442" w:rsidRDefault="00736F1F">
      <w:pPr>
        <w:numPr>
          <w:ilvl w:val="0"/>
          <w:numId w:val="16"/>
        </w:numPr>
        <w:rPr>
          <w:bCs/>
          <w:iCs/>
          <w:sz w:val="20"/>
          <w:szCs w:val="20"/>
        </w:rPr>
      </w:pPr>
      <w:r>
        <w:rPr>
          <w:bCs/>
          <w:iCs/>
          <w:sz w:val="20"/>
          <w:szCs w:val="20"/>
        </w:rPr>
        <w:t xml:space="preserve">2022 Mentor-$5000. </w:t>
      </w:r>
      <w:r w:rsidR="004E0308">
        <w:rPr>
          <w:bCs/>
          <w:iCs/>
          <w:sz w:val="20"/>
          <w:szCs w:val="20"/>
        </w:rPr>
        <w:t>“</w:t>
      </w:r>
      <w:r w:rsidRPr="00736F1F">
        <w:rPr>
          <w:bCs/>
          <w:iCs/>
          <w:sz w:val="20"/>
          <w:szCs w:val="20"/>
        </w:rPr>
        <w:t>The effect of visualization on learning and performance of a complex surgical procedure</w:t>
      </w:r>
      <w:r w:rsidR="004E0308">
        <w:rPr>
          <w:bCs/>
          <w:iCs/>
          <w:sz w:val="20"/>
          <w:szCs w:val="20"/>
        </w:rPr>
        <w:t>”</w:t>
      </w:r>
      <w:r>
        <w:rPr>
          <w:bCs/>
          <w:iCs/>
          <w:sz w:val="20"/>
          <w:szCs w:val="20"/>
        </w:rPr>
        <w:t>.</w:t>
      </w:r>
      <w:r w:rsidRPr="00736F1F">
        <w:rPr>
          <w:bCs/>
          <w:iCs/>
          <w:sz w:val="20"/>
          <w:szCs w:val="20"/>
        </w:rPr>
        <w:t xml:space="preserve"> </w:t>
      </w:r>
      <w:r w:rsidRPr="00797B2B">
        <w:rPr>
          <w:bCs/>
          <w:iCs/>
          <w:sz w:val="20"/>
          <w:szCs w:val="20"/>
        </w:rPr>
        <w:t>Graduate grant (GRACA). Graduate student</w:t>
      </w:r>
      <w:r>
        <w:rPr>
          <w:bCs/>
          <w:iCs/>
          <w:sz w:val="20"/>
          <w:szCs w:val="20"/>
        </w:rPr>
        <w:t xml:space="preserve"> David Salazar</w:t>
      </w:r>
      <w:r w:rsidR="009818E4">
        <w:rPr>
          <w:bCs/>
          <w:iCs/>
          <w:sz w:val="20"/>
          <w:szCs w:val="20"/>
        </w:rPr>
        <w:t xml:space="preserve"> </w:t>
      </w:r>
      <w:r w:rsidR="004E0308" w:rsidRPr="005E4ABD">
        <w:rPr>
          <w:b/>
          <w:iCs/>
          <w:sz w:val="20"/>
          <w:szCs w:val="20"/>
        </w:rPr>
        <w:t>Funded</w:t>
      </w:r>
    </w:p>
    <w:p w14:paraId="66846BB2" w14:textId="09DFB5E8" w:rsidR="00643B79" w:rsidRDefault="00643B79">
      <w:pPr>
        <w:numPr>
          <w:ilvl w:val="0"/>
          <w:numId w:val="16"/>
        </w:numPr>
        <w:rPr>
          <w:bCs/>
          <w:iCs/>
          <w:sz w:val="20"/>
          <w:szCs w:val="20"/>
        </w:rPr>
      </w:pPr>
      <w:r>
        <w:rPr>
          <w:bCs/>
          <w:iCs/>
          <w:sz w:val="20"/>
          <w:szCs w:val="20"/>
        </w:rPr>
        <w:t>2022 Mentor-$5000.</w:t>
      </w:r>
      <w:r w:rsidRPr="00643B79">
        <w:t xml:space="preserve"> </w:t>
      </w:r>
      <w:r w:rsidR="004E0308">
        <w:t>“</w:t>
      </w:r>
      <w:r w:rsidRPr="00643B79">
        <w:rPr>
          <w:bCs/>
          <w:iCs/>
          <w:sz w:val="20"/>
          <w:szCs w:val="20"/>
        </w:rPr>
        <w:t>Comparing coactivation levels of children with congenital upper limb reduction before and after 8-week prosthesis usage</w:t>
      </w:r>
      <w:r w:rsidR="004E0308">
        <w:rPr>
          <w:bCs/>
          <w:iCs/>
          <w:sz w:val="20"/>
          <w:szCs w:val="20"/>
        </w:rPr>
        <w:t>”</w:t>
      </w:r>
      <w:r>
        <w:rPr>
          <w:bCs/>
          <w:iCs/>
          <w:sz w:val="20"/>
          <w:szCs w:val="20"/>
        </w:rPr>
        <w:t>.</w:t>
      </w:r>
      <w:r w:rsidRPr="00643B79">
        <w:rPr>
          <w:bCs/>
          <w:iCs/>
          <w:sz w:val="20"/>
          <w:szCs w:val="20"/>
        </w:rPr>
        <w:t xml:space="preserve"> </w:t>
      </w:r>
      <w:r w:rsidRPr="00797B2B">
        <w:rPr>
          <w:bCs/>
          <w:iCs/>
          <w:sz w:val="20"/>
          <w:szCs w:val="20"/>
        </w:rPr>
        <w:t>Graduate grant (GRACA). Graduate student</w:t>
      </w:r>
      <w:r>
        <w:rPr>
          <w:bCs/>
          <w:iCs/>
          <w:sz w:val="20"/>
          <w:szCs w:val="20"/>
        </w:rPr>
        <w:t xml:space="preserve"> Liliana Delgado</w:t>
      </w:r>
      <w:r w:rsidR="004E0308">
        <w:rPr>
          <w:bCs/>
          <w:iCs/>
          <w:sz w:val="20"/>
          <w:szCs w:val="20"/>
        </w:rPr>
        <w:t xml:space="preserve"> </w:t>
      </w:r>
      <w:r w:rsidR="004E0308" w:rsidRPr="005E4ABD">
        <w:rPr>
          <w:b/>
          <w:iCs/>
          <w:sz w:val="20"/>
          <w:szCs w:val="20"/>
        </w:rPr>
        <w:t>Funded</w:t>
      </w:r>
    </w:p>
    <w:p w14:paraId="36E615BB" w14:textId="3D074235" w:rsidR="00643B79" w:rsidRDefault="00643B79">
      <w:pPr>
        <w:numPr>
          <w:ilvl w:val="0"/>
          <w:numId w:val="16"/>
        </w:numPr>
        <w:rPr>
          <w:bCs/>
          <w:iCs/>
          <w:sz w:val="20"/>
          <w:szCs w:val="20"/>
        </w:rPr>
      </w:pPr>
      <w:r>
        <w:rPr>
          <w:bCs/>
          <w:iCs/>
          <w:sz w:val="20"/>
          <w:szCs w:val="20"/>
        </w:rPr>
        <w:t>2022 Mentor-$5000.</w:t>
      </w:r>
      <w:r w:rsidRPr="00643B79">
        <w:t xml:space="preserve"> </w:t>
      </w:r>
      <w:r w:rsidR="000D09CD">
        <w:t>“</w:t>
      </w:r>
      <w:r w:rsidRPr="00643B79">
        <w:rPr>
          <w:bCs/>
          <w:iCs/>
          <w:sz w:val="20"/>
          <w:szCs w:val="20"/>
        </w:rPr>
        <w:t xml:space="preserve">The influence of prosthesis </w:t>
      </w:r>
      <w:proofErr w:type="gramStart"/>
      <w:r w:rsidRPr="00643B79">
        <w:rPr>
          <w:bCs/>
          <w:iCs/>
          <w:sz w:val="20"/>
          <w:szCs w:val="20"/>
        </w:rPr>
        <w:t>use</w:t>
      </w:r>
      <w:proofErr w:type="gramEnd"/>
      <w:r w:rsidRPr="00643B79">
        <w:rPr>
          <w:bCs/>
          <w:iCs/>
          <w:sz w:val="20"/>
          <w:szCs w:val="20"/>
        </w:rPr>
        <w:t xml:space="preserve"> on cortical activation and movement variability</w:t>
      </w:r>
      <w:r w:rsidR="004E0308">
        <w:rPr>
          <w:bCs/>
          <w:iCs/>
          <w:sz w:val="20"/>
          <w:szCs w:val="20"/>
        </w:rPr>
        <w:t>”.</w:t>
      </w:r>
      <w:r w:rsidRPr="00643B79">
        <w:rPr>
          <w:bCs/>
          <w:iCs/>
          <w:sz w:val="20"/>
          <w:szCs w:val="20"/>
        </w:rPr>
        <w:t xml:space="preserve"> </w:t>
      </w:r>
      <w:r w:rsidRPr="00797B2B">
        <w:rPr>
          <w:bCs/>
          <w:iCs/>
          <w:sz w:val="20"/>
          <w:szCs w:val="20"/>
        </w:rPr>
        <w:t>Graduate grant (GRACA). Graduate student</w:t>
      </w:r>
      <w:r>
        <w:rPr>
          <w:bCs/>
          <w:iCs/>
          <w:sz w:val="20"/>
          <w:szCs w:val="20"/>
        </w:rPr>
        <w:t xml:space="preserve"> Chris Copeland</w:t>
      </w:r>
      <w:r w:rsidR="004E0308">
        <w:rPr>
          <w:bCs/>
          <w:iCs/>
          <w:sz w:val="20"/>
          <w:szCs w:val="20"/>
        </w:rPr>
        <w:t xml:space="preserve"> </w:t>
      </w:r>
      <w:r w:rsidR="004E0308" w:rsidRPr="005E4ABD">
        <w:rPr>
          <w:b/>
          <w:iCs/>
          <w:sz w:val="20"/>
          <w:szCs w:val="20"/>
        </w:rPr>
        <w:t>Funded</w:t>
      </w:r>
    </w:p>
    <w:p w14:paraId="7EA34621" w14:textId="79FE8E36" w:rsidR="00643B79" w:rsidRDefault="00643B79">
      <w:pPr>
        <w:numPr>
          <w:ilvl w:val="0"/>
          <w:numId w:val="16"/>
        </w:numPr>
        <w:rPr>
          <w:bCs/>
          <w:iCs/>
          <w:sz w:val="20"/>
          <w:szCs w:val="20"/>
        </w:rPr>
      </w:pPr>
      <w:r>
        <w:rPr>
          <w:bCs/>
          <w:iCs/>
          <w:sz w:val="20"/>
          <w:szCs w:val="20"/>
        </w:rPr>
        <w:t>2022 Mentor-$5000.</w:t>
      </w:r>
      <w:r w:rsidRPr="00643B79">
        <w:t xml:space="preserve"> </w:t>
      </w:r>
      <w:r w:rsidRPr="00643B79">
        <w:rPr>
          <w:bCs/>
          <w:iCs/>
          <w:sz w:val="20"/>
          <w:szCs w:val="20"/>
        </w:rPr>
        <w:t>The influence of 3D printed prostheses on neural activation patterns of the primary motor cortex in children with unilateral congenital upper-limb reductions</w:t>
      </w:r>
      <w:r>
        <w:rPr>
          <w:bCs/>
          <w:iCs/>
          <w:sz w:val="20"/>
          <w:szCs w:val="20"/>
        </w:rPr>
        <w:t>.</w:t>
      </w:r>
      <w:r w:rsidRPr="00643B79">
        <w:rPr>
          <w:bCs/>
          <w:iCs/>
          <w:sz w:val="20"/>
          <w:szCs w:val="20"/>
        </w:rPr>
        <w:t xml:space="preserve"> </w:t>
      </w:r>
      <w:r w:rsidRPr="00797B2B">
        <w:rPr>
          <w:bCs/>
          <w:iCs/>
          <w:sz w:val="20"/>
          <w:szCs w:val="20"/>
        </w:rPr>
        <w:t>Graduate grant (GRACA). Graduate student</w:t>
      </w:r>
      <w:r>
        <w:rPr>
          <w:bCs/>
          <w:iCs/>
          <w:sz w:val="20"/>
          <w:szCs w:val="20"/>
        </w:rPr>
        <w:t xml:space="preserve"> Kaitlin Fraser</w:t>
      </w:r>
      <w:r w:rsidR="004E0308" w:rsidRPr="004E0308">
        <w:rPr>
          <w:b/>
          <w:iCs/>
          <w:sz w:val="20"/>
          <w:szCs w:val="20"/>
        </w:rPr>
        <w:t xml:space="preserve"> </w:t>
      </w:r>
      <w:r w:rsidR="004E0308" w:rsidRPr="005E4ABD">
        <w:rPr>
          <w:b/>
          <w:iCs/>
          <w:sz w:val="20"/>
          <w:szCs w:val="20"/>
        </w:rPr>
        <w:t>Funded</w:t>
      </w:r>
    </w:p>
    <w:p w14:paraId="370322E3" w14:textId="7ACC879A" w:rsidR="00736F1F" w:rsidRPr="00C917AD" w:rsidRDefault="00643B79">
      <w:pPr>
        <w:numPr>
          <w:ilvl w:val="0"/>
          <w:numId w:val="16"/>
        </w:numPr>
        <w:rPr>
          <w:bCs/>
          <w:iCs/>
          <w:sz w:val="20"/>
          <w:szCs w:val="20"/>
        </w:rPr>
      </w:pPr>
      <w:r w:rsidRPr="004E0308">
        <w:rPr>
          <w:bCs/>
          <w:iCs/>
          <w:sz w:val="20"/>
          <w:szCs w:val="20"/>
        </w:rPr>
        <w:t xml:space="preserve">2022 Mentor-$5000. Graduate grant (GRACA). </w:t>
      </w:r>
      <w:r w:rsidR="000D09CD" w:rsidRPr="004E0308">
        <w:rPr>
          <w:bCs/>
          <w:iCs/>
          <w:sz w:val="20"/>
          <w:szCs w:val="20"/>
        </w:rPr>
        <w:t xml:space="preserve">"Development of Polymer Recycling Protocols and Mechanical Testing of Recycled Antimicrobial Polymers for Additive Manufacturing with Applications in Space". </w:t>
      </w:r>
      <w:r w:rsidRPr="004E0308">
        <w:rPr>
          <w:bCs/>
          <w:iCs/>
          <w:sz w:val="20"/>
          <w:szCs w:val="20"/>
        </w:rPr>
        <w:t>Graduate student Andrew D’Ovidio</w:t>
      </w:r>
      <w:r w:rsidR="004E0308" w:rsidRPr="004E0308">
        <w:rPr>
          <w:bCs/>
          <w:iCs/>
          <w:sz w:val="20"/>
          <w:szCs w:val="20"/>
        </w:rPr>
        <w:t xml:space="preserve"> </w:t>
      </w:r>
      <w:r w:rsidR="004E0308" w:rsidRPr="004E0308">
        <w:rPr>
          <w:b/>
          <w:iCs/>
          <w:sz w:val="20"/>
          <w:szCs w:val="20"/>
        </w:rPr>
        <w:t>Funded</w:t>
      </w:r>
    </w:p>
    <w:p w14:paraId="137B0F31" w14:textId="2E32B523" w:rsidR="00C917AD" w:rsidRPr="004E0308" w:rsidRDefault="00C917AD">
      <w:pPr>
        <w:numPr>
          <w:ilvl w:val="0"/>
          <w:numId w:val="16"/>
        </w:numPr>
        <w:rPr>
          <w:bCs/>
          <w:iCs/>
          <w:sz w:val="20"/>
          <w:szCs w:val="20"/>
        </w:rPr>
      </w:pPr>
      <w:r>
        <w:rPr>
          <w:bCs/>
          <w:iCs/>
          <w:sz w:val="20"/>
          <w:szCs w:val="20"/>
        </w:rPr>
        <w:t>2022 Mentor-$2000. FUSE</w:t>
      </w:r>
      <w:r w:rsidR="007903D1">
        <w:rPr>
          <w:bCs/>
          <w:iCs/>
          <w:sz w:val="20"/>
          <w:szCs w:val="20"/>
        </w:rPr>
        <w:t>. “</w:t>
      </w:r>
      <w:r w:rsidR="007903D1" w:rsidRPr="007903D1">
        <w:rPr>
          <w:bCs/>
          <w:iCs/>
          <w:sz w:val="20"/>
          <w:szCs w:val="20"/>
        </w:rPr>
        <w:t>"Functional Outcomes of Noninvasive Sensory Feedback in Upper Limb Prostheses: A Meta-Analysis".</w:t>
      </w:r>
      <w:r w:rsidR="007903D1">
        <w:rPr>
          <w:bCs/>
          <w:iCs/>
          <w:sz w:val="20"/>
          <w:szCs w:val="20"/>
        </w:rPr>
        <w:t xml:space="preserve"> Undergraduate Student Libby</w:t>
      </w:r>
      <w:r w:rsidR="00457B55">
        <w:rPr>
          <w:bCs/>
          <w:iCs/>
          <w:sz w:val="20"/>
          <w:szCs w:val="20"/>
        </w:rPr>
        <w:t xml:space="preserve"> Caldwell </w:t>
      </w:r>
      <w:r w:rsidR="00457B55" w:rsidRPr="00457B55">
        <w:rPr>
          <w:b/>
          <w:iCs/>
          <w:sz w:val="20"/>
          <w:szCs w:val="20"/>
        </w:rPr>
        <w:t>Funded</w:t>
      </w:r>
    </w:p>
    <w:p w14:paraId="1FB90413" w14:textId="243BE893" w:rsidR="00052C0A" w:rsidRPr="005E4ABD" w:rsidRDefault="00052C0A">
      <w:pPr>
        <w:numPr>
          <w:ilvl w:val="0"/>
          <w:numId w:val="16"/>
        </w:numPr>
        <w:rPr>
          <w:bCs/>
          <w:iCs/>
          <w:sz w:val="20"/>
          <w:szCs w:val="20"/>
        </w:rPr>
      </w:pPr>
      <w:r w:rsidRPr="005E4ABD">
        <w:rPr>
          <w:bCs/>
          <w:iCs/>
          <w:sz w:val="20"/>
          <w:szCs w:val="20"/>
        </w:rPr>
        <w:t xml:space="preserve">2021 Mentor- $114,340. </w:t>
      </w:r>
      <w:r w:rsidRPr="005E4ABD">
        <w:rPr>
          <w:sz w:val="22"/>
          <w:szCs w:val="22"/>
        </w:rPr>
        <w:t xml:space="preserve">Development and Validation of a Low-Cost 3D Printed Upper Limb Prosthetic Simulator The objective of the study is to determine differences in lateralization of brain function during a gross manual dexterity assessment using prosthetic simulators and 3D printed prostheses. </w:t>
      </w:r>
      <w:r w:rsidRPr="005E4ABD">
        <w:rPr>
          <w:bCs/>
          <w:iCs/>
          <w:sz w:val="20"/>
          <w:szCs w:val="20"/>
        </w:rPr>
        <w:t xml:space="preserve"> NIH Diversity Grant. Graduate Student Christopher Copeland</w:t>
      </w:r>
      <w:r w:rsidR="00A1311B" w:rsidRPr="005E4ABD">
        <w:rPr>
          <w:bCs/>
          <w:iCs/>
          <w:sz w:val="20"/>
          <w:szCs w:val="20"/>
        </w:rPr>
        <w:t xml:space="preserve"> </w:t>
      </w:r>
      <w:r w:rsidR="00A1311B" w:rsidRPr="005E4ABD">
        <w:rPr>
          <w:b/>
          <w:iCs/>
          <w:sz w:val="20"/>
          <w:szCs w:val="20"/>
        </w:rPr>
        <w:t>Funded</w:t>
      </w:r>
    </w:p>
    <w:p w14:paraId="17DE1895" w14:textId="77777777" w:rsidR="00052C0A" w:rsidRPr="005E4ABD" w:rsidRDefault="00052C0A" w:rsidP="00052C0A">
      <w:pPr>
        <w:ind w:left="720"/>
        <w:rPr>
          <w:bCs/>
          <w:iCs/>
          <w:sz w:val="20"/>
          <w:szCs w:val="20"/>
        </w:rPr>
      </w:pPr>
    </w:p>
    <w:p w14:paraId="3E61D123" w14:textId="77777777" w:rsidR="00E77BD4" w:rsidRPr="005E4ABD" w:rsidRDefault="00E77BD4">
      <w:pPr>
        <w:numPr>
          <w:ilvl w:val="0"/>
          <w:numId w:val="16"/>
        </w:numPr>
        <w:rPr>
          <w:bCs/>
          <w:iCs/>
          <w:sz w:val="20"/>
          <w:szCs w:val="20"/>
        </w:rPr>
      </w:pPr>
      <w:r w:rsidRPr="005E4ABD">
        <w:rPr>
          <w:bCs/>
          <w:iCs/>
          <w:sz w:val="20"/>
          <w:szCs w:val="20"/>
        </w:rPr>
        <w:t xml:space="preserve">2021 Mentor- </w:t>
      </w:r>
      <w:r w:rsidR="00052C0A" w:rsidRPr="005E4ABD">
        <w:rPr>
          <w:bCs/>
          <w:iCs/>
          <w:sz w:val="20"/>
          <w:szCs w:val="20"/>
        </w:rPr>
        <w:t>$114,340</w:t>
      </w:r>
      <w:r w:rsidRPr="005E4ABD">
        <w:rPr>
          <w:bCs/>
          <w:iCs/>
          <w:sz w:val="20"/>
          <w:szCs w:val="20"/>
        </w:rPr>
        <w:t xml:space="preserve">. </w:t>
      </w:r>
      <w:r w:rsidR="00052C0A" w:rsidRPr="005E4ABD">
        <w:rPr>
          <w:bCs/>
          <w:iCs/>
          <w:sz w:val="20"/>
          <w:szCs w:val="20"/>
        </w:rPr>
        <w:t>3D Printed Prostheses for Children: A Tool to Monitor Upper Limb Movement the purpose of this project is to assess temporal synchrony of hand movement and gross manual dexterity after completing an 8-week home intervention.</w:t>
      </w:r>
      <w:r w:rsidRPr="005E4ABD">
        <w:rPr>
          <w:bCs/>
          <w:iCs/>
          <w:sz w:val="20"/>
          <w:szCs w:val="20"/>
        </w:rPr>
        <w:t xml:space="preserve"> NIH Diversity Grant. Graduate Student Claudia Cortes</w:t>
      </w:r>
      <w:r w:rsidR="00A1311B" w:rsidRPr="005E4ABD">
        <w:rPr>
          <w:bCs/>
          <w:iCs/>
          <w:sz w:val="20"/>
          <w:szCs w:val="20"/>
        </w:rPr>
        <w:t xml:space="preserve"> </w:t>
      </w:r>
      <w:r w:rsidR="00A1311B" w:rsidRPr="005E4ABD">
        <w:rPr>
          <w:b/>
          <w:iCs/>
          <w:sz w:val="20"/>
          <w:szCs w:val="20"/>
        </w:rPr>
        <w:t>Funded</w:t>
      </w:r>
    </w:p>
    <w:bookmarkEnd w:id="28"/>
    <w:p w14:paraId="49A110B8" w14:textId="77777777" w:rsidR="00052C0A" w:rsidRDefault="00052C0A" w:rsidP="00052C0A">
      <w:pPr>
        <w:pStyle w:val="ListParagraph"/>
        <w:rPr>
          <w:bCs/>
          <w:iCs/>
          <w:sz w:val="20"/>
          <w:szCs w:val="20"/>
        </w:rPr>
      </w:pPr>
    </w:p>
    <w:p w14:paraId="430B36FD" w14:textId="77777777" w:rsidR="00052C0A" w:rsidRPr="00052C0A" w:rsidRDefault="00052C0A" w:rsidP="00052C0A">
      <w:pPr>
        <w:ind w:left="720"/>
        <w:rPr>
          <w:bCs/>
          <w:iCs/>
          <w:sz w:val="20"/>
          <w:szCs w:val="20"/>
        </w:rPr>
      </w:pPr>
    </w:p>
    <w:p w14:paraId="20496114" w14:textId="77777777" w:rsidR="00A722A3" w:rsidRDefault="00A722A3">
      <w:pPr>
        <w:numPr>
          <w:ilvl w:val="0"/>
          <w:numId w:val="16"/>
        </w:numPr>
        <w:rPr>
          <w:bCs/>
          <w:iCs/>
          <w:sz w:val="20"/>
          <w:szCs w:val="20"/>
        </w:rPr>
      </w:pPr>
      <w:r w:rsidRPr="00A722A3">
        <w:rPr>
          <w:bCs/>
          <w:iCs/>
          <w:sz w:val="20"/>
          <w:szCs w:val="20"/>
        </w:rPr>
        <w:lastRenderedPageBreak/>
        <w:t>2020 (Fall 2020) Mentor - $ 3,000</w:t>
      </w:r>
      <w:r w:rsidR="00BC62F2">
        <w:rPr>
          <w:bCs/>
          <w:iCs/>
          <w:sz w:val="20"/>
          <w:szCs w:val="20"/>
        </w:rPr>
        <w:t xml:space="preserve">. Development of a </w:t>
      </w:r>
      <w:r w:rsidR="00BC62F2" w:rsidRPr="00BC62F2">
        <w:rPr>
          <w:bCs/>
          <w:iCs/>
          <w:sz w:val="20"/>
          <w:szCs w:val="20"/>
        </w:rPr>
        <w:t>3D Printed Hybrid Actuation Prosthetic Arm</w:t>
      </w:r>
      <w:r w:rsidR="00BC62F2">
        <w:rPr>
          <w:bCs/>
          <w:iCs/>
          <w:sz w:val="20"/>
          <w:szCs w:val="20"/>
        </w:rPr>
        <w:t>.</w:t>
      </w:r>
      <w:r w:rsidR="00BC62F2" w:rsidRPr="00BC62F2">
        <w:t xml:space="preserve"> </w:t>
      </w:r>
      <w:r w:rsidR="00BC62F2" w:rsidRPr="00BC62F2">
        <w:rPr>
          <w:bCs/>
          <w:iCs/>
          <w:sz w:val="20"/>
          <w:szCs w:val="20"/>
        </w:rPr>
        <w:t xml:space="preserve">NASA NE Space Grant Fellowship. Graduate student </w:t>
      </w:r>
      <w:r w:rsidR="00BC62F2">
        <w:rPr>
          <w:bCs/>
          <w:iCs/>
          <w:sz w:val="20"/>
          <w:szCs w:val="20"/>
        </w:rPr>
        <w:t>Will Randby</w:t>
      </w:r>
      <w:r w:rsidR="00BC62F2" w:rsidRPr="00BC62F2">
        <w:rPr>
          <w:bCs/>
          <w:iCs/>
          <w:sz w:val="20"/>
          <w:szCs w:val="20"/>
        </w:rPr>
        <w:t>.</w:t>
      </w:r>
    </w:p>
    <w:p w14:paraId="3A1DF596" w14:textId="77777777" w:rsidR="00BC62F2" w:rsidRPr="00A722A3" w:rsidRDefault="00BC62F2" w:rsidP="00BC62F2">
      <w:pPr>
        <w:ind w:left="720"/>
        <w:rPr>
          <w:bCs/>
          <w:iCs/>
          <w:sz w:val="20"/>
          <w:szCs w:val="20"/>
        </w:rPr>
      </w:pPr>
    </w:p>
    <w:p w14:paraId="2A63539C" w14:textId="0938A7EC" w:rsidR="00A722A3" w:rsidRDefault="00A722A3">
      <w:pPr>
        <w:numPr>
          <w:ilvl w:val="0"/>
          <w:numId w:val="16"/>
        </w:numPr>
        <w:rPr>
          <w:bCs/>
          <w:iCs/>
          <w:sz w:val="20"/>
          <w:szCs w:val="20"/>
        </w:rPr>
      </w:pPr>
      <w:r w:rsidRPr="00A722A3">
        <w:rPr>
          <w:bCs/>
          <w:iCs/>
          <w:sz w:val="20"/>
          <w:szCs w:val="20"/>
        </w:rPr>
        <w:t>2020 (Fall 2020) Mentor - $</w:t>
      </w:r>
      <w:r>
        <w:rPr>
          <w:bCs/>
          <w:iCs/>
          <w:sz w:val="20"/>
          <w:szCs w:val="20"/>
        </w:rPr>
        <w:t xml:space="preserve"> 3,000</w:t>
      </w:r>
      <w:r w:rsidR="00BC62F2">
        <w:rPr>
          <w:bCs/>
          <w:iCs/>
          <w:sz w:val="20"/>
          <w:szCs w:val="20"/>
        </w:rPr>
        <w:t xml:space="preserve">. Development of </w:t>
      </w:r>
      <w:r w:rsidR="00BC62F2" w:rsidRPr="00BC62F2">
        <w:rPr>
          <w:bCs/>
          <w:iCs/>
          <w:sz w:val="20"/>
          <w:szCs w:val="20"/>
        </w:rPr>
        <w:t xml:space="preserve">low-cost anatomical modeling production methods to improve </w:t>
      </w:r>
      <w:r w:rsidR="0031357F">
        <w:rPr>
          <w:bCs/>
          <w:iCs/>
          <w:sz w:val="20"/>
          <w:szCs w:val="20"/>
        </w:rPr>
        <w:t xml:space="preserve">the </w:t>
      </w:r>
      <w:r w:rsidR="00BC62F2" w:rsidRPr="00BC62F2">
        <w:rPr>
          <w:bCs/>
          <w:iCs/>
          <w:sz w:val="20"/>
          <w:szCs w:val="20"/>
        </w:rPr>
        <w:t>education of complex orthopedic fractures for medical students</w:t>
      </w:r>
      <w:r w:rsidR="00BC62F2">
        <w:rPr>
          <w:bCs/>
          <w:iCs/>
          <w:sz w:val="20"/>
          <w:szCs w:val="20"/>
        </w:rPr>
        <w:t xml:space="preserve">. </w:t>
      </w:r>
      <w:r w:rsidR="00BC62F2" w:rsidRPr="00BC62F2">
        <w:rPr>
          <w:bCs/>
          <w:iCs/>
          <w:sz w:val="20"/>
          <w:szCs w:val="20"/>
        </w:rPr>
        <w:t xml:space="preserve">NASA NE Space Grant Fellowship. Graduate student </w:t>
      </w:r>
      <w:r w:rsidR="00BC62F2">
        <w:rPr>
          <w:bCs/>
          <w:iCs/>
          <w:sz w:val="20"/>
          <w:szCs w:val="20"/>
        </w:rPr>
        <w:t>David Salazar</w:t>
      </w:r>
      <w:r w:rsidR="00BC62F2" w:rsidRPr="00BC62F2">
        <w:rPr>
          <w:bCs/>
          <w:iCs/>
          <w:sz w:val="20"/>
          <w:szCs w:val="20"/>
        </w:rPr>
        <w:t>.</w:t>
      </w:r>
    </w:p>
    <w:p w14:paraId="3F8B5287" w14:textId="77777777" w:rsidR="00BC62F2" w:rsidRDefault="00BC62F2" w:rsidP="00BC62F2">
      <w:pPr>
        <w:pStyle w:val="ListParagraph"/>
        <w:rPr>
          <w:bCs/>
          <w:iCs/>
          <w:sz w:val="20"/>
          <w:szCs w:val="20"/>
        </w:rPr>
      </w:pPr>
    </w:p>
    <w:p w14:paraId="5EE9CA20" w14:textId="77777777" w:rsidR="00BC62F2" w:rsidRPr="00BC62F2" w:rsidRDefault="00BC62F2" w:rsidP="00BC62F2">
      <w:pPr>
        <w:ind w:left="720"/>
        <w:rPr>
          <w:bCs/>
          <w:iCs/>
          <w:sz w:val="20"/>
          <w:szCs w:val="20"/>
        </w:rPr>
      </w:pPr>
    </w:p>
    <w:p w14:paraId="49FC1999" w14:textId="77777777" w:rsidR="00A722A3" w:rsidRDefault="00A722A3">
      <w:pPr>
        <w:numPr>
          <w:ilvl w:val="0"/>
          <w:numId w:val="16"/>
        </w:numPr>
        <w:jc w:val="both"/>
        <w:rPr>
          <w:bCs/>
          <w:iCs/>
          <w:sz w:val="20"/>
          <w:szCs w:val="20"/>
        </w:rPr>
      </w:pPr>
      <w:r w:rsidRPr="00A722A3">
        <w:rPr>
          <w:bCs/>
          <w:iCs/>
          <w:sz w:val="20"/>
          <w:szCs w:val="20"/>
        </w:rPr>
        <w:t>2020 (Fall 2020) Mentor - $</w:t>
      </w:r>
      <w:r>
        <w:rPr>
          <w:bCs/>
          <w:iCs/>
          <w:sz w:val="20"/>
          <w:szCs w:val="20"/>
        </w:rPr>
        <w:t xml:space="preserve"> 4,500.</w:t>
      </w:r>
      <w:r w:rsidR="00BC62F2">
        <w:rPr>
          <w:bCs/>
          <w:iCs/>
          <w:sz w:val="20"/>
          <w:szCs w:val="20"/>
        </w:rPr>
        <w:t xml:space="preserve"> The use of prosthetic simulators. This project will focus </w:t>
      </w:r>
      <w:proofErr w:type="gramStart"/>
      <w:r w:rsidR="00BC62F2">
        <w:rPr>
          <w:bCs/>
          <w:iCs/>
          <w:sz w:val="20"/>
          <w:szCs w:val="20"/>
        </w:rPr>
        <w:t>in</w:t>
      </w:r>
      <w:proofErr w:type="gramEnd"/>
      <w:r w:rsidR="00BC62F2">
        <w:rPr>
          <w:bCs/>
          <w:iCs/>
          <w:sz w:val="20"/>
          <w:szCs w:val="20"/>
        </w:rPr>
        <w:t xml:space="preserve"> the use of prosthetic simulators as a surrogate for an actual prosthesis. </w:t>
      </w:r>
      <w:r w:rsidR="00BC62F2" w:rsidRPr="00A722A3">
        <w:rPr>
          <w:bCs/>
          <w:iCs/>
          <w:sz w:val="20"/>
          <w:szCs w:val="20"/>
        </w:rPr>
        <w:t xml:space="preserve">NASA NE Space Grant Fellowship. Graduate student </w:t>
      </w:r>
      <w:r w:rsidR="00BC62F2">
        <w:rPr>
          <w:bCs/>
          <w:iCs/>
          <w:sz w:val="20"/>
          <w:szCs w:val="20"/>
        </w:rPr>
        <w:t>Chris Copeland</w:t>
      </w:r>
      <w:r w:rsidR="00BC62F2" w:rsidRPr="00A722A3">
        <w:rPr>
          <w:bCs/>
          <w:iCs/>
          <w:sz w:val="20"/>
          <w:szCs w:val="20"/>
        </w:rPr>
        <w:t>.</w:t>
      </w:r>
    </w:p>
    <w:p w14:paraId="676ED29A" w14:textId="77777777" w:rsidR="00BC62F2" w:rsidRDefault="00BC62F2" w:rsidP="00BC62F2">
      <w:pPr>
        <w:ind w:left="720"/>
        <w:jc w:val="both"/>
        <w:rPr>
          <w:bCs/>
          <w:iCs/>
          <w:sz w:val="20"/>
          <w:szCs w:val="20"/>
        </w:rPr>
      </w:pPr>
    </w:p>
    <w:p w14:paraId="21925DDA" w14:textId="77777777" w:rsidR="00A722A3" w:rsidRDefault="00A722A3">
      <w:pPr>
        <w:numPr>
          <w:ilvl w:val="0"/>
          <w:numId w:val="16"/>
        </w:numPr>
        <w:rPr>
          <w:bCs/>
          <w:iCs/>
          <w:sz w:val="20"/>
          <w:szCs w:val="20"/>
        </w:rPr>
      </w:pPr>
      <w:r>
        <w:rPr>
          <w:bCs/>
          <w:iCs/>
          <w:sz w:val="20"/>
          <w:szCs w:val="20"/>
        </w:rPr>
        <w:t xml:space="preserve">2020 (Fall 2020) Mentor - $6,000. </w:t>
      </w:r>
      <w:r w:rsidRPr="00A722A3">
        <w:rPr>
          <w:bCs/>
          <w:iCs/>
          <w:sz w:val="20"/>
          <w:szCs w:val="20"/>
        </w:rPr>
        <w:t xml:space="preserve">The influence of prolonged hospitalization on cortical activation, gross manual dexterity, communication skills, and socialization of children. This project will focus on </w:t>
      </w:r>
      <w:r>
        <w:rPr>
          <w:bCs/>
          <w:iCs/>
          <w:sz w:val="20"/>
          <w:szCs w:val="20"/>
        </w:rPr>
        <w:t>examining</w:t>
      </w:r>
      <w:r w:rsidRPr="00A722A3">
        <w:rPr>
          <w:bCs/>
          <w:iCs/>
          <w:sz w:val="20"/>
          <w:szCs w:val="20"/>
        </w:rPr>
        <w:t xml:space="preserve"> the neural activation patterns in the motor cortex of children after a period of isolation. NASA NE Space Grant Fellowship. Graduate student Kaitlin Fraser. </w:t>
      </w:r>
    </w:p>
    <w:p w14:paraId="072729FF" w14:textId="77777777" w:rsidR="00AF54B2" w:rsidRDefault="00AF54B2" w:rsidP="00AF54B2">
      <w:pPr>
        <w:pStyle w:val="ListParagraph"/>
        <w:rPr>
          <w:bCs/>
          <w:iCs/>
          <w:sz w:val="20"/>
          <w:szCs w:val="20"/>
        </w:rPr>
      </w:pPr>
    </w:p>
    <w:p w14:paraId="0482DF27" w14:textId="77777777" w:rsidR="00AF54B2" w:rsidRPr="00AF54B2" w:rsidRDefault="00AF54B2">
      <w:pPr>
        <w:numPr>
          <w:ilvl w:val="0"/>
          <w:numId w:val="16"/>
        </w:numPr>
        <w:rPr>
          <w:bCs/>
          <w:iCs/>
          <w:sz w:val="20"/>
          <w:szCs w:val="20"/>
        </w:rPr>
      </w:pPr>
      <w:r>
        <w:rPr>
          <w:bCs/>
          <w:iCs/>
          <w:sz w:val="20"/>
          <w:szCs w:val="20"/>
        </w:rPr>
        <w:t>202</w:t>
      </w:r>
      <w:r w:rsidR="00FA4DD5">
        <w:rPr>
          <w:bCs/>
          <w:iCs/>
          <w:sz w:val="20"/>
          <w:szCs w:val="20"/>
        </w:rPr>
        <w:t>0</w:t>
      </w:r>
      <w:r>
        <w:rPr>
          <w:bCs/>
          <w:iCs/>
          <w:sz w:val="20"/>
          <w:szCs w:val="20"/>
        </w:rPr>
        <w:t xml:space="preserve"> (Fall 2020). </w:t>
      </w:r>
      <w:r w:rsidR="00052C0A">
        <w:rPr>
          <w:bCs/>
          <w:iCs/>
          <w:sz w:val="20"/>
          <w:szCs w:val="20"/>
        </w:rPr>
        <w:t>Mentor</w:t>
      </w:r>
      <w:r>
        <w:rPr>
          <w:bCs/>
          <w:iCs/>
          <w:sz w:val="20"/>
          <w:szCs w:val="20"/>
        </w:rPr>
        <w:t xml:space="preserve"> - $4,496. </w:t>
      </w:r>
      <w:r w:rsidRPr="00AF54B2">
        <w:rPr>
          <w:bCs/>
          <w:iCs/>
          <w:sz w:val="20"/>
          <w:szCs w:val="20"/>
        </w:rPr>
        <w:t>Developing and Testing of Low-cost 3D Printed Prostheses to Restore and Improve Function of Children with Congenital or Traumatic Below Elbow Amputations</w:t>
      </w:r>
      <w:r>
        <w:rPr>
          <w:bCs/>
          <w:iCs/>
          <w:sz w:val="20"/>
          <w:szCs w:val="20"/>
        </w:rPr>
        <w:t xml:space="preserve">. </w:t>
      </w:r>
      <w:r w:rsidRPr="00797B2B">
        <w:rPr>
          <w:bCs/>
          <w:iCs/>
          <w:sz w:val="20"/>
          <w:szCs w:val="20"/>
        </w:rPr>
        <w:t>Graduate grant (GRACA). Graduate student</w:t>
      </w:r>
      <w:r>
        <w:rPr>
          <w:bCs/>
          <w:iCs/>
          <w:sz w:val="20"/>
          <w:szCs w:val="20"/>
        </w:rPr>
        <w:t xml:space="preserve"> Rahul Raj.</w:t>
      </w:r>
    </w:p>
    <w:p w14:paraId="2BB78188" w14:textId="77777777" w:rsidR="00A722A3" w:rsidRDefault="00A722A3" w:rsidP="00A722A3">
      <w:pPr>
        <w:jc w:val="both"/>
        <w:rPr>
          <w:bCs/>
          <w:iCs/>
          <w:sz w:val="20"/>
          <w:szCs w:val="20"/>
        </w:rPr>
      </w:pPr>
    </w:p>
    <w:p w14:paraId="39F1183F" w14:textId="77777777" w:rsidR="00CC0856" w:rsidRPr="00797B2B" w:rsidRDefault="00CC0856">
      <w:pPr>
        <w:numPr>
          <w:ilvl w:val="0"/>
          <w:numId w:val="16"/>
        </w:numPr>
        <w:jc w:val="both"/>
        <w:rPr>
          <w:bCs/>
          <w:iCs/>
          <w:sz w:val="20"/>
          <w:szCs w:val="20"/>
        </w:rPr>
      </w:pPr>
      <w:r w:rsidRPr="00797B2B">
        <w:rPr>
          <w:bCs/>
          <w:iCs/>
          <w:sz w:val="20"/>
          <w:szCs w:val="20"/>
        </w:rPr>
        <w:t xml:space="preserve">2019 (Fall) Mentor - $4,000. 3D Printed bolus for radiotherapy. This project will focus on making a bolus for radiotherapy that is much more accessible for health care providers. NASA NE Space Grant Fellowship. Graduate student David Salazar. </w:t>
      </w:r>
    </w:p>
    <w:p w14:paraId="713BFA8E" w14:textId="77777777" w:rsidR="00CC0856" w:rsidRPr="00797B2B" w:rsidRDefault="00CC0856" w:rsidP="00CC0856">
      <w:pPr>
        <w:ind w:left="1890" w:hanging="1890"/>
        <w:jc w:val="both"/>
        <w:rPr>
          <w:bCs/>
          <w:iCs/>
          <w:sz w:val="20"/>
          <w:szCs w:val="20"/>
        </w:rPr>
      </w:pPr>
    </w:p>
    <w:p w14:paraId="25081957" w14:textId="77777777" w:rsidR="00CC0856" w:rsidRPr="00797B2B" w:rsidRDefault="00CC0856">
      <w:pPr>
        <w:numPr>
          <w:ilvl w:val="0"/>
          <w:numId w:val="16"/>
        </w:numPr>
        <w:jc w:val="both"/>
        <w:rPr>
          <w:bCs/>
          <w:iCs/>
          <w:sz w:val="20"/>
          <w:szCs w:val="20"/>
        </w:rPr>
      </w:pPr>
      <w:r w:rsidRPr="00797B2B">
        <w:rPr>
          <w:bCs/>
          <w:iCs/>
          <w:sz w:val="20"/>
          <w:szCs w:val="20"/>
        </w:rPr>
        <w:t xml:space="preserve">2019 (Fall) Mentor - $4,000. </w:t>
      </w:r>
      <w:r w:rsidRPr="00797B2B">
        <w:rPr>
          <w:sz w:val="20"/>
          <w:szCs w:val="20"/>
        </w:rPr>
        <w:t xml:space="preserve">Spaceflight Applications of Flexible Thermoplastic Polyurethane (TPU) 3D printing material and Polyethylene Terephthalate (PETG) 3D printing material”. Michael plans to develop medical and non-medical devices for astronauts using a newly formulated flexible 3D printing filament that is bacteria resistant, and the development of spaceflight equipment with </w:t>
      </w:r>
      <w:proofErr w:type="gramStart"/>
      <w:r w:rsidRPr="00797B2B">
        <w:rPr>
          <w:sz w:val="20"/>
          <w:szCs w:val="20"/>
        </w:rPr>
        <w:t>the durable</w:t>
      </w:r>
      <w:proofErr w:type="gramEnd"/>
      <w:r w:rsidRPr="00797B2B">
        <w:rPr>
          <w:sz w:val="20"/>
          <w:szCs w:val="20"/>
        </w:rPr>
        <w:t xml:space="preserve"> PETG material.</w:t>
      </w:r>
      <w:r w:rsidRPr="00797B2B">
        <w:rPr>
          <w:bCs/>
          <w:iCs/>
          <w:sz w:val="20"/>
          <w:szCs w:val="20"/>
        </w:rPr>
        <w:t xml:space="preserve"> NASA NE Space Grant Fellowship. Undergraduate student Michael Thompson. </w:t>
      </w:r>
    </w:p>
    <w:p w14:paraId="42C0ECE8" w14:textId="77777777" w:rsidR="00CC0856" w:rsidRPr="00797B2B" w:rsidRDefault="00CC0856" w:rsidP="00CC0856">
      <w:pPr>
        <w:ind w:left="1890" w:hanging="1890"/>
        <w:jc w:val="both"/>
        <w:rPr>
          <w:bCs/>
          <w:iCs/>
          <w:sz w:val="20"/>
          <w:szCs w:val="20"/>
        </w:rPr>
      </w:pPr>
    </w:p>
    <w:p w14:paraId="7E4D5300" w14:textId="77777777" w:rsidR="00CC0856" w:rsidRPr="00797B2B" w:rsidRDefault="00CC0856">
      <w:pPr>
        <w:numPr>
          <w:ilvl w:val="0"/>
          <w:numId w:val="16"/>
        </w:numPr>
        <w:jc w:val="both"/>
        <w:rPr>
          <w:bCs/>
          <w:iCs/>
          <w:sz w:val="20"/>
          <w:szCs w:val="20"/>
        </w:rPr>
      </w:pPr>
      <w:r w:rsidRPr="00797B2B">
        <w:rPr>
          <w:bCs/>
          <w:iCs/>
          <w:sz w:val="20"/>
          <w:szCs w:val="20"/>
        </w:rPr>
        <w:t xml:space="preserve">2019 (Fall) Mentor - $4,000. Coordination and motor skills assessment for astronauts. The purpose of this study is to create a protocol to use before and after space missions to assess the effects of microgravity and radiation on coordination. NASA NE Space Grant Fellowship. Graduate student Claudia Cortez Reyes. </w:t>
      </w:r>
    </w:p>
    <w:p w14:paraId="77761537" w14:textId="77777777" w:rsidR="00CC0856" w:rsidRPr="00797B2B" w:rsidRDefault="00CC0856" w:rsidP="00CC0856">
      <w:pPr>
        <w:ind w:left="1890" w:hanging="1890"/>
        <w:jc w:val="both"/>
        <w:rPr>
          <w:bCs/>
          <w:iCs/>
          <w:sz w:val="20"/>
          <w:szCs w:val="20"/>
        </w:rPr>
      </w:pPr>
    </w:p>
    <w:p w14:paraId="0818E6AE" w14:textId="77777777" w:rsidR="00CC0856" w:rsidRPr="00797B2B" w:rsidRDefault="00CC0856">
      <w:pPr>
        <w:numPr>
          <w:ilvl w:val="0"/>
          <w:numId w:val="16"/>
        </w:numPr>
        <w:jc w:val="both"/>
        <w:rPr>
          <w:bCs/>
          <w:iCs/>
          <w:sz w:val="20"/>
          <w:szCs w:val="20"/>
        </w:rPr>
      </w:pPr>
      <w:r w:rsidRPr="00797B2B">
        <w:rPr>
          <w:bCs/>
          <w:iCs/>
          <w:sz w:val="20"/>
          <w:szCs w:val="20"/>
        </w:rPr>
        <w:t xml:space="preserve">2019 (Fall) Mentor - $4,000. Modular surgical for astronauts. The goal of the project is to have a modular surgical kit that can be 3D printed using anti-microbial material. Models and new tools will be made in the computer program Fusion 360 which is a CAD program that will allow for easy modifications through parametrization. NASA NE Space Grant Fellowship. Undergraduate student Roberto Saavedra. </w:t>
      </w:r>
    </w:p>
    <w:p w14:paraId="3E5652E4" w14:textId="77777777" w:rsidR="00CC0856" w:rsidRPr="00797B2B" w:rsidRDefault="00CC0856" w:rsidP="00CC0856">
      <w:pPr>
        <w:ind w:left="1890" w:hanging="1890"/>
        <w:jc w:val="both"/>
        <w:rPr>
          <w:bCs/>
          <w:iCs/>
          <w:sz w:val="20"/>
          <w:szCs w:val="20"/>
        </w:rPr>
      </w:pPr>
    </w:p>
    <w:p w14:paraId="10B6B8B7" w14:textId="77777777" w:rsidR="00CC0856" w:rsidRPr="00797B2B" w:rsidRDefault="00CC0856">
      <w:pPr>
        <w:numPr>
          <w:ilvl w:val="0"/>
          <w:numId w:val="16"/>
        </w:numPr>
        <w:jc w:val="both"/>
        <w:rPr>
          <w:bCs/>
          <w:iCs/>
          <w:sz w:val="20"/>
          <w:szCs w:val="20"/>
        </w:rPr>
      </w:pPr>
      <w:r w:rsidRPr="00797B2B">
        <w:rPr>
          <w:bCs/>
          <w:iCs/>
          <w:sz w:val="20"/>
          <w:szCs w:val="20"/>
        </w:rPr>
        <w:t>2019 (Fall) Mentor - $5,000. Anatomical differences of brain gray and white matter resulting from unilateral congenital upper limb loss. Graduate grant (GRACA). Graduate student Claudia Cortez Reyes.</w:t>
      </w:r>
    </w:p>
    <w:p w14:paraId="4CD90DAF" w14:textId="77777777" w:rsidR="00CC0856" w:rsidRPr="00797B2B" w:rsidRDefault="00CC0856" w:rsidP="00CC0856">
      <w:pPr>
        <w:ind w:left="1890" w:hanging="1890"/>
        <w:jc w:val="both"/>
        <w:rPr>
          <w:bCs/>
          <w:iCs/>
          <w:sz w:val="20"/>
          <w:szCs w:val="20"/>
        </w:rPr>
      </w:pPr>
    </w:p>
    <w:p w14:paraId="3DEEDE2C" w14:textId="77777777" w:rsidR="00CC0856" w:rsidRPr="00797B2B" w:rsidRDefault="00CC0856">
      <w:pPr>
        <w:numPr>
          <w:ilvl w:val="0"/>
          <w:numId w:val="16"/>
        </w:numPr>
        <w:jc w:val="both"/>
        <w:rPr>
          <w:bCs/>
          <w:iCs/>
          <w:sz w:val="20"/>
          <w:szCs w:val="20"/>
        </w:rPr>
      </w:pPr>
      <w:r w:rsidRPr="00797B2B">
        <w:rPr>
          <w:bCs/>
          <w:iCs/>
          <w:sz w:val="20"/>
          <w:szCs w:val="20"/>
        </w:rPr>
        <w:t>2019 (Fall) Mentor - $5,000. Developing and testing of low-cost 3D printed prostheses to restore and improve function of children with congenital or traumatic below elbow amputations for children and adults. Graduate grant (GRACA). Graduate student Rahul Raj.</w:t>
      </w:r>
    </w:p>
    <w:p w14:paraId="0FCE1188" w14:textId="77777777" w:rsidR="00CC0856" w:rsidRPr="00797B2B" w:rsidRDefault="00CC0856" w:rsidP="00CC0856">
      <w:pPr>
        <w:ind w:left="1890" w:hanging="1890"/>
        <w:jc w:val="both"/>
        <w:rPr>
          <w:bCs/>
          <w:iCs/>
          <w:sz w:val="20"/>
          <w:szCs w:val="20"/>
        </w:rPr>
      </w:pPr>
    </w:p>
    <w:p w14:paraId="6F83562F"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Development of 3D printed assistive device for recreational activities.</w:t>
      </w:r>
      <w:r w:rsidRPr="00797B2B">
        <w:rPr>
          <w:iCs/>
          <w:sz w:val="20"/>
          <w:szCs w:val="20"/>
        </w:rPr>
        <w:t xml:space="preserve"> The objective is to </w:t>
      </w:r>
      <w:r w:rsidRPr="00797B2B">
        <w:rPr>
          <w:bCs/>
          <w:iCs/>
          <w:sz w:val="20"/>
          <w:szCs w:val="20"/>
        </w:rPr>
        <w:t xml:space="preserve">produce Computer-aided design (CAD) models of an activity specific prosthetic device to allow individuals with congenital or traumatic limb loss to play golf. NASA NE Space Grant Fellowships. Undergraduate student Will Picken. </w:t>
      </w:r>
    </w:p>
    <w:p w14:paraId="1C8E49BB" w14:textId="77777777" w:rsidR="00CC0856" w:rsidRPr="00797B2B" w:rsidRDefault="00CC0856" w:rsidP="00CC0856">
      <w:pPr>
        <w:ind w:left="1890" w:hanging="1890"/>
        <w:jc w:val="both"/>
        <w:rPr>
          <w:iCs/>
          <w:sz w:val="20"/>
          <w:szCs w:val="20"/>
        </w:rPr>
      </w:pPr>
    </w:p>
    <w:p w14:paraId="19AF39C4" w14:textId="77777777" w:rsidR="00CC0856" w:rsidRPr="00797B2B" w:rsidRDefault="00CC0856">
      <w:pPr>
        <w:numPr>
          <w:ilvl w:val="0"/>
          <w:numId w:val="16"/>
        </w:numPr>
        <w:jc w:val="both"/>
        <w:rPr>
          <w:bCs/>
          <w:iCs/>
          <w:sz w:val="20"/>
          <w:szCs w:val="20"/>
        </w:rPr>
      </w:pPr>
      <w:r w:rsidRPr="00797B2B">
        <w:rPr>
          <w:iCs/>
          <w:sz w:val="20"/>
          <w:szCs w:val="20"/>
        </w:rPr>
        <w:lastRenderedPageBreak/>
        <w:t>2018 (Spring)</w:t>
      </w:r>
      <w:r w:rsidRPr="00797B2B">
        <w:rPr>
          <w:iCs/>
          <w:sz w:val="20"/>
          <w:szCs w:val="20"/>
        </w:rPr>
        <w:tab/>
        <w:t xml:space="preserve">Mentor - $5,000.  </w:t>
      </w:r>
      <w:r w:rsidRPr="00797B2B">
        <w:rPr>
          <w:bCs/>
          <w:iCs/>
          <w:sz w:val="20"/>
          <w:szCs w:val="20"/>
        </w:rPr>
        <w:t>Development of 3D print upper limb prosthetic simulators.</w:t>
      </w:r>
      <w:r w:rsidRPr="00797B2B">
        <w:rPr>
          <w:iCs/>
          <w:sz w:val="20"/>
          <w:szCs w:val="20"/>
        </w:rPr>
        <w:t xml:space="preserve"> </w:t>
      </w:r>
      <w:r w:rsidRPr="00797B2B">
        <w:rPr>
          <w:bCs/>
          <w:iCs/>
          <w:sz w:val="20"/>
          <w:szCs w:val="20"/>
        </w:rPr>
        <w:t xml:space="preserve">The tasks included in the development of prosthetic simulator are creating a computer model of all necessary parts of the simulators, 3D printing these necessary components, and assembling the prosthetic simulator. Prosthetic simulators are crucial to gain knowledge of how children and adults learn and adapt to their prosthesis. NASA NE Space Grant Fellowships. Undergraduate student Michael Thompson. </w:t>
      </w:r>
    </w:p>
    <w:p w14:paraId="7247DBD5" w14:textId="77777777" w:rsidR="00CC0856" w:rsidRPr="00797B2B" w:rsidRDefault="00CC0856" w:rsidP="00CC0856">
      <w:pPr>
        <w:ind w:left="1890" w:hanging="1890"/>
        <w:jc w:val="both"/>
        <w:rPr>
          <w:iCs/>
          <w:sz w:val="20"/>
          <w:szCs w:val="20"/>
        </w:rPr>
      </w:pPr>
    </w:p>
    <w:p w14:paraId="49C96D18"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Development of low-cost 3D printed anatomical models for pre-surgical planning.</w:t>
      </w:r>
      <w:r w:rsidRPr="00797B2B">
        <w:rPr>
          <w:bCs/>
          <w:i/>
          <w:iCs/>
          <w:sz w:val="20"/>
          <w:szCs w:val="20"/>
        </w:rPr>
        <w:t xml:space="preserve"> </w:t>
      </w:r>
      <w:r w:rsidRPr="00797B2B">
        <w:rPr>
          <w:bCs/>
          <w:iCs/>
          <w:sz w:val="20"/>
          <w:szCs w:val="20"/>
        </w:rPr>
        <w:t>The purpose of is to validate the use of 3D printed anatomical models for the planning of complex surgical procedures. The goal is to have real surgeons use these tools to plan their surgeries, and then evaluate the usefulness of the model. We will be using different types of printers and software to produce the models, and then compare them to see if there is a significant difference in the utility of high-end models compared to the low-cost alternatives. NASA NE Space Grant Fellowships. Graduate student David Salazar</w:t>
      </w:r>
      <w:r w:rsidRPr="00797B2B">
        <w:rPr>
          <w:iCs/>
          <w:sz w:val="20"/>
          <w:szCs w:val="20"/>
        </w:rPr>
        <w:t>.</w:t>
      </w:r>
    </w:p>
    <w:p w14:paraId="4F6B0F27" w14:textId="77777777" w:rsidR="00CC0856" w:rsidRPr="00797B2B" w:rsidRDefault="00CC0856" w:rsidP="00CC0856">
      <w:pPr>
        <w:ind w:left="1890" w:hanging="1890"/>
        <w:jc w:val="both"/>
        <w:rPr>
          <w:iCs/>
          <w:sz w:val="20"/>
          <w:szCs w:val="20"/>
        </w:rPr>
      </w:pPr>
    </w:p>
    <w:p w14:paraId="5931386A" w14:textId="77777777" w:rsidR="00CC0856" w:rsidRPr="00797B2B" w:rsidRDefault="00CC0856">
      <w:pPr>
        <w:numPr>
          <w:ilvl w:val="0"/>
          <w:numId w:val="16"/>
        </w:numPr>
        <w:jc w:val="both"/>
        <w:rPr>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3D Printed Prostheses Effects on Standing Posture in Unilateral Upper Limb Deficient Children.</w:t>
      </w:r>
      <w:r w:rsidRPr="00797B2B">
        <w:rPr>
          <w:bCs/>
          <w:i/>
          <w:iCs/>
          <w:sz w:val="20"/>
          <w:szCs w:val="20"/>
        </w:rPr>
        <w:t xml:space="preserve"> </w:t>
      </w:r>
      <w:r w:rsidRPr="00797B2B">
        <w:rPr>
          <w:bCs/>
          <w:iCs/>
          <w:sz w:val="20"/>
          <w:szCs w:val="20"/>
        </w:rPr>
        <w:t xml:space="preserve">The purpose of this study is to identify the effects of wearing a 3D printed prosthesis on body and trunk posture in children. This study will provide vital information about the postural changes of using </w:t>
      </w:r>
      <w:proofErr w:type="gramStart"/>
      <w:r w:rsidRPr="00797B2B">
        <w:rPr>
          <w:bCs/>
          <w:iCs/>
          <w:sz w:val="20"/>
          <w:szCs w:val="20"/>
        </w:rPr>
        <w:t>a 3</w:t>
      </w:r>
      <w:proofErr w:type="gramEnd"/>
      <w:r w:rsidRPr="00797B2B">
        <w:rPr>
          <w:bCs/>
          <w:iCs/>
          <w:sz w:val="20"/>
          <w:szCs w:val="20"/>
        </w:rPr>
        <w:t>D printed upper limb prostheses and the potential impact the device may have on postural control.</w:t>
      </w:r>
      <w:r w:rsidRPr="00797B2B">
        <w:rPr>
          <w:bCs/>
          <w:i/>
          <w:iCs/>
          <w:sz w:val="20"/>
          <w:szCs w:val="20"/>
        </w:rPr>
        <w:t xml:space="preserve"> </w:t>
      </w:r>
      <w:r w:rsidRPr="00797B2B">
        <w:rPr>
          <w:bCs/>
          <w:iCs/>
          <w:sz w:val="20"/>
          <w:szCs w:val="20"/>
        </w:rPr>
        <w:t xml:space="preserve">NASA NE Space Grant Fellowships. Graduate student Keaton Young. </w:t>
      </w:r>
    </w:p>
    <w:p w14:paraId="504E0DE7" w14:textId="77777777" w:rsidR="00CC0856" w:rsidRPr="00797B2B" w:rsidRDefault="00CC0856" w:rsidP="00CC0856">
      <w:pPr>
        <w:ind w:left="1890" w:hanging="1890"/>
        <w:jc w:val="both"/>
        <w:rPr>
          <w:iCs/>
          <w:sz w:val="20"/>
          <w:szCs w:val="20"/>
        </w:rPr>
      </w:pPr>
    </w:p>
    <w:p w14:paraId="5D783720"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 xml:space="preserve">Development of a modular 3D printed prosthetic finger for veteran and </w:t>
      </w:r>
      <w:proofErr w:type="gramStart"/>
      <w:r w:rsidRPr="00797B2B">
        <w:rPr>
          <w:bCs/>
          <w:iCs/>
          <w:sz w:val="20"/>
          <w:szCs w:val="20"/>
        </w:rPr>
        <w:t>active duty</w:t>
      </w:r>
      <w:proofErr w:type="gramEnd"/>
      <w:r w:rsidRPr="00797B2B">
        <w:rPr>
          <w:bCs/>
          <w:iCs/>
          <w:sz w:val="20"/>
          <w:szCs w:val="20"/>
        </w:rPr>
        <w:t xml:space="preserve"> military personnel.</w:t>
      </w:r>
      <w:r w:rsidRPr="00797B2B">
        <w:rPr>
          <w:bCs/>
          <w:i/>
          <w:iCs/>
          <w:sz w:val="20"/>
          <w:szCs w:val="20"/>
        </w:rPr>
        <w:t xml:space="preserve"> </w:t>
      </w:r>
      <w:r w:rsidRPr="00797B2B">
        <w:rPr>
          <w:bCs/>
          <w:iCs/>
          <w:sz w:val="20"/>
          <w:szCs w:val="20"/>
        </w:rPr>
        <w:t>The objective is to develop and optimize the functionality and efficiency for 3D printed finger prostheses with military applications.</w:t>
      </w:r>
      <w:r w:rsidRPr="00797B2B">
        <w:rPr>
          <w:bCs/>
          <w:i/>
          <w:iCs/>
          <w:sz w:val="20"/>
          <w:szCs w:val="20"/>
        </w:rPr>
        <w:t xml:space="preserve"> </w:t>
      </w:r>
      <w:r w:rsidRPr="00797B2B">
        <w:rPr>
          <w:bCs/>
          <w:iCs/>
          <w:sz w:val="20"/>
          <w:szCs w:val="20"/>
        </w:rPr>
        <w:t xml:space="preserve">NASA NE Space Grant Fellowships. Undergraduate student Claudia Cortez Reyes. </w:t>
      </w:r>
    </w:p>
    <w:p w14:paraId="67E7A927" w14:textId="77777777" w:rsidR="00CC0856" w:rsidRPr="00797B2B" w:rsidRDefault="00CC0856" w:rsidP="00CC0856">
      <w:pPr>
        <w:ind w:left="1890" w:hanging="1890"/>
        <w:jc w:val="both"/>
        <w:rPr>
          <w:iCs/>
          <w:sz w:val="20"/>
          <w:szCs w:val="20"/>
        </w:rPr>
      </w:pPr>
    </w:p>
    <w:p w14:paraId="3D5137E7"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Development and Implementation of 3D printed upper limb orthoses</w:t>
      </w:r>
      <w:r w:rsidRPr="00797B2B">
        <w:rPr>
          <w:bCs/>
          <w:i/>
          <w:iCs/>
          <w:sz w:val="20"/>
          <w:szCs w:val="20"/>
        </w:rPr>
        <w:t xml:space="preserve">. </w:t>
      </w:r>
      <w:r w:rsidRPr="00797B2B">
        <w:rPr>
          <w:bCs/>
          <w:iCs/>
          <w:sz w:val="20"/>
          <w:szCs w:val="20"/>
        </w:rPr>
        <w:t>The objective is to develop an effective and user-friendly methodology for the manufacturing of wrist orthoses and other assistive devices.</w:t>
      </w:r>
      <w:r w:rsidRPr="00797B2B">
        <w:rPr>
          <w:bCs/>
          <w:i/>
          <w:iCs/>
          <w:sz w:val="20"/>
          <w:szCs w:val="20"/>
        </w:rPr>
        <w:t xml:space="preserve"> </w:t>
      </w:r>
      <w:r w:rsidRPr="00797B2B">
        <w:rPr>
          <w:bCs/>
          <w:iCs/>
          <w:sz w:val="20"/>
          <w:szCs w:val="20"/>
        </w:rPr>
        <w:t xml:space="preserve">NASA NE Space Grant Fellowships. Undergraduate student Chris Copeland. </w:t>
      </w:r>
    </w:p>
    <w:p w14:paraId="6FDA609F" w14:textId="77777777" w:rsidR="00CC0856" w:rsidRPr="00797B2B" w:rsidRDefault="00CC0856" w:rsidP="00CC0856">
      <w:pPr>
        <w:ind w:left="1890" w:hanging="1890"/>
        <w:jc w:val="both"/>
        <w:rPr>
          <w:iCs/>
          <w:sz w:val="20"/>
          <w:szCs w:val="20"/>
        </w:rPr>
      </w:pPr>
    </w:p>
    <w:p w14:paraId="27B9AD72"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Development and Testing of 3D Printed Prostheses, Orthoses, and Assistive Devices for Children and Adults Part V</w:t>
      </w:r>
      <w:r w:rsidRPr="00797B2B">
        <w:rPr>
          <w:bCs/>
          <w:i/>
          <w:iCs/>
          <w:sz w:val="20"/>
          <w:szCs w:val="20"/>
        </w:rPr>
        <w:t xml:space="preserve">. </w:t>
      </w:r>
      <w:r w:rsidRPr="00797B2B">
        <w:rPr>
          <w:bCs/>
          <w:iCs/>
          <w:sz w:val="20"/>
          <w:szCs w:val="20"/>
        </w:rPr>
        <w:t>The objective is to develop a wireless control system to allow pediatric patients to activate a shoulder prosthesis using facial muscles (i.e. eye blinking).</w:t>
      </w:r>
      <w:r w:rsidRPr="00797B2B">
        <w:rPr>
          <w:bCs/>
          <w:i/>
          <w:iCs/>
          <w:sz w:val="20"/>
          <w:szCs w:val="20"/>
        </w:rPr>
        <w:t xml:space="preserve"> </w:t>
      </w:r>
      <w:r w:rsidRPr="00797B2B">
        <w:rPr>
          <w:bCs/>
          <w:iCs/>
          <w:sz w:val="20"/>
          <w:szCs w:val="20"/>
        </w:rPr>
        <w:t xml:space="preserve">FUSE. Graduate student Walker Arce. </w:t>
      </w:r>
    </w:p>
    <w:p w14:paraId="193FC7A8" w14:textId="77777777" w:rsidR="00CC0856" w:rsidRPr="00797B2B" w:rsidRDefault="00CC0856" w:rsidP="00CC0856">
      <w:pPr>
        <w:ind w:left="1890" w:hanging="1890"/>
        <w:jc w:val="both"/>
        <w:rPr>
          <w:iCs/>
          <w:sz w:val="20"/>
          <w:szCs w:val="20"/>
        </w:rPr>
      </w:pPr>
    </w:p>
    <w:p w14:paraId="3EDB3852"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Development and Testing of 3D Printed Prostheses, Orthoses, and Assistive Devices for Children and Adults Part IV</w:t>
      </w:r>
      <w:r w:rsidRPr="00797B2B">
        <w:rPr>
          <w:bCs/>
          <w:i/>
          <w:iCs/>
          <w:sz w:val="20"/>
          <w:szCs w:val="20"/>
        </w:rPr>
        <w:t xml:space="preserve">. </w:t>
      </w:r>
      <w:r w:rsidRPr="00797B2B">
        <w:rPr>
          <w:bCs/>
          <w:iCs/>
          <w:sz w:val="20"/>
          <w:szCs w:val="20"/>
        </w:rPr>
        <w:t>The objective is to develop a voice controlled prosthetic system that would allow amputee patients to activate their arm using voice commands.</w:t>
      </w:r>
      <w:r w:rsidRPr="00797B2B">
        <w:rPr>
          <w:bCs/>
          <w:i/>
          <w:iCs/>
          <w:sz w:val="20"/>
          <w:szCs w:val="20"/>
        </w:rPr>
        <w:t xml:space="preserve"> </w:t>
      </w:r>
      <w:r w:rsidRPr="00797B2B">
        <w:rPr>
          <w:bCs/>
          <w:iCs/>
          <w:sz w:val="20"/>
          <w:szCs w:val="20"/>
        </w:rPr>
        <w:t xml:space="preserve">FUSE. Graduate student Will Picken. </w:t>
      </w:r>
    </w:p>
    <w:p w14:paraId="7B0C75C8" w14:textId="77777777" w:rsidR="00CC0856" w:rsidRPr="00797B2B" w:rsidRDefault="00CC0856" w:rsidP="00CC0856">
      <w:pPr>
        <w:ind w:left="1890" w:hanging="1890"/>
        <w:jc w:val="both"/>
        <w:rPr>
          <w:iCs/>
          <w:sz w:val="20"/>
          <w:szCs w:val="20"/>
        </w:rPr>
      </w:pPr>
    </w:p>
    <w:p w14:paraId="280F6B40"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Development and Testing of 3D Printed Prostheses, Orthoses, and Assistive Devices for Children and Adults Part III</w:t>
      </w:r>
      <w:r w:rsidRPr="00797B2B">
        <w:rPr>
          <w:bCs/>
          <w:i/>
          <w:iCs/>
          <w:sz w:val="20"/>
          <w:szCs w:val="20"/>
        </w:rPr>
        <w:t xml:space="preserve">. </w:t>
      </w:r>
      <w:r w:rsidRPr="00797B2B">
        <w:rPr>
          <w:bCs/>
          <w:iCs/>
          <w:sz w:val="20"/>
          <w:szCs w:val="20"/>
        </w:rPr>
        <w:t>The objective is to develop a Radio Frequency Identification (RFID) control system for our upper limb prostheses.</w:t>
      </w:r>
      <w:r w:rsidRPr="00797B2B">
        <w:rPr>
          <w:bCs/>
          <w:i/>
          <w:iCs/>
          <w:sz w:val="20"/>
          <w:szCs w:val="20"/>
        </w:rPr>
        <w:t xml:space="preserve"> </w:t>
      </w:r>
      <w:r w:rsidRPr="00797B2B">
        <w:rPr>
          <w:bCs/>
          <w:iCs/>
          <w:sz w:val="20"/>
          <w:szCs w:val="20"/>
        </w:rPr>
        <w:t xml:space="preserve">FUSE. Graduate student Andre Butler. </w:t>
      </w:r>
    </w:p>
    <w:p w14:paraId="729237CF" w14:textId="77777777" w:rsidR="00CC0856" w:rsidRPr="00797B2B" w:rsidRDefault="00CC0856" w:rsidP="00CC0856">
      <w:pPr>
        <w:ind w:left="1890" w:hanging="1890"/>
        <w:jc w:val="both"/>
        <w:rPr>
          <w:iCs/>
          <w:sz w:val="20"/>
          <w:szCs w:val="20"/>
        </w:rPr>
      </w:pPr>
    </w:p>
    <w:p w14:paraId="6E73FDED"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 $5,000.  </w:t>
      </w:r>
      <w:r w:rsidRPr="00797B2B">
        <w:rPr>
          <w:bCs/>
          <w:iCs/>
          <w:sz w:val="20"/>
          <w:szCs w:val="20"/>
        </w:rPr>
        <w:t>3D Printed Prostheses Effects on Standing Posture in Unilateral Upper Limb Deficient Children.</w:t>
      </w:r>
      <w:r w:rsidRPr="00797B2B">
        <w:rPr>
          <w:bCs/>
          <w:i/>
          <w:iCs/>
          <w:sz w:val="20"/>
          <w:szCs w:val="20"/>
        </w:rPr>
        <w:t xml:space="preserve"> </w:t>
      </w:r>
      <w:r w:rsidRPr="00797B2B">
        <w:rPr>
          <w:bCs/>
          <w:iCs/>
          <w:sz w:val="20"/>
          <w:szCs w:val="20"/>
        </w:rPr>
        <w:t xml:space="preserve">GRACA. Graduate student Keaton Young. </w:t>
      </w:r>
    </w:p>
    <w:p w14:paraId="72E16581" w14:textId="77777777" w:rsidR="00CC0856" w:rsidRPr="00797B2B" w:rsidRDefault="00CC0856" w:rsidP="00CC0856">
      <w:pPr>
        <w:ind w:left="1890" w:hanging="1890"/>
        <w:jc w:val="both"/>
        <w:rPr>
          <w:iCs/>
          <w:sz w:val="20"/>
          <w:szCs w:val="20"/>
        </w:rPr>
      </w:pPr>
    </w:p>
    <w:p w14:paraId="4C00022B" w14:textId="77777777" w:rsidR="00CC0856" w:rsidRPr="00797B2B" w:rsidRDefault="00CC0856">
      <w:pPr>
        <w:numPr>
          <w:ilvl w:val="0"/>
          <w:numId w:val="16"/>
        </w:numPr>
        <w:jc w:val="both"/>
        <w:rPr>
          <w:bCs/>
          <w:iCs/>
          <w:sz w:val="20"/>
          <w:szCs w:val="20"/>
        </w:rPr>
      </w:pPr>
      <w:r w:rsidRPr="00797B2B">
        <w:rPr>
          <w:iCs/>
          <w:sz w:val="20"/>
          <w:szCs w:val="20"/>
        </w:rPr>
        <w:t>2018 (Spring)</w:t>
      </w:r>
      <w:r w:rsidRPr="00797B2B">
        <w:rPr>
          <w:iCs/>
          <w:sz w:val="20"/>
          <w:szCs w:val="20"/>
        </w:rPr>
        <w:tab/>
        <w:t xml:space="preserve">Mentor -$5,000.  </w:t>
      </w:r>
      <w:r w:rsidRPr="00797B2B">
        <w:rPr>
          <w:bCs/>
          <w:iCs/>
          <w:sz w:val="20"/>
          <w:szCs w:val="20"/>
        </w:rPr>
        <w:t>Developing and Testing of a Low-Cost Upper Limb Exoskeleton for Stroke Patients.</w:t>
      </w:r>
      <w:r w:rsidRPr="00797B2B">
        <w:rPr>
          <w:bCs/>
          <w:i/>
          <w:iCs/>
          <w:sz w:val="20"/>
          <w:szCs w:val="20"/>
        </w:rPr>
        <w:t xml:space="preserve"> </w:t>
      </w:r>
      <w:r w:rsidRPr="00797B2B">
        <w:rPr>
          <w:bCs/>
          <w:iCs/>
          <w:sz w:val="20"/>
          <w:szCs w:val="20"/>
        </w:rPr>
        <w:t xml:space="preserve">GRACA. Graduate student Drew Dudley. </w:t>
      </w:r>
    </w:p>
    <w:p w14:paraId="376012A6" w14:textId="77777777" w:rsidR="00CC0856" w:rsidRPr="00797B2B" w:rsidRDefault="00CC0856" w:rsidP="00CC0856">
      <w:pPr>
        <w:ind w:left="1890" w:hanging="1890"/>
        <w:jc w:val="both"/>
        <w:rPr>
          <w:iCs/>
          <w:sz w:val="20"/>
          <w:szCs w:val="20"/>
        </w:rPr>
      </w:pPr>
    </w:p>
    <w:p w14:paraId="7BB83AC6" w14:textId="77777777" w:rsidR="00CC0856" w:rsidRPr="00797B2B" w:rsidRDefault="00CC0856">
      <w:pPr>
        <w:numPr>
          <w:ilvl w:val="0"/>
          <w:numId w:val="16"/>
        </w:numPr>
        <w:jc w:val="both"/>
        <w:rPr>
          <w:iCs/>
          <w:sz w:val="20"/>
          <w:szCs w:val="20"/>
        </w:rPr>
      </w:pPr>
      <w:r w:rsidRPr="00797B2B">
        <w:rPr>
          <w:iCs/>
          <w:sz w:val="20"/>
          <w:szCs w:val="20"/>
        </w:rPr>
        <w:t>2017 (Fall)</w:t>
      </w:r>
      <w:r w:rsidRPr="00797B2B">
        <w:rPr>
          <w:iCs/>
          <w:sz w:val="20"/>
          <w:szCs w:val="20"/>
        </w:rPr>
        <w:tab/>
        <w:t xml:space="preserve">Mentor - $5,000.  </w:t>
      </w:r>
      <w:r w:rsidRPr="00797B2B">
        <w:rPr>
          <w:bCs/>
          <w:iCs/>
          <w:sz w:val="20"/>
          <w:szCs w:val="20"/>
        </w:rPr>
        <w:t>3D Printed Prostheses for Children: A Tool to Monitor Upper Limb Movement Project Description</w:t>
      </w:r>
      <w:r w:rsidRPr="00797B2B">
        <w:rPr>
          <w:bCs/>
          <w:i/>
          <w:iCs/>
          <w:sz w:val="20"/>
          <w:szCs w:val="20"/>
        </w:rPr>
        <w:t xml:space="preserve">. </w:t>
      </w:r>
      <w:r w:rsidRPr="00797B2B">
        <w:rPr>
          <w:bCs/>
          <w:iCs/>
          <w:sz w:val="20"/>
          <w:szCs w:val="20"/>
        </w:rPr>
        <w:t>Capacitive touch control for 3D printed shoulder prosthesis.</w:t>
      </w:r>
      <w:r w:rsidRPr="00797B2B">
        <w:rPr>
          <w:bCs/>
          <w:i/>
          <w:iCs/>
          <w:sz w:val="20"/>
          <w:szCs w:val="20"/>
        </w:rPr>
        <w:t xml:space="preserve"> </w:t>
      </w:r>
      <w:r w:rsidRPr="00797B2B">
        <w:rPr>
          <w:bCs/>
          <w:iCs/>
          <w:sz w:val="20"/>
          <w:szCs w:val="20"/>
        </w:rPr>
        <w:t xml:space="preserve">GRACA. Graduate student James Pierce. </w:t>
      </w:r>
      <w:r w:rsidRPr="00797B2B">
        <w:rPr>
          <w:iCs/>
          <w:sz w:val="20"/>
          <w:szCs w:val="20"/>
        </w:rPr>
        <w:t>Completed.</w:t>
      </w:r>
    </w:p>
    <w:p w14:paraId="65B3C147" w14:textId="77777777" w:rsidR="00CC0856" w:rsidRPr="00797B2B" w:rsidRDefault="00CC0856" w:rsidP="00CC0856">
      <w:pPr>
        <w:ind w:left="1890" w:hanging="1890"/>
        <w:jc w:val="both"/>
        <w:rPr>
          <w:bCs/>
          <w:iCs/>
          <w:sz w:val="20"/>
          <w:szCs w:val="20"/>
        </w:rPr>
      </w:pPr>
    </w:p>
    <w:p w14:paraId="3C0AAAAB" w14:textId="77777777" w:rsidR="00CC0856" w:rsidRPr="00797B2B" w:rsidRDefault="00CC0856">
      <w:pPr>
        <w:numPr>
          <w:ilvl w:val="0"/>
          <w:numId w:val="16"/>
        </w:numPr>
        <w:jc w:val="both"/>
        <w:rPr>
          <w:iCs/>
          <w:sz w:val="20"/>
          <w:szCs w:val="20"/>
        </w:rPr>
      </w:pPr>
      <w:r w:rsidRPr="00797B2B">
        <w:rPr>
          <w:iCs/>
          <w:sz w:val="20"/>
          <w:szCs w:val="20"/>
        </w:rPr>
        <w:t>2017 (Fall)</w:t>
      </w:r>
      <w:r w:rsidRPr="00797B2B">
        <w:rPr>
          <w:iCs/>
          <w:sz w:val="20"/>
          <w:szCs w:val="20"/>
        </w:rPr>
        <w:tab/>
        <w:t xml:space="preserve">Mentor - $5,000.  </w:t>
      </w:r>
      <w:r w:rsidRPr="00797B2B">
        <w:rPr>
          <w:bCs/>
          <w:iCs/>
          <w:sz w:val="20"/>
          <w:szCs w:val="20"/>
        </w:rPr>
        <w:t>3D Printed Prostheses: Collaborative work with Chile</w:t>
      </w:r>
      <w:r w:rsidRPr="00797B2B">
        <w:rPr>
          <w:bCs/>
          <w:i/>
          <w:iCs/>
          <w:sz w:val="20"/>
          <w:szCs w:val="20"/>
        </w:rPr>
        <w:t xml:space="preserve">. </w:t>
      </w:r>
      <w:r w:rsidRPr="00797B2B">
        <w:rPr>
          <w:bCs/>
          <w:iCs/>
          <w:sz w:val="20"/>
          <w:szCs w:val="20"/>
        </w:rPr>
        <w:t>Adaptive devices.</w:t>
      </w:r>
      <w:r w:rsidRPr="00797B2B">
        <w:rPr>
          <w:bCs/>
          <w:i/>
          <w:iCs/>
          <w:sz w:val="20"/>
          <w:szCs w:val="20"/>
        </w:rPr>
        <w:t xml:space="preserve"> </w:t>
      </w:r>
      <w:r w:rsidRPr="00797B2B">
        <w:rPr>
          <w:bCs/>
          <w:iCs/>
          <w:sz w:val="20"/>
          <w:szCs w:val="20"/>
        </w:rPr>
        <w:t xml:space="preserve">GRACA. Graduate student Nick Than. </w:t>
      </w:r>
      <w:r w:rsidRPr="00797B2B">
        <w:rPr>
          <w:iCs/>
          <w:sz w:val="20"/>
          <w:szCs w:val="20"/>
        </w:rPr>
        <w:t>Not funded.</w:t>
      </w:r>
    </w:p>
    <w:p w14:paraId="00422EDA" w14:textId="77777777" w:rsidR="00CC0856" w:rsidRPr="00797B2B" w:rsidRDefault="00CC0856" w:rsidP="00CC0856">
      <w:pPr>
        <w:ind w:left="1890" w:hanging="1890"/>
        <w:jc w:val="both"/>
        <w:rPr>
          <w:iCs/>
          <w:sz w:val="20"/>
          <w:szCs w:val="20"/>
        </w:rPr>
      </w:pPr>
    </w:p>
    <w:p w14:paraId="060C14AD" w14:textId="77777777" w:rsidR="00CC0856" w:rsidRPr="00797B2B" w:rsidRDefault="00CC0856">
      <w:pPr>
        <w:numPr>
          <w:ilvl w:val="0"/>
          <w:numId w:val="16"/>
        </w:numPr>
        <w:jc w:val="both"/>
        <w:rPr>
          <w:bCs/>
          <w:iCs/>
          <w:sz w:val="20"/>
          <w:szCs w:val="20"/>
        </w:rPr>
      </w:pPr>
      <w:r w:rsidRPr="00797B2B">
        <w:rPr>
          <w:iCs/>
          <w:sz w:val="20"/>
          <w:szCs w:val="20"/>
        </w:rPr>
        <w:t>2017 (Spring)</w:t>
      </w:r>
      <w:r w:rsidRPr="00797B2B">
        <w:rPr>
          <w:iCs/>
          <w:sz w:val="20"/>
          <w:szCs w:val="20"/>
        </w:rPr>
        <w:tab/>
        <w:t xml:space="preserve">Mentor - $4,000.  </w:t>
      </w:r>
      <w:r w:rsidRPr="00797B2B">
        <w:rPr>
          <w:bCs/>
          <w:iCs/>
          <w:sz w:val="20"/>
          <w:szCs w:val="20"/>
        </w:rPr>
        <w:t>Development and Testing of 3D Printed Prostheses, Orthoses, and Assistive Devices for Children and Adults Part I</w:t>
      </w:r>
      <w:r w:rsidRPr="00797B2B">
        <w:rPr>
          <w:bCs/>
          <w:i/>
          <w:iCs/>
          <w:sz w:val="20"/>
          <w:szCs w:val="20"/>
        </w:rPr>
        <w:t xml:space="preserve">. </w:t>
      </w:r>
      <w:r w:rsidRPr="00797B2B">
        <w:rPr>
          <w:bCs/>
          <w:iCs/>
          <w:sz w:val="20"/>
          <w:szCs w:val="20"/>
        </w:rPr>
        <w:t>Wireless control for hand exoskeleton.</w:t>
      </w:r>
      <w:r w:rsidRPr="00797B2B">
        <w:rPr>
          <w:bCs/>
          <w:i/>
          <w:iCs/>
          <w:sz w:val="20"/>
          <w:szCs w:val="20"/>
        </w:rPr>
        <w:t xml:space="preserve"> </w:t>
      </w:r>
      <w:r w:rsidRPr="00797B2B">
        <w:rPr>
          <w:bCs/>
          <w:iCs/>
          <w:sz w:val="20"/>
          <w:szCs w:val="20"/>
        </w:rPr>
        <w:t xml:space="preserve">FUSE. Undergraduate student Walker Arce. </w:t>
      </w:r>
      <w:r w:rsidRPr="00797B2B">
        <w:rPr>
          <w:iCs/>
          <w:sz w:val="20"/>
          <w:szCs w:val="20"/>
        </w:rPr>
        <w:t>Completed.</w:t>
      </w:r>
    </w:p>
    <w:p w14:paraId="1881DC29" w14:textId="77777777" w:rsidR="00CC0856" w:rsidRPr="00797B2B" w:rsidRDefault="00CC0856" w:rsidP="00CC0856">
      <w:pPr>
        <w:ind w:left="1890" w:hanging="1890"/>
        <w:jc w:val="both"/>
        <w:rPr>
          <w:iCs/>
          <w:sz w:val="20"/>
          <w:szCs w:val="20"/>
        </w:rPr>
      </w:pPr>
    </w:p>
    <w:p w14:paraId="48E7D24B" w14:textId="77777777" w:rsidR="00CC0856" w:rsidRPr="00797B2B" w:rsidRDefault="00CC0856">
      <w:pPr>
        <w:numPr>
          <w:ilvl w:val="0"/>
          <w:numId w:val="16"/>
        </w:numPr>
        <w:jc w:val="both"/>
        <w:rPr>
          <w:iCs/>
          <w:sz w:val="20"/>
          <w:szCs w:val="20"/>
        </w:rPr>
      </w:pPr>
      <w:r w:rsidRPr="00797B2B">
        <w:rPr>
          <w:iCs/>
          <w:sz w:val="20"/>
          <w:szCs w:val="20"/>
        </w:rPr>
        <w:t>2017 (Spring)</w:t>
      </w:r>
      <w:r w:rsidRPr="00797B2B">
        <w:rPr>
          <w:iCs/>
          <w:sz w:val="20"/>
          <w:szCs w:val="20"/>
        </w:rPr>
        <w:tab/>
        <w:t xml:space="preserve">Mentor - $4,000.  </w:t>
      </w:r>
      <w:r w:rsidRPr="00797B2B">
        <w:rPr>
          <w:bCs/>
          <w:iCs/>
          <w:sz w:val="20"/>
          <w:szCs w:val="20"/>
        </w:rPr>
        <w:t>Develop custom printed circuit board for a 3D scanner arm</w:t>
      </w:r>
      <w:r w:rsidRPr="00797B2B">
        <w:rPr>
          <w:bCs/>
          <w:i/>
          <w:iCs/>
          <w:sz w:val="20"/>
          <w:szCs w:val="20"/>
        </w:rPr>
        <w:t xml:space="preserve">. </w:t>
      </w:r>
      <w:r w:rsidRPr="00797B2B">
        <w:rPr>
          <w:bCs/>
          <w:iCs/>
          <w:sz w:val="20"/>
          <w:szCs w:val="20"/>
        </w:rPr>
        <w:t xml:space="preserve">NASA NE Space Grant Fellowships. Undergraduate student Walker Arce. </w:t>
      </w:r>
      <w:r w:rsidRPr="00797B2B">
        <w:rPr>
          <w:iCs/>
          <w:sz w:val="20"/>
          <w:szCs w:val="20"/>
        </w:rPr>
        <w:t>Completed.</w:t>
      </w:r>
    </w:p>
    <w:p w14:paraId="007B6027" w14:textId="77777777" w:rsidR="00CC0856" w:rsidRPr="00797B2B" w:rsidRDefault="00CC0856" w:rsidP="00CC0856">
      <w:pPr>
        <w:ind w:left="1890" w:hanging="1890"/>
        <w:jc w:val="both"/>
        <w:rPr>
          <w:iCs/>
          <w:sz w:val="20"/>
          <w:szCs w:val="20"/>
        </w:rPr>
      </w:pPr>
    </w:p>
    <w:p w14:paraId="18246C52" w14:textId="77777777" w:rsidR="00CC0856" w:rsidRPr="00797B2B" w:rsidRDefault="00CC0856">
      <w:pPr>
        <w:numPr>
          <w:ilvl w:val="0"/>
          <w:numId w:val="16"/>
        </w:numPr>
        <w:jc w:val="both"/>
        <w:rPr>
          <w:iCs/>
          <w:sz w:val="20"/>
          <w:szCs w:val="20"/>
        </w:rPr>
      </w:pPr>
      <w:r w:rsidRPr="00797B2B">
        <w:rPr>
          <w:iCs/>
          <w:sz w:val="20"/>
          <w:szCs w:val="20"/>
        </w:rPr>
        <w:t>2017 (Spring)</w:t>
      </w:r>
      <w:r w:rsidRPr="00797B2B">
        <w:rPr>
          <w:iCs/>
          <w:sz w:val="20"/>
          <w:szCs w:val="20"/>
        </w:rPr>
        <w:tab/>
        <w:t>Mentor - $2,000.  Anatomical Modeling for Pre-Surgical Planning</w:t>
      </w:r>
      <w:r w:rsidRPr="00797B2B">
        <w:rPr>
          <w:bCs/>
          <w:i/>
          <w:iCs/>
          <w:sz w:val="20"/>
          <w:szCs w:val="20"/>
        </w:rPr>
        <w:t xml:space="preserve">. </w:t>
      </w:r>
      <w:r w:rsidRPr="00797B2B">
        <w:rPr>
          <w:bCs/>
          <w:iCs/>
          <w:sz w:val="20"/>
          <w:szCs w:val="20"/>
        </w:rPr>
        <w:t xml:space="preserve">NASA NE Space Grant Fellowships. Graduate student Drew Dudley. </w:t>
      </w:r>
      <w:r w:rsidRPr="00797B2B">
        <w:rPr>
          <w:iCs/>
          <w:sz w:val="20"/>
          <w:szCs w:val="20"/>
        </w:rPr>
        <w:t>Completed.</w:t>
      </w:r>
    </w:p>
    <w:p w14:paraId="485C4973" w14:textId="77777777" w:rsidR="00CC0856" w:rsidRPr="00797B2B" w:rsidRDefault="00CC0856" w:rsidP="00CC0856">
      <w:pPr>
        <w:ind w:left="1890" w:hanging="1890"/>
        <w:jc w:val="both"/>
        <w:rPr>
          <w:iCs/>
          <w:sz w:val="20"/>
          <w:szCs w:val="20"/>
        </w:rPr>
      </w:pPr>
    </w:p>
    <w:p w14:paraId="177AA6F2" w14:textId="77777777" w:rsidR="00CC0856" w:rsidRPr="00797B2B" w:rsidRDefault="00CC0856">
      <w:pPr>
        <w:numPr>
          <w:ilvl w:val="0"/>
          <w:numId w:val="16"/>
        </w:numPr>
        <w:jc w:val="both"/>
        <w:rPr>
          <w:iCs/>
          <w:sz w:val="20"/>
          <w:szCs w:val="20"/>
        </w:rPr>
      </w:pPr>
      <w:r w:rsidRPr="00797B2B">
        <w:rPr>
          <w:iCs/>
          <w:sz w:val="20"/>
          <w:szCs w:val="20"/>
        </w:rPr>
        <w:t>2016 (Fall)</w:t>
      </w:r>
      <w:r w:rsidRPr="00797B2B">
        <w:rPr>
          <w:iCs/>
          <w:sz w:val="20"/>
          <w:szCs w:val="20"/>
        </w:rPr>
        <w:tab/>
        <w:t xml:space="preserve">Mentor - $2,000.  </w:t>
      </w:r>
      <w:r w:rsidRPr="00797B2B">
        <w:rPr>
          <w:bCs/>
          <w:iCs/>
          <w:sz w:val="20"/>
          <w:szCs w:val="20"/>
        </w:rPr>
        <w:t>3D Printed Prostheses for Children: A Tool to Monitor Upper Limb Movement</w:t>
      </w:r>
      <w:r w:rsidRPr="00797B2B">
        <w:rPr>
          <w:bCs/>
          <w:i/>
          <w:iCs/>
          <w:sz w:val="20"/>
          <w:szCs w:val="20"/>
        </w:rPr>
        <w:t xml:space="preserve">. </w:t>
      </w:r>
      <w:r w:rsidRPr="00797B2B">
        <w:rPr>
          <w:bCs/>
          <w:iCs/>
          <w:sz w:val="20"/>
          <w:szCs w:val="20"/>
        </w:rPr>
        <w:t xml:space="preserve">NASA NE Space Grant Fellowships. Graduate student James Pierce. </w:t>
      </w:r>
      <w:r w:rsidRPr="00797B2B">
        <w:rPr>
          <w:iCs/>
          <w:sz w:val="20"/>
          <w:szCs w:val="20"/>
        </w:rPr>
        <w:t>Completed.</w:t>
      </w:r>
    </w:p>
    <w:p w14:paraId="57634BC2" w14:textId="77777777" w:rsidR="00CC0856" w:rsidRPr="00797B2B" w:rsidRDefault="00CC0856" w:rsidP="00CC0856">
      <w:pPr>
        <w:ind w:left="1890" w:hanging="1890"/>
        <w:jc w:val="both"/>
        <w:rPr>
          <w:iCs/>
          <w:sz w:val="20"/>
          <w:szCs w:val="20"/>
        </w:rPr>
      </w:pPr>
    </w:p>
    <w:p w14:paraId="175E3403" w14:textId="77777777" w:rsidR="00CC0856" w:rsidRPr="00797B2B" w:rsidRDefault="00CC0856">
      <w:pPr>
        <w:numPr>
          <w:ilvl w:val="0"/>
          <w:numId w:val="16"/>
        </w:numPr>
        <w:jc w:val="both"/>
        <w:rPr>
          <w:iCs/>
          <w:sz w:val="20"/>
          <w:szCs w:val="20"/>
        </w:rPr>
      </w:pPr>
      <w:r w:rsidRPr="00797B2B">
        <w:rPr>
          <w:iCs/>
          <w:sz w:val="20"/>
          <w:szCs w:val="20"/>
        </w:rPr>
        <w:t>2016 (Spring)</w:t>
      </w:r>
      <w:r w:rsidRPr="00797B2B">
        <w:rPr>
          <w:iCs/>
          <w:sz w:val="20"/>
          <w:szCs w:val="20"/>
        </w:rPr>
        <w:tab/>
        <w:t>Mentor -$4,000.  Practical file manipulation methodology to convert ultrasound images into a 3D printed object</w:t>
      </w:r>
      <w:r w:rsidRPr="00797B2B">
        <w:rPr>
          <w:bCs/>
          <w:i/>
          <w:iCs/>
          <w:sz w:val="20"/>
          <w:szCs w:val="20"/>
        </w:rPr>
        <w:t xml:space="preserve">. </w:t>
      </w:r>
      <w:r w:rsidRPr="00797B2B">
        <w:rPr>
          <w:bCs/>
          <w:iCs/>
          <w:sz w:val="20"/>
          <w:szCs w:val="20"/>
        </w:rPr>
        <w:t xml:space="preserve">NASA NE Space Grant Fellowships. Undergraduate student Zoe Reed. </w:t>
      </w:r>
      <w:r w:rsidRPr="00797B2B">
        <w:rPr>
          <w:iCs/>
          <w:sz w:val="20"/>
          <w:szCs w:val="20"/>
        </w:rPr>
        <w:t>Completed.</w:t>
      </w:r>
    </w:p>
    <w:p w14:paraId="13FE0519" w14:textId="77777777" w:rsidR="00CC0856" w:rsidRPr="00797B2B" w:rsidRDefault="00CC0856" w:rsidP="00CC0856">
      <w:pPr>
        <w:ind w:left="1890" w:hanging="1890"/>
        <w:jc w:val="both"/>
        <w:rPr>
          <w:iCs/>
          <w:sz w:val="20"/>
          <w:szCs w:val="20"/>
        </w:rPr>
      </w:pPr>
    </w:p>
    <w:p w14:paraId="131657CB" w14:textId="77777777" w:rsidR="00CC0856" w:rsidRPr="00797B2B" w:rsidRDefault="00CC0856">
      <w:pPr>
        <w:numPr>
          <w:ilvl w:val="0"/>
          <w:numId w:val="16"/>
        </w:numPr>
        <w:jc w:val="both"/>
        <w:rPr>
          <w:iCs/>
          <w:sz w:val="20"/>
          <w:szCs w:val="20"/>
        </w:rPr>
      </w:pPr>
      <w:r w:rsidRPr="00797B2B">
        <w:rPr>
          <w:iCs/>
          <w:sz w:val="20"/>
          <w:szCs w:val="20"/>
        </w:rPr>
        <w:t>2016 (Spring)</w:t>
      </w:r>
      <w:r w:rsidRPr="00797B2B">
        <w:rPr>
          <w:iCs/>
          <w:sz w:val="20"/>
          <w:szCs w:val="20"/>
        </w:rPr>
        <w:tab/>
        <w:t>Mentor - $4,000.  Additive Manufacturing for the Health Professional</w:t>
      </w:r>
      <w:r w:rsidRPr="00797B2B">
        <w:rPr>
          <w:bCs/>
          <w:i/>
          <w:iCs/>
          <w:sz w:val="20"/>
          <w:szCs w:val="20"/>
        </w:rPr>
        <w:t xml:space="preserve">. </w:t>
      </w:r>
      <w:r w:rsidRPr="00797B2B">
        <w:rPr>
          <w:bCs/>
          <w:iCs/>
          <w:sz w:val="20"/>
          <w:szCs w:val="20"/>
        </w:rPr>
        <w:t xml:space="preserve">NASA NE Space Grant Fellowships. Medical student Joey Bowens. </w:t>
      </w:r>
      <w:r w:rsidRPr="00797B2B">
        <w:rPr>
          <w:iCs/>
          <w:sz w:val="20"/>
          <w:szCs w:val="20"/>
        </w:rPr>
        <w:t>Completed.</w:t>
      </w:r>
    </w:p>
    <w:p w14:paraId="5B32B3B4" w14:textId="77777777" w:rsidR="00CC0856" w:rsidRPr="00797B2B" w:rsidRDefault="00CC0856" w:rsidP="00CC0856">
      <w:pPr>
        <w:ind w:left="1890" w:hanging="1890"/>
        <w:jc w:val="both"/>
        <w:rPr>
          <w:iCs/>
          <w:sz w:val="20"/>
          <w:szCs w:val="20"/>
        </w:rPr>
      </w:pPr>
    </w:p>
    <w:p w14:paraId="4324D9A1" w14:textId="77777777" w:rsidR="00CC0856" w:rsidRPr="00797B2B" w:rsidRDefault="00CC0856">
      <w:pPr>
        <w:numPr>
          <w:ilvl w:val="0"/>
          <w:numId w:val="16"/>
        </w:numPr>
        <w:jc w:val="both"/>
        <w:rPr>
          <w:iCs/>
          <w:sz w:val="20"/>
          <w:szCs w:val="20"/>
        </w:rPr>
      </w:pPr>
      <w:r w:rsidRPr="00797B2B">
        <w:rPr>
          <w:iCs/>
          <w:sz w:val="20"/>
          <w:szCs w:val="20"/>
        </w:rPr>
        <w:t>2015 (Fall)</w:t>
      </w:r>
      <w:r w:rsidRPr="00797B2B">
        <w:rPr>
          <w:iCs/>
          <w:sz w:val="20"/>
          <w:szCs w:val="20"/>
        </w:rPr>
        <w:tab/>
        <w:t xml:space="preserve">Mentor - $15,000.  </w:t>
      </w:r>
      <w:r w:rsidRPr="00797B2B">
        <w:rPr>
          <w:i/>
          <w:iCs/>
          <w:sz w:val="20"/>
          <w:szCs w:val="20"/>
        </w:rPr>
        <w:t>NASA NE Space Grant Fellowships 2015-2016</w:t>
      </w:r>
      <w:r w:rsidRPr="00797B2B">
        <w:rPr>
          <w:bCs/>
          <w:i/>
          <w:iCs/>
          <w:sz w:val="20"/>
          <w:szCs w:val="20"/>
        </w:rPr>
        <w:t xml:space="preserve">. </w:t>
      </w:r>
      <w:r w:rsidRPr="00797B2B">
        <w:rPr>
          <w:bCs/>
          <w:iCs/>
          <w:sz w:val="20"/>
          <w:szCs w:val="20"/>
        </w:rPr>
        <w:t xml:space="preserve">NASA NE Space Grant Fellowships. Ryan Smith, Alexandra Maliha, Margaret Fleita, &amp; Margaret Griffin. </w:t>
      </w:r>
      <w:r w:rsidRPr="00797B2B">
        <w:rPr>
          <w:iCs/>
          <w:sz w:val="20"/>
          <w:szCs w:val="20"/>
        </w:rPr>
        <w:t>Completed.</w:t>
      </w:r>
    </w:p>
    <w:p w14:paraId="77BDDC23" w14:textId="77777777" w:rsidR="00CC0856" w:rsidRPr="00797B2B" w:rsidRDefault="00CC0856" w:rsidP="00CC0856">
      <w:pPr>
        <w:ind w:left="1890" w:hanging="1890"/>
        <w:jc w:val="both"/>
        <w:rPr>
          <w:iCs/>
          <w:sz w:val="20"/>
          <w:szCs w:val="20"/>
        </w:rPr>
      </w:pPr>
    </w:p>
    <w:p w14:paraId="49B32513" w14:textId="77777777" w:rsidR="00CC0856" w:rsidRPr="00797B2B" w:rsidRDefault="00CC0856">
      <w:pPr>
        <w:numPr>
          <w:ilvl w:val="0"/>
          <w:numId w:val="16"/>
        </w:numPr>
        <w:jc w:val="both"/>
        <w:rPr>
          <w:iCs/>
          <w:sz w:val="20"/>
          <w:szCs w:val="20"/>
        </w:rPr>
      </w:pPr>
      <w:r w:rsidRPr="00797B2B">
        <w:rPr>
          <w:iCs/>
          <w:sz w:val="20"/>
          <w:szCs w:val="20"/>
        </w:rPr>
        <w:t>2014 (Fall)</w:t>
      </w:r>
      <w:r w:rsidRPr="00797B2B">
        <w:rPr>
          <w:iCs/>
          <w:sz w:val="20"/>
          <w:szCs w:val="20"/>
        </w:rPr>
        <w:tab/>
        <w:t xml:space="preserve">Mentor - $1,500. </w:t>
      </w:r>
      <w:r w:rsidRPr="00797B2B">
        <w:rPr>
          <w:bCs/>
          <w:i/>
          <w:iCs/>
          <w:sz w:val="20"/>
          <w:szCs w:val="20"/>
        </w:rPr>
        <w:t>Low-Cost 3D Printed Assistive Devices for Astronauts.</w:t>
      </w:r>
      <w:r w:rsidRPr="00797B2B">
        <w:rPr>
          <w:bCs/>
          <w:iCs/>
          <w:sz w:val="20"/>
          <w:szCs w:val="20"/>
        </w:rPr>
        <w:t xml:space="preserve"> </w:t>
      </w:r>
      <w:r w:rsidRPr="00797B2B">
        <w:rPr>
          <w:iCs/>
          <w:sz w:val="20"/>
          <w:szCs w:val="20"/>
        </w:rPr>
        <w:t>NASA Nebraska Space Grant &amp; EPSCoR offices. Undergraduate student Mark Petrykowsky. Completed.</w:t>
      </w:r>
    </w:p>
    <w:p w14:paraId="78A21534" w14:textId="77777777" w:rsidR="00CC0856" w:rsidRPr="00797B2B" w:rsidRDefault="00CC0856" w:rsidP="00CC0856">
      <w:pPr>
        <w:ind w:left="1890" w:hanging="1890"/>
        <w:jc w:val="both"/>
        <w:rPr>
          <w:iCs/>
          <w:sz w:val="20"/>
          <w:szCs w:val="20"/>
        </w:rPr>
      </w:pPr>
    </w:p>
    <w:p w14:paraId="7D145AC8" w14:textId="77777777" w:rsidR="00CC0856" w:rsidRPr="00797B2B" w:rsidRDefault="00CC0856">
      <w:pPr>
        <w:numPr>
          <w:ilvl w:val="0"/>
          <w:numId w:val="16"/>
        </w:numPr>
        <w:jc w:val="both"/>
        <w:rPr>
          <w:iCs/>
          <w:sz w:val="20"/>
          <w:szCs w:val="20"/>
        </w:rPr>
      </w:pPr>
      <w:r w:rsidRPr="00797B2B">
        <w:rPr>
          <w:iCs/>
          <w:sz w:val="20"/>
          <w:szCs w:val="20"/>
        </w:rPr>
        <w:t>2014 (Fall)</w:t>
      </w:r>
      <w:r w:rsidRPr="00797B2B">
        <w:rPr>
          <w:iCs/>
          <w:sz w:val="20"/>
          <w:szCs w:val="20"/>
        </w:rPr>
        <w:tab/>
        <w:t xml:space="preserve">Mentor - $2,500. </w:t>
      </w:r>
      <w:r w:rsidRPr="00797B2B">
        <w:rPr>
          <w:bCs/>
          <w:i/>
          <w:iCs/>
          <w:sz w:val="20"/>
          <w:szCs w:val="20"/>
        </w:rPr>
        <w:t>Gender Differences in Muscle Function and Neuromuscular Fatigue Thresholds.</w:t>
      </w:r>
      <w:r w:rsidRPr="00797B2B">
        <w:rPr>
          <w:bCs/>
          <w:iCs/>
          <w:sz w:val="20"/>
          <w:szCs w:val="20"/>
        </w:rPr>
        <w:t xml:space="preserve"> </w:t>
      </w:r>
      <w:r w:rsidRPr="00797B2B">
        <w:rPr>
          <w:iCs/>
          <w:sz w:val="20"/>
          <w:szCs w:val="20"/>
        </w:rPr>
        <w:t>NASA Nebraska Space Grant &amp; EPSCoR offices. Undergraduate student Joe Lesnak. Completed.</w:t>
      </w:r>
    </w:p>
    <w:p w14:paraId="10EBA445" w14:textId="77777777" w:rsidR="00CC0856" w:rsidRPr="00797B2B" w:rsidRDefault="00CC0856" w:rsidP="00CC0856">
      <w:pPr>
        <w:ind w:left="1890" w:hanging="1890"/>
        <w:jc w:val="both"/>
        <w:rPr>
          <w:iCs/>
          <w:sz w:val="20"/>
          <w:szCs w:val="20"/>
        </w:rPr>
      </w:pPr>
    </w:p>
    <w:p w14:paraId="3B09970D" w14:textId="77777777" w:rsidR="00CC0856" w:rsidRPr="00797B2B" w:rsidRDefault="00CC0856">
      <w:pPr>
        <w:numPr>
          <w:ilvl w:val="0"/>
          <w:numId w:val="16"/>
        </w:numPr>
        <w:jc w:val="both"/>
        <w:rPr>
          <w:iCs/>
          <w:sz w:val="20"/>
          <w:szCs w:val="20"/>
        </w:rPr>
      </w:pPr>
      <w:r w:rsidRPr="00797B2B">
        <w:rPr>
          <w:iCs/>
          <w:sz w:val="20"/>
          <w:szCs w:val="20"/>
        </w:rPr>
        <w:t>2013 (Fall)</w:t>
      </w:r>
      <w:r w:rsidRPr="00797B2B">
        <w:rPr>
          <w:iCs/>
          <w:sz w:val="20"/>
          <w:szCs w:val="20"/>
        </w:rPr>
        <w:tab/>
        <w:t xml:space="preserve">Mentor - $4,000. </w:t>
      </w:r>
      <w:r w:rsidRPr="00797B2B">
        <w:rPr>
          <w:bCs/>
          <w:i/>
          <w:iCs/>
          <w:sz w:val="20"/>
          <w:szCs w:val="20"/>
        </w:rPr>
        <w:t>New Submaximal Fatigue Threshold Tests for Muscular Function.</w:t>
      </w:r>
      <w:r w:rsidRPr="00797B2B">
        <w:rPr>
          <w:bCs/>
          <w:iCs/>
          <w:sz w:val="20"/>
          <w:szCs w:val="20"/>
        </w:rPr>
        <w:t xml:space="preserve"> </w:t>
      </w:r>
      <w:r w:rsidRPr="00797B2B">
        <w:rPr>
          <w:iCs/>
          <w:sz w:val="20"/>
          <w:szCs w:val="20"/>
        </w:rPr>
        <w:t>NASA Nebraska Space Grant &amp; EPSCoR offices. Undergraduate student Chelsie James. Completed.</w:t>
      </w:r>
    </w:p>
    <w:p w14:paraId="79F49919" w14:textId="77777777" w:rsidR="00CC0856" w:rsidRPr="00797B2B" w:rsidRDefault="00CC0856" w:rsidP="00CC0856">
      <w:pPr>
        <w:ind w:left="1890" w:hanging="1890"/>
        <w:jc w:val="both"/>
        <w:rPr>
          <w:iCs/>
          <w:sz w:val="20"/>
          <w:szCs w:val="20"/>
        </w:rPr>
      </w:pPr>
    </w:p>
    <w:p w14:paraId="37A249F2" w14:textId="77777777" w:rsidR="00CC0856" w:rsidRPr="00797B2B" w:rsidRDefault="00CC0856">
      <w:pPr>
        <w:numPr>
          <w:ilvl w:val="0"/>
          <w:numId w:val="16"/>
        </w:numPr>
        <w:jc w:val="both"/>
        <w:rPr>
          <w:iCs/>
          <w:sz w:val="20"/>
          <w:szCs w:val="20"/>
        </w:rPr>
      </w:pPr>
      <w:r w:rsidRPr="00797B2B">
        <w:rPr>
          <w:iCs/>
          <w:sz w:val="20"/>
          <w:szCs w:val="20"/>
        </w:rPr>
        <w:t>2013 (Fall)</w:t>
      </w:r>
      <w:r w:rsidRPr="00797B2B">
        <w:rPr>
          <w:iCs/>
          <w:sz w:val="20"/>
          <w:szCs w:val="20"/>
        </w:rPr>
        <w:tab/>
        <w:t xml:space="preserve">Mentor - $4,000. </w:t>
      </w:r>
      <w:r w:rsidRPr="00797B2B">
        <w:rPr>
          <w:bCs/>
          <w:i/>
          <w:iCs/>
          <w:sz w:val="20"/>
          <w:szCs w:val="20"/>
        </w:rPr>
        <w:t xml:space="preserve">The Effect of Muscle Temperature </w:t>
      </w:r>
      <w:proofErr w:type="gramStart"/>
      <w:r w:rsidRPr="00797B2B">
        <w:rPr>
          <w:bCs/>
          <w:i/>
          <w:iCs/>
          <w:sz w:val="20"/>
          <w:szCs w:val="20"/>
        </w:rPr>
        <w:t>in</w:t>
      </w:r>
      <w:proofErr w:type="gramEnd"/>
      <w:r w:rsidRPr="00797B2B">
        <w:rPr>
          <w:bCs/>
          <w:i/>
          <w:iCs/>
          <w:sz w:val="20"/>
          <w:szCs w:val="20"/>
        </w:rPr>
        <w:t xml:space="preserve"> Neuromuscular Fatigue Thresholds.</w:t>
      </w:r>
      <w:r w:rsidRPr="00797B2B">
        <w:rPr>
          <w:bCs/>
          <w:iCs/>
          <w:sz w:val="20"/>
          <w:szCs w:val="20"/>
        </w:rPr>
        <w:t xml:space="preserve"> </w:t>
      </w:r>
      <w:r w:rsidRPr="00797B2B">
        <w:rPr>
          <w:iCs/>
          <w:sz w:val="20"/>
          <w:szCs w:val="20"/>
        </w:rPr>
        <w:t>NASA Nebraska Space Grant &amp; EPSCoR offices. Undergraduate student Mathew Buback. Completed.</w:t>
      </w:r>
    </w:p>
    <w:p w14:paraId="67FB981C" w14:textId="77777777" w:rsidR="00CC0856" w:rsidRPr="00797B2B" w:rsidRDefault="00CC0856" w:rsidP="00CC0856">
      <w:pPr>
        <w:ind w:left="1890" w:hanging="1890"/>
        <w:jc w:val="both"/>
        <w:rPr>
          <w:iCs/>
          <w:sz w:val="20"/>
          <w:szCs w:val="20"/>
        </w:rPr>
      </w:pPr>
    </w:p>
    <w:p w14:paraId="3A076A26" w14:textId="77777777" w:rsidR="00CC0856" w:rsidRPr="00797B2B" w:rsidRDefault="00CC0856">
      <w:pPr>
        <w:numPr>
          <w:ilvl w:val="0"/>
          <w:numId w:val="16"/>
        </w:numPr>
        <w:jc w:val="both"/>
        <w:rPr>
          <w:iCs/>
          <w:sz w:val="20"/>
          <w:szCs w:val="20"/>
        </w:rPr>
      </w:pPr>
      <w:r w:rsidRPr="00797B2B">
        <w:rPr>
          <w:iCs/>
          <w:sz w:val="20"/>
          <w:szCs w:val="20"/>
        </w:rPr>
        <w:t>2013 (Fall)</w:t>
      </w:r>
      <w:r w:rsidRPr="00797B2B">
        <w:rPr>
          <w:iCs/>
          <w:sz w:val="20"/>
          <w:szCs w:val="20"/>
        </w:rPr>
        <w:tab/>
      </w:r>
      <w:bookmarkStart w:id="29" w:name="_Hlk509473509"/>
      <w:r w:rsidRPr="00797B2B">
        <w:rPr>
          <w:iCs/>
          <w:sz w:val="20"/>
          <w:szCs w:val="20"/>
        </w:rPr>
        <w:t>Mentor -</w:t>
      </w:r>
      <w:bookmarkEnd w:id="29"/>
      <w:r w:rsidRPr="00797B2B">
        <w:rPr>
          <w:iCs/>
          <w:sz w:val="20"/>
          <w:szCs w:val="20"/>
        </w:rPr>
        <w:t xml:space="preserve"> $4,000. </w:t>
      </w:r>
      <w:r w:rsidRPr="00797B2B">
        <w:rPr>
          <w:bCs/>
          <w:i/>
          <w:iCs/>
          <w:sz w:val="20"/>
          <w:szCs w:val="20"/>
        </w:rPr>
        <w:t>Neuromuscular, Metabolic, and Muscle Morphology Contributions to Fatigue of the Quadriceps between Individuals with and without a History of Knee Injuries.</w:t>
      </w:r>
      <w:r w:rsidRPr="00797B2B">
        <w:rPr>
          <w:bCs/>
          <w:iCs/>
          <w:sz w:val="20"/>
          <w:szCs w:val="20"/>
        </w:rPr>
        <w:t xml:space="preserve"> </w:t>
      </w:r>
      <w:r w:rsidRPr="00797B2B">
        <w:rPr>
          <w:iCs/>
          <w:sz w:val="20"/>
          <w:szCs w:val="20"/>
        </w:rPr>
        <w:t>NASA Nebraska Space Grant &amp; EPSCoR offices. Undergraduate Student Elizabeth Bracciano. Completed.</w:t>
      </w:r>
    </w:p>
    <w:p w14:paraId="498016EF" w14:textId="77777777" w:rsidR="00A86B8A" w:rsidRDefault="00A86B8A" w:rsidP="001409BE">
      <w:pPr>
        <w:ind w:left="1890" w:hanging="1890"/>
        <w:rPr>
          <w:b/>
        </w:rPr>
      </w:pPr>
    </w:p>
    <w:p w14:paraId="51FCB493" w14:textId="77777777" w:rsidR="00A86B8A" w:rsidRPr="002D2F17" w:rsidRDefault="00A86B8A" w:rsidP="001409BE">
      <w:pPr>
        <w:ind w:left="1890" w:hanging="1890"/>
        <w:rPr>
          <w:b/>
        </w:rPr>
      </w:pPr>
    </w:p>
    <w:p w14:paraId="66A85EDD" w14:textId="77777777" w:rsidR="001409BE" w:rsidRDefault="00322FCB" w:rsidP="001409BE">
      <w:pPr>
        <w:ind w:left="1890" w:hanging="1890"/>
        <w:rPr>
          <w:b/>
          <w:bCs/>
        </w:rPr>
      </w:pPr>
      <w:r w:rsidRPr="00322FCB">
        <w:rPr>
          <w:b/>
          <w:bCs/>
        </w:rPr>
        <w:t>GRANT REVIEWS</w:t>
      </w:r>
    </w:p>
    <w:p w14:paraId="644C40F7" w14:textId="77777777" w:rsidR="00322FCB" w:rsidRPr="00322FCB" w:rsidRDefault="00322FCB">
      <w:pPr>
        <w:numPr>
          <w:ilvl w:val="0"/>
          <w:numId w:val="18"/>
        </w:numPr>
        <w:jc w:val="both"/>
        <w:rPr>
          <w:sz w:val="20"/>
          <w:szCs w:val="20"/>
        </w:rPr>
      </w:pPr>
      <w:r w:rsidRPr="00322FCB">
        <w:rPr>
          <w:sz w:val="20"/>
          <w:szCs w:val="20"/>
        </w:rPr>
        <w:t xml:space="preserve">During the 2020 calendar year I was accepted as a core member for the NIH Special Emphasis Review Panel on Musculoskeletal, Orthopedic, Oral, Rheumatology, Rehab, Skin (SEP) ZRG1MOSSD10. As a member of this panel, I will serve 3 times a year for 4-6 years with a </w:t>
      </w:r>
      <w:r w:rsidRPr="00322FCB">
        <w:rPr>
          <w:sz w:val="20"/>
          <w:szCs w:val="20"/>
        </w:rPr>
        <w:lastRenderedPageBreak/>
        <w:t xml:space="preserve">workload of 12 applications per session. This Special Emphasis Review Panel </w:t>
      </w:r>
      <w:proofErr w:type="gramStart"/>
      <w:r w:rsidRPr="00322FCB">
        <w:rPr>
          <w:sz w:val="20"/>
          <w:szCs w:val="20"/>
        </w:rPr>
        <w:t>focus</w:t>
      </w:r>
      <w:proofErr w:type="gramEnd"/>
      <w:r w:rsidRPr="00322FCB">
        <w:rPr>
          <w:sz w:val="20"/>
          <w:szCs w:val="20"/>
        </w:rPr>
        <w:t xml:space="preserve"> on NIH STTR and SBIR applications. </w:t>
      </w:r>
    </w:p>
    <w:p w14:paraId="5C652729" w14:textId="77777777" w:rsidR="00322FCB" w:rsidRPr="00322FCB" w:rsidRDefault="00322FCB">
      <w:pPr>
        <w:numPr>
          <w:ilvl w:val="0"/>
          <w:numId w:val="18"/>
        </w:numPr>
        <w:jc w:val="both"/>
        <w:rPr>
          <w:sz w:val="20"/>
          <w:szCs w:val="20"/>
        </w:rPr>
      </w:pPr>
      <w:r w:rsidRPr="00322FCB">
        <w:rPr>
          <w:sz w:val="20"/>
          <w:szCs w:val="20"/>
        </w:rPr>
        <w:t xml:space="preserve">I have also served </w:t>
      </w:r>
      <w:proofErr w:type="gramStart"/>
      <w:r w:rsidRPr="00322FCB">
        <w:rPr>
          <w:sz w:val="20"/>
          <w:szCs w:val="20"/>
        </w:rPr>
        <w:t>in</w:t>
      </w:r>
      <w:proofErr w:type="gramEnd"/>
      <w:r w:rsidRPr="00322FCB">
        <w:rPr>
          <w:sz w:val="20"/>
          <w:szCs w:val="20"/>
        </w:rPr>
        <w:t xml:space="preserve"> grant review panels for the DoD (CDMRP PRORP REHAB-1/REHAB-2 and Health Services Research and Development) and the National Institute on Disability, Independent Living, and Rehabilitation Research (Switzer Fellowship). </w:t>
      </w:r>
    </w:p>
    <w:p w14:paraId="2F9C2B29" w14:textId="77777777" w:rsidR="00322FCB" w:rsidRPr="00322FCB" w:rsidRDefault="00322FCB" w:rsidP="001409BE">
      <w:pPr>
        <w:ind w:left="1890" w:hanging="1890"/>
        <w:rPr>
          <w:sz w:val="20"/>
          <w:szCs w:val="20"/>
        </w:rPr>
      </w:pPr>
    </w:p>
    <w:p w14:paraId="15308084" w14:textId="77777777" w:rsidR="004B0AC6" w:rsidRPr="002B4026" w:rsidRDefault="004B0AC6" w:rsidP="004B0AC6">
      <w:pPr>
        <w:spacing w:after="240"/>
        <w:rPr>
          <w:b/>
          <w:sz w:val="20"/>
          <w:szCs w:val="20"/>
        </w:rPr>
      </w:pPr>
      <w:r w:rsidRPr="002B4026">
        <w:rPr>
          <w:b/>
          <w:sz w:val="20"/>
          <w:szCs w:val="20"/>
        </w:rPr>
        <w:t>H</w:t>
      </w:r>
      <w:r w:rsidR="00B03371" w:rsidRPr="002B4026">
        <w:rPr>
          <w:b/>
          <w:sz w:val="20"/>
          <w:szCs w:val="20"/>
        </w:rPr>
        <w:t>ONORS AND AWARDS</w:t>
      </w:r>
    </w:p>
    <w:p w14:paraId="00BEF969" w14:textId="77777777" w:rsidR="003508A5" w:rsidRDefault="003508A5">
      <w:pPr>
        <w:pStyle w:val="NormalWeb"/>
        <w:numPr>
          <w:ilvl w:val="0"/>
          <w:numId w:val="9"/>
        </w:numPr>
        <w:spacing w:before="0" w:beforeAutospacing="0" w:after="0" w:afterAutospacing="0" w:line="276" w:lineRule="auto"/>
        <w:jc w:val="both"/>
        <w:rPr>
          <w:sz w:val="20"/>
          <w:szCs w:val="20"/>
        </w:rPr>
      </w:pPr>
      <w:r w:rsidRPr="003508A5">
        <w:rPr>
          <w:sz w:val="20"/>
          <w:szCs w:val="20"/>
        </w:rPr>
        <w:t xml:space="preserve">2018 “Runner Up” for </w:t>
      </w:r>
      <w:proofErr w:type="gramStart"/>
      <w:r w:rsidRPr="003508A5">
        <w:rPr>
          <w:sz w:val="20"/>
          <w:szCs w:val="20"/>
        </w:rPr>
        <w:t>the  APEC</w:t>
      </w:r>
      <w:proofErr w:type="gramEnd"/>
      <w:r w:rsidRPr="003508A5">
        <w:rPr>
          <w:sz w:val="20"/>
          <w:szCs w:val="20"/>
        </w:rPr>
        <w:t xml:space="preserve"> (Asia-Pacific Economic Cooperation) Science Prize for Innovation, Research and Education (“ASPIRE”) given by the U.S. Department of State. </w:t>
      </w:r>
    </w:p>
    <w:p w14:paraId="3972E020" w14:textId="77777777" w:rsidR="007D0913" w:rsidRPr="00382B69" w:rsidRDefault="007D0913">
      <w:pPr>
        <w:pStyle w:val="NormalWeb"/>
        <w:numPr>
          <w:ilvl w:val="0"/>
          <w:numId w:val="9"/>
        </w:numPr>
        <w:spacing w:before="0" w:beforeAutospacing="0" w:after="0" w:afterAutospacing="0" w:line="276" w:lineRule="auto"/>
        <w:jc w:val="both"/>
        <w:rPr>
          <w:sz w:val="20"/>
          <w:szCs w:val="20"/>
        </w:rPr>
      </w:pPr>
      <w:r w:rsidRPr="002B4026">
        <w:rPr>
          <w:sz w:val="20"/>
          <w:szCs w:val="20"/>
        </w:rPr>
        <w:t>Tech Innovator of the Year for AIM’s 2015 Tech Celebration Awards.  The Tech Innovator of the Year Award is presented annually to one creative, outside-the-box individual that has demonstrated significant innovation in our community.</w:t>
      </w:r>
    </w:p>
    <w:p w14:paraId="070D0133" w14:textId="77777777" w:rsidR="00566E13" w:rsidRPr="002B4026" w:rsidRDefault="00566E13">
      <w:pPr>
        <w:pStyle w:val="NormalWeb"/>
        <w:numPr>
          <w:ilvl w:val="0"/>
          <w:numId w:val="9"/>
        </w:numPr>
        <w:spacing w:before="0" w:beforeAutospacing="0" w:after="0" w:afterAutospacing="0" w:line="276" w:lineRule="auto"/>
        <w:rPr>
          <w:sz w:val="20"/>
          <w:szCs w:val="20"/>
        </w:rPr>
      </w:pPr>
      <w:r w:rsidRPr="002B4026">
        <w:rPr>
          <w:sz w:val="20"/>
          <w:szCs w:val="20"/>
        </w:rPr>
        <w:t>Distinguished Promising Professional Award from the University of Nebraska at Omaha (2015).</w:t>
      </w:r>
    </w:p>
    <w:p w14:paraId="18F3AABE" w14:textId="77777777" w:rsidR="00566E13" w:rsidRPr="002B4026" w:rsidRDefault="0006023F">
      <w:pPr>
        <w:pStyle w:val="NormalWeb"/>
        <w:numPr>
          <w:ilvl w:val="0"/>
          <w:numId w:val="9"/>
        </w:numPr>
        <w:spacing w:before="0" w:beforeAutospacing="0" w:after="0" w:afterAutospacing="0" w:line="276" w:lineRule="auto"/>
        <w:rPr>
          <w:sz w:val="20"/>
          <w:szCs w:val="20"/>
        </w:rPr>
      </w:pPr>
      <w:r w:rsidRPr="002B4026">
        <w:rPr>
          <w:sz w:val="20"/>
          <w:szCs w:val="20"/>
        </w:rPr>
        <w:t>Best Inventions of 2014</w:t>
      </w:r>
      <w:r w:rsidR="00AB2343" w:rsidRPr="002B4026">
        <w:rPr>
          <w:sz w:val="20"/>
          <w:szCs w:val="20"/>
        </w:rPr>
        <w:t>: Top 5</w:t>
      </w:r>
      <w:r w:rsidRPr="002B4026">
        <w:rPr>
          <w:sz w:val="20"/>
          <w:szCs w:val="20"/>
        </w:rPr>
        <w:t xml:space="preserve"> “Cyborg Beast” </w:t>
      </w:r>
      <w:proofErr w:type="gramStart"/>
      <w:r w:rsidRPr="002B4026">
        <w:rPr>
          <w:sz w:val="20"/>
          <w:szCs w:val="20"/>
        </w:rPr>
        <w:t>Low cost</w:t>
      </w:r>
      <w:proofErr w:type="gramEnd"/>
      <w:r w:rsidRPr="002B4026">
        <w:rPr>
          <w:sz w:val="20"/>
          <w:szCs w:val="20"/>
        </w:rPr>
        <w:t xml:space="preserve"> Prosthetic Hand (By MSN, The Microsoft Network).</w:t>
      </w:r>
      <w:r w:rsidR="00566E13" w:rsidRPr="002B4026">
        <w:rPr>
          <w:sz w:val="20"/>
          <w:szCs w:val="20"/>
        </w:rPr>
        <w:t xml:space="preserve"> </w:t>
      </w:r>
    </w:p>
    <w:p w14:paraId="56E9EAC0" w14:textId="77777777" w:rsidR="00566E13" w:rsidRPr="002B4026" w:rsidRDefault="00D66A29" w:rsidP="00566E13">
      <w:pPr>
        <w:pStyle w:val="NormalWeb"/>
        <w:spacing w:before="0" w:beforeAutospacing="0" w:after="0" w:afterAutospacing="0" w:line="276" w:lineRule="auto"/>
        <w:ind w:left="720"/>
        <w:rPr>
          <w:sz w:val="20"/>
          <w:szCs w:val="20"/>
        </w:rPr>
      </w:pPr>
      <w:hyperlink r:id="rId38" w:anchor="image=5" w:history="1">
        <w:r w:rsidR="00566E13" w:rsidRPr="002B4026">
          <w:rPr>
            <w:rStyle w:val="Hyperlink"/>
            <w:sz w:val="20"/>
            <w:szCs w:val="20"/>
            <w:u w:val="none"/>
          </w:rPr>
          <w:t>http://www.msn.com/en-us/news/bing/best-inventions-of-2014/ss-BBgPUsR#image=5</w:t>
        </w:r>
      </w:hyperlink>
      <w:r w:rsidR="00566E13" w:rsidRPr="002B4026">
        <w:rPr>
          <w:sz w:val="20"/>
          <w:szCs w:val="20"/>
        </w:rPr>
        <w:t xml:space="preserve"> </w:t>
      </w:r>
    </w:p>
    <w:p w14:paraId="66DFBCA3" w14:textId="77777777" w:rsidR="00050826" w:rsidRPr="002B4026" w:rsidRDefault="00050826">
      <w:pPr>
        <w:pStyle w:val="NormalWeb"/>
        <w:numPr>
          <w:ilvl w:val="0"/>
          <w:numId w:val="9"/>
        </w:numPr>
        <w:spacing w:before="0" w:beforeAutospacing="0" w:after="0" w:afterAutospacing="0" w:line="276" w:lineRule="auto"/>
        <w:rPr>
          <w:sz w:val="20"/>
          <w:szCs w:val="20"/>
        </w:rPr>
      </w:pPr>
      <w:r w:rsidRPr="002B4026">
        <w:rPr>
          <w:sz w:val="20"/>
          <w:szCs w:val="20"/>
        </w:rPr>
        <w:t>C</w:t>
      </w:r>
      <w:r w:rsidR="006B7936" w:rsidRPr="002B4026">
        <w:rPr>
          <w:sz w:val="20"/>
          <w:szCs w:val="20"/>
        </w:rPr>
        <w:t>reator and d</w:t>
      </w:r>
      <w:r w:rsidRPr="002B4026">
        <w:rPr>
          <w:sz w:val="20"/>
          <w:szCs w:val="20"/>
        </w:rPr>
        <w:t>esigner of low-cost prosthetic devices for children “Cyborg Beast” (2013 to present)</w:t>
      </w:r>
    </w:p>
    <w:p w14:paraId="3054A0D8" w14:textId="77777777" w:rsidR="004B0AC6" w:rsidRPr="002B4026" w:rsidRDefault="004B0AC6">
      <w:pPr>
        <w:pStyle w:val="NormalWeb"/>
        <w:numPr>
          <w:ilvl w:val="0"/>
          <w:numId w:val="9"/>
        </w:numPr>
        <w:spacing w:before="0" w:beforeAutospacing="0" w:after="0" w:afterAutospacing="0" w:line="276" w:lineRule="auto"/>
        <w:rPr>
          <w:sz w:val="20"/>
          <w:szCs w:val="20"/>
        </w:rPr>
      </w:pPr>
      <w:r w:rsidRPr="002B4026">
        <w:rPr>
          <w:rFonts w:eastAsia="Calibri"/>
          <w:color w:val="231F20"/>
          <w:sz w:val="20"/>
          <w:szCs w:val="20"/>
        </w:rPr>
        <w:t xml:space="preserve">Minority Scholarship from the </w:t>
      </w:r>
      <w:r w:rsidRPr="002B4026">
        <w:rPr>
          <w:sz w:val="20"/>
          <w:szCs w:val="20"/>
        </w:rPr>
        <w:t>National Strength and Conditioning Association Foundation (2009-2010).</w:t>
      </w:r>
    </w:p>
    <w:p w14:paraId="39AB39F6" w14:textId="77777777" w:rsidR="006B66AE" w:rsidRPr="002B4026" w:rsidRDefault="006B66AE">
      <w:pPr>
        <w:pStyle w:val="NormalWeb"/>
        <w:numPr>
          <w:ilvl w:val="0"/>
          <w:numId w:val="9"/>
        </w:numPr>
        <w:spacing w:before="0" w:beforeAutospacing="0" w:after="0" w:afterAutospacing="0" w:line="276" w:lineRule="auto"/>
        <w:rPr>
          <w:sz w:val="20"/>
          <w:szCs w:val="20"/>
        </w:rPr>
      </w:pPr>
      <w:r w:rsidRPr="002B4026">
        <w:rPr>
          <w:rFonts w:eastAsia="Calibri"/>
          <w:color w:val="231F20"/>
          <w:sz w:val="20"/>
          <w:szCs w:val="20"/>
        </w:rPr>
        <w:t xml:space="preserve">Member of the National Strength and Conditioning Association </w:t>
      </w:r>
    </w:p>
    <w:p w14:paraId="78DB74BF" w14:textId="77777777" w:rsidR="00DC288B" w:rsidRDefault="00DC288B">
      <w:pPr>
        <w:pStyle w:val="NormalWeb"/>
        <w:numPr>
          <w:ilvl w:val="0"/>
          <w:numId w:val="9"/>
        </w:numPr>
        <w:spacing w:before="0" w:beforeAutospacing="0" w:after="0" w:afterAutospacing="0" w:line="276" w:lineRule="auto"/>
        <w:rPr>
          <w:sz w:val="20"/>
          <w:szCs w:val="20"/>
        </w:rPr>
      </w:pPr>
      <w:r w:rsidRPr="002B4026">
        <w:rPr>
          <w:sz w:val="20"/>
          <w:szCs w:val="20"/>
        </w:rPr>
        <w:t>Member of The Association of Children's Prosthetic-Orthotic Clinics</w:t>
      </w:r>
    </w:p>
    <w:p w14:paraId="161AB02F" w14:textId="77777777" w:rsidR="00185354" w:rsidRPr="00185354" w:rsidRDefault="000E1D03">
      <w:pPr>
        <w:pStyle w:val="NormalWeb"/>
        <w:numPr>
          <w:ilvl w:val="0"/>
          <w:numId w:val="9"/>
        </w:numPr>
        <w:spacing w:before="0" w:beforeAutospacing="0" w:after="0" w:afterAutospacing="0" w:line="276" w:lineRule="auto"/>
        <w:rPr>
          <w:sz w:val="20"/>
          <w:szCs w:val="20"/>
        </w:rPr>
      </w:pPr>
      <w:r>
        <w:rPr>
          <w:sz w:val="20"/>
          <w:szCs w:val="20"/>
        </w:rPr>
        <w:t>Member of the review panel</w:t>
      </w:r>
      <w:r w:rsidR="00185354" w:rsidRPr="00185354">
        <w:rPr>
          <w:sz w:val="20"/>
          <w:szCs w:val="20"/>
        </w:rPr>
        <w:t xml:space="preserve"> of the 2016 Peer Reviewed Orthopaedic Research Program (PRORP) for the Department of Defense Congressionally Directed Medical Research Programs (CDMRP).</w:t>
      </w:r>
    </w:p>
    <w:p w14:paraId="18E5CB07" w14:textId="77777777" w:rsidR="001460A4" w:rsidRPr="002B4026" w:rsidRDefault="001460A4" w:rsidP="00C279D8">
      <w:pPr>
        <w:rPr>
          <w:b/>
          <w:bCs/>
          <w:sz w:val="20"/>
          <w:szCs w:val="20"/>
        </w:rPr>
      </w:pPr>
    </w:p>
    <w:p w14:paraId="42AA77C0" w14:textId="0314C037" w:rsidR="001460A4" w:rsidRDefault="001460A4" w:rsidP="00C279D8">
      <w:pPr>
        <w:rPr>
          <w:b/>
          <w:bCs/>
          <w:sz w:val="20"/>
          <w:szCs w:val="20"/>
        </w:rPr>
      </w:pPr>
    </w:p>
    <w:p w14:paraId="4E1EB1C1" w14:textId="0A9626AA" w:rsidR="003B2D71" w:rsidRDefault="003B2D71" w:rsidP="00C279D8">
      <w:pPr>
        <w:rPr>
          <w:b/>
          <w:bCs/>
          <w:sz w:val="20"/>
          <w:szCs w:val="20"/>
        </w:rPr>
      </w:pPr>
    </w:p>
    <w:p w14:paraId="3D56014E" w14:textId="277CD3FF" w:rsidR="003B2D71" w:rsidRDefault="003B2D71" w:rsidP="00C279D8">
      <w:pPr>
        <w:rPr>
          <w:b/>
          <w:bCs/>
          <w:sz w:val="20"/>
          <w:szCs w:val="20"/>
        </w:rPr>
      </w:pPr>
    </w:p>
    <w:p w14:paraId="7ADD9C20" w14:textId="22BB6433" w:rsidR="003B2D71" w:rsidRDefault="003B2D71" w:rsidP="00C279D8">
      <w:pPr>
        <w:rPr>
          <w:b/>
          <w:bCs/>
          <w:sz w:val="20"/>
          <w:szCs w:val="20"/>
        </w:rPr>
      </w:pPr>
    </w:p>
    <w:p w14:paraId="09FFB3A6" w14:textId="319BA6D8" w:rsidR="003B2D71" w:rsidRDefault="003B2D71" w:rsidP="00C279D8">
      <w:pPr>
        <w:rPr>
          <w:b/>
          <w:bCs/>
          <w:sz w:val="20"/>
          <w:szCs w:val="20"/>
        </w:rPr>
      </w:pPr>
    </w:p>
    <w:p w14:paraId="3B5C8782" w14:textId="67C7544D" w:rsidR="003B2D71" w:rsidRDefault="003B2D71" w:rsidP="00C279D8">
      <w:pPr>
        <w:rPr>
          <w:b/>
          <w:bCs/>
          <w:sz w:val="20"/>
          <w:szCs w:val="20"/>
        </w:rPr>
      </w:pPr>
    </w:p>
    <w:p w14:paraId="64F9F226" w14:textId="63CB9663" w:rsidR="003B2D71" w:rsidRDefault="003B2D71" w:rsidP="00C279D8">
      <w:pPr>
        <w:rPr>
          <w:b/>
          <w:bCs/>
          <w:sz w:val="20"/>
          <w:szCs w:val="20"/>
        </w:rPr>
      </w:pPr>
    </w:p>
    <w:p w14:paraId="1455341A" w14:textId="23BC7EA5" w:rsidR="003B2D71" w:rsidRDefault="003B2D71" w:rsidP="00C279D8">
      <w:pPr>
        <w:rPr>
          <w:b/>
          <w:bCs/>
          <w:sz w:val="20"/>
          <w:szCs w:val="20"/>
        </w:rPr>
      </w:pPr>
    </w:p>
    <w:p w14:paraId="1153586F" w14:textId="457461A8" w:rsidR="003B2D71" w:rsidRDefault="003B2D71" w:rsidP="00C279D8">
      <w:pPr>
        <w:rPr>
          <w:b/>
          <w:bCs/>
          <w:sz w:val="20"/>
          <w:szCs w:val="20"/>
        </w:rPr>
      </w:pPr>
    </w:p>
    <w:p w14:paraId="1CD340E0" w14:textId="6F6C98DB" w:rsidR="003B2D71" w:rsidRDefault="003B2D71" w:rsidP="00C279D8">
      <w:pPr>
        <w:rPr>
          <w:b/>
          <w:bCs/>
          <w:sz w:val="20"/>
          <w:szCs w:val="20"/>
        </w:rPr>
      </w:pPr>
    </w:p>
    <w:p w14:paraId="3430EE57" w14:textId="54343EEB" w:rsidR="003B2D71" w:rsidRDefault="003B2D71" w:rsidP="00C279D8">
      <w:pPr>
        <w:rPr>
          <w:b/>
          <w:bCs/>
          <w:sz w:val="20"/>
          <w:szCs w:val="20"/>
        </w:rPr>
      </w:pPr>
    </w:p>
    <w:p w14:paraId="735EA9DD" w14:textId="11A78417" w:rsidR="003B2D71" w:rsidRDefault="003B2D71" w:rsidP="00C279D8">
      <w:pPr>
        <w:rPr>
          <w:b/>
          <w:bCs/>
          <w:sz w:val="20"/>
          <w:szCs w:val="20"/>
        </w:rPr>
      </w:pPr>
    </w:p>
    <w:p w14:paraId="6283231F" w14:textId="5BE74203" w:rsidR="003B2D71" w:rsidRDefault="003B2D71" w:rsidP="00C279D8">
      <w:pPr>
        <w:rPr>
          <w:b/>
          <w:bCs/>
          <w:sz w:val="20"/>
          <w:szCs w:val="20"/>
        </w:rPr>
      </w:pPr>
    </w:p>
    <w:p w14:paraId="51DC608E" w14:textId="77777777" w:rsidR="003B2D71" w:rsidRPr="002B4026" w:rsidRDefault="003B2D71" w:rsidP="00C279D8">
      <w:pPr>
        <w:rPr>
          <w:b/>
          <w:bCs/>
          <w:sz w:val="20"/>
          <w:szCs w:val="20"/>
        </w:rPr>
      </w:pPr>
    </w:p>
    <w:sectPr w:rsidR="003B2D71" w:rsidRPr="002B4026" w:rsidSect="00AE146E">
      <w:head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9EE80" w14:textId="77777777" w:rsidR="00207A0B" w:rsidRDefault="00207A0B" w:rsidP="00BB0AC7">
      <w:r>
        <w:separator/>
      </w:r>
    </w:p>
  </w:endnote>
  <w:endnote w:type="continuationSeparator" w:id="0">
    <w:p w14:paraId="64713047" w14:textId="77777777" w:rsidR="00207A0B" w:rsidRDefault="00207A0B" w:rsidP="00BB0AC7">
      <w:r>
        <w:continuationSeparator/>
      </w:r>
    </w:p>
  </w:endnote>
  <w:endnote w:type="continuationNotice" w:id="1">
    <w:p w14:paraId="2F1F53C8" w14:textId="77777777" w:rsidR="00207A0B" w:rsidRDefault="00207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nicodeMS">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81617" w14:textId="77777777" w:rsidR="00207A0B" w:rsidRDefault="00207A0B" w:rsidP="00BB0AC7">
      <w:r>
        <w:separator/>
      </w:r>
    </w:p>
  </w:footnote>
  <w:footnote w:type="continuationSeparator" w:id="0">
    <w:p w14:paraId="412D65AE" w14:textId="77777777" w:rsidR="00207A0B" w:rsidRDefault="00207A0B" w:rsidP="00BB0AC7">
      <w:r>
        <w:continuationSeparator/>
      </w:r>
    </w:p>
  </w:footnote>
  <w:footnote w:type="continuationNotice" w:id="1">
    <w:p w14:paraId="49F531A3" w14:textId="77777777" w:rsidR="00207A0B" w:rsidRDefault="00207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1D0A" w14:textId="77777777" w:rsidR="00BB0AC7" w:rsidRDefault="00BB0AC7">
    <w:pPr>
      <w:pStyle w:val="Header"/>
      <w:jc w:val="right"/>
    </w:pPr>
    <w:r>
      <w:fldChar w:fldCharType="begin"/>
    </w:r>
    <w:r>
      <w:instrText xml:space="preserve"> PAGE   \* MERGEFORMAT </w:instrText>
    </w:r>
    <w:r>
      <w:fldChar w:fldCharType="separate"/>
    </w:r>
    <w:r w:rsidR="00726E4C">
      <w:rPr>
        <w:noProof/>
      </w:rPr>
      <w:t>24</w:t>
    </w:r>
    <w:r>
      <w:fldChar w:fldCharType="end"/>
    </w:r>
  </w:p>
  <w:p w14:paraId="7CB0CC24" w14:textId="77777777" w:rsidR="00BB0AC7" w:rsidRDefault="00BB0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623"/>
    <w:multiLevelType w:val="hybridMultilevel"/>
    <w:tmpl w:val="54EC3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C0DF6"/>
    <w:multiLevelType w:val="hybridMultilevel"/>
    <w:tmpl w:val="781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4342"/>
    <w:multiLevelType w:val="hybridMultilevel"/>
    <w:tmpl w:val="BABE8A76"/>
    <w:lvl w:ilvl="0" w:tplc="4E162C18">
      <w:start w:val="1"/>
      <w:numFmt w:val="decimal"/>
      <w:lvlText w:val="%1."/>
      <w:lvlJc w:val="righ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52C9F"/>
    <w:multiLevelType w:val="hybridMultilevel"/>
    <w:tmpl w:val="41189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B39AD"/>
    <w:multiLevelType w:val="hybridMultilevel"/>
    <w:tmpl w:val="CEB4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A2AD2"/>
    <w:multiLevelType w:val="hybridMultilevel"/>
    <w:tmpl w:val="03FE7306"/>
    <w:lvl w:ilvl="0" w:tplc="04090001">
      <w:start w:val="1"/>
      <w:numFmt w:val="bullet"/>
      <w:lvlText w:val=""/>
      <w:lvlJc w:val="left"/>
      <w:pPr>
        <w:tabs>
          <w:tab w:val="num" w:pos="720"/>
        </w:tabs>
        <w:ind w:left="720" w:hanging="360"/>
      </w:pPr>
      <w:rPr>
        <w:rFonts w:ascii="Symbol" w:hAnsi="Symbol" w:hint="default"/>
      </w:rPr>
    </w:lvl>
    <w:lvl w:ilvl="1" w:tplc="10EA28A0">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F011B"/>
    <w:multiLevelType w:val="hybridMultilevel"/>
    <w:tmpl w:val="3C8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E0C4B"/>
    <w:multiLevelType w:val="hybridMultilevel"/>
    <w:tmpl w:val="499423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D3633F"/>
    <w:multiLevelType w:val="hybridMultilevel"/>
    <w:tmpl w:val="7194D1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182CC3"/>
    <w:multiLevelType w:val="hybridMultilevel"/>
    <w:tmpl w:val="3F9A6F1C"/>
    <w:lvl w:ilvl="0" w:tplc="04090001">
      <w:start w:val="1"/>
      <w:numFmt w:val="bullet"/>
      <w:lvlText w:val=""/>
      <w:lvlJc w:val="left"/>
      <w:pPr>
        <w:tabs>
          <w:tab w:val="num" w:pos="720"/>
        </w:tabs>
        <w:ind w:left="720" w:hanging="360"/>
      </w:pPr>
      <w:rPr>
        <w:rFonts w:ascii="Symbol" w:hAnsi="Symbol" w:hint="default"/>
      </w:rPr>
    </w:lvl>
    <w:lvl w:ilvl="1" w:tplc="A1AE31F4">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9A2CE5"/>
    <w:multiLevelType w:val="hybridMultilevel"/>
    <w:tmpl w:val="12EC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82878"/>
    <w:multiLevelType w:val="hybridMultilevel"/>
    <w:tmpl w:val="821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E6D5C"/>
    <w:multiLevelType w:val="hybridMultilevel"/>
    <w:tmpl w:val="881889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66D5AA5"/>
    <w:multiLevelType w:val="hybridMultilevel"/>
    <w:tmpl w:val="49942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00FB9"/>
    <w:multiLevelType w:val="hybridMultilevel"/>
    <w:tmpl w:val="20F017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6" w15:restartNumberingAfterBreak="0">
    <w:nsid w:val="66BD40C9"/>
    <w:multiLevelType w:val="hybridMultilevel"/>
    <w:tmpl w:val="8C9A89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BE2BBD"/>
    <w:multiLevelType w:val="hybridMultilevel"/>
    <w:tmpl w:val="76FAD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C4A38"/>
    <w:multiLevelType w:val="hybridMultilevel"/>
    <w:tmpl w:val="8C9A89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482888"/>
    <w:multiLevelType w:val="hybridMultilevel"/>
    <w:tmpl w:val="2E3891D6"/>
    <w:lvl w:ilvl="0" w:tplc="D3C4AF2A">
      <w:start w:val="1"/>
      <w:numFmt w:val="decimal"/>
      <w:lvlText w:val="%1."/>
      <w:lvlJc w:val="left"/>
      <w:pPr>
        <w:ind w:left="720" w:hanging="360"/>
      </w:pPr>
      <w:rPr>
        <w:rFonts w:ascii="Times New Roman" w:eastAsia="ArialUnicodeMS"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F0F24"/>
    <w:multiLevelType w:val="hybridMultilevel"/>
    <w:tmpl w:val="2BD6F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425AEF"/>
    <w:multiLevelType w:val="hybridMultilevel"/>
    <w:tmpl w:val="81FE7642"/>
    <w:lvl w:ilvl="0" w:tplc="9C90B1C0">
      <w:start w:val="5"/>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5672E"/>
    <w:multiLevelType w:val="hybridMultilevel"/>
    <w:tmpl w:val="3FAC341C"/>
    <w:lvl w:ilvl="0" w:tplc="B5B6AF86">
      <w:start w:val="1"/>
      <w:numFmt w:val="bullet"/>
      <w:pStyle w:val="CompanyNameOne"/>
      <w:lvlText w:val=""/>
      <w:lvlJc w:val="left"/>
      <w:pPr>
        <w:ind w:left="151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5473182">
    <w:abstractNumId w:val="21"/>
  </w:num>
  <w:num w:numId="2" w16cid:durableId="1588464749">
    <w:abstractNumId w:val="15"/>
  </w:num>
  <w:num w:numId="3" w16cid:durableId="1428885562">
    <w:abstractNumId w:val="22"/>
  </w:num>
  <w:num w:numId="4" w16cid:durableId="1717583227">
    <w:abstractNumId w:val="2"/>
  </w:num>
  <w:num w:numId="5" w16cid:durableId="1444105357">
    <w:abstractNumId w:val="17"/>
  </w:num>
  <w:num w:numId="6" w16cid:durableId="1093086230">
    <w:abstractNumId w:val="14"/>
  </w:num>
  <w:num w:numId="7" w16cid:durableId="961544310">
    <w:abstractNumId w:val="5"/>
  </w:num>
  <w:num w:numId="8" w16cid:durableId="2103181668">
    <w:abstractNumId w:val="9"/>
  </w:num>
  <w:num w:numId="9" w16cid:durableId="501969713">
    <w:abstractNumId w:val="10"/>
  </w:num>
  <w:num w:numId="10" w16cid:durableId="2029793783">
    <w:abstractNumId w:val="1"/>
  </w:num>
  <w:num w:numId="11" w16cid:durableId="5375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7938642">
    <w:abstractNumId w:val="16"/>
  </w:num>
  <w:num w:numId="13" w16cid:durableId="585040044">
    <w:abstractNumId w:val="8"/>
  </w:num>
  <w:num w:numId="14" w16cid:durableId="98913597">
    <w:abstractNumId w:val="13"/>
  </w:num>
  <w:num w:numId="15" w16cid:durableId="658000313">
    <w:abstractNumId w:val="20"/>
  </w:num>
  <w:num w:numId="16" w16cid:durableId="1353721057">
    <w:abstractNumId w:val="12"/>
  </w:num>
  <w:num w:numId="17" w16cid:durableId="1241453126">
    <w:abstractNumId w:val="19"/>
  </w:num>
  <w:num w:numId="18" w16cid:durableId="811866365">
    <w:abstractNumId w:val="11"/>
  </w:num>
  <w:num w:numId="19" w16cid:durableId="699551313">
    <w:abstractNumId w:val="6"/>
  </w:num>
  <w:num w:numId="20" w16cid:durableId="1242717103">
    <w:abstractNumId w:val="4"/>
  </w:num>
  <w:num w:numId="21" w16cid:durableId="1632786308">
    <w:abstractNumId w:val="3"/>
  </w:num>
  <w:num w:numId="22" w16cid:durableId="141436007">
    <w:abstractNumId w:val="0"/>
  </w:num>
  <w:num w:numId="23" w16cid:durableId="157011240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C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CL"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allowSpaceOfSameStyleInTable/>
    <w:compatSetting w:name="compatibilityMode" w:uri="http://schemas.microsoft.com/office/word" w:val="12"/>
    <w:compatSetting w:name="useWord2013TrackBottomHyphenation" w:uri="http://schemas.microsoft.com/office/word" w:val="1"/>
  </w:compat>
  <w:rsids>
    <w:rsidRoot w:val="00A220B9"/>
    <w:rsid w:val="00003760"/>
    <w:rsid w:val="00005941"/>
    <w:rsid w:val="000070A9"/>
    <w:rsid w:val="00015D32"/>
    <w:rsid w:val="00016EDB"/>
    <w:rsid w:val="00017AB8"/>
    <w:rsid w:val="000205A9"/>
    <w:rsid w:val="00024E5B"/>
    <w:rsid w:val="00025020"/>
    <w:rsid w:val="0002505A"/>
    <w:rsid w:val="00025E59"/>
    <w:rsid w:val="0003111B"/>
    <w:rsid w:val="00031283"/>
    <w:rsid w:val="00032688"/>
    <w:rsid w:val="000348B9"/>
    <w:rsid w:val="00036771"/>
    <w:rsid w:val="00036F63"/>
    <w:rsid w:val="0003715C"/>
    <w:rsid w:val="00037CD9"/>
    <w:rsid w:val="00037E68"/>
    <w:rsid w:val="00037F2D"/>
    <w:rsid w:val="0004026D"/>
    <w:rsid w:val="0004039D"/>
    <w:rsid w:val="0004065F"/>
    <w:rsid w:val="000410CD"/>
    <w:rsid w:val="00042F24"/>
    <w:rsid w:val="00044A34"/>
    <w:rsid w:val="00046849"/>
    <w:rsid w:val="00050826"/>
    <w:rsid w:val="00050E58"/>
    <w:rsid w:val="00052C0A"/>
    <w:rsid w:val="00053A80"/>
    <w:rsid w:val="00053FF0"/>
    <w:rsid w:val="00054A57"/>
    <w:rsid w:val="00055FFB"/>
    <w:rsid w:val="0005634C"/>
    <w:rsid w:val="00056B58"/>
    <w:rsid w:val="000575E9"/>
    <w:rsid w:val="0006014C"/>
    <w:rsid w:val="0006023F"/>
    <w:rsid w:val="0006059F"/>
    <w:rsid w:val="00061E5D"/>
    <w:rsid w:val="00061F7A"/>
    <w:rsid w:val="00062549"/>
    <w:rsid w:val="000702B5"/>
    <w:rsid w:val="00071354"/>
    <w:rsid w:val="00071C81"/>
    <w:rsid w:val="00073E07"/>
    <w:rsid w:val="0007794F"/>
    <w:rsid w:val="00081BC1"/>
    <w:rsid w:val="00083081"/>
    <w:rsid w:val="000871F8"/>
    <w:rsid w:val="00087673"/>
    <w:rsid w:val="000943D9"/>
    <w:rsid w:val="00094665"/>
    <w:rsid w:val="00095A24"/>
    <w:rsid w:val="000961C8"/>
    <w:rsid w:val="000968D0"/>
    <w:rsid w:val="00097CC8"/>
    <w:rsid w:val="000A0057"/>
    <w:rsid w:val="000A35C2"/>
    <w:rsid w:val="000A519C"/>
    <w:rsid w:val="000A65ED"/>
    <w:rsid w:val="000A70FD"/>
    <w:rsid w:val="000A7AD1"/>
    <w:rsid w:val="000B1084"/>
    <w:rsid w:val="000B2390"/>
    <w:rsid w:val="000B2761"/>
    <w:rsid w:val="000B2E10"/>
    <w:rsid w:val="000B58A7"/>
    <w:rsid w:val="000B5DA4"/>
    <w:rsid w:val="000B5EDF"/>
    <w:rsid w:val="000B6B56"/>
    <w:rsid w:val="000C0503"/>
    <w:rsid w:val="000C0D11"/>
    <w:rsid w:val="000C1D2A"/>
    <w:rsid w:val="000C3250"/>
    <w:rsid w:val="000C48F9"/>
    <w:rsid w:val="000C5F13"/>
    <w:rsid w:val="000D09CD"/>
    <w:rsid w:val="000D1A13"/>
    <w:rsid w:val="000D1C6C"/>
    <w:rsid w:val="000D1D61"/>
    <w:rsid w:val="000D3438"/>
    <w:rsid w:val="000D43D1"/>
    <w:rsid w:val="000D60E0"/>
    <w:rsid w:val="000D7280"/>
    <w:rsid w:val="000D7F71"/>
    <w:rsid w:val="000E1D03"/>
    <w:rsid w:val="000E7A99"/>
    <w:rsid w:val="000E7AF7"/>
    <w:rsid w:val="000F0D1A"/>
    <w:rsid w:val="000F1F0E"/>
    <w:rsid w:val="000F28A9"/>
    <w:rsid w:val="000F3A3B"/>
    <w:rsid w:val="000F6003"/>
    <w:rsid w:val="000F6186"/>
    <w:rsid w:val="00100A26"/>
    <w:rsid w:val="0010358A"/>
    <w:rsid w:val="001040FA"/>
    <w:rsid w:val="00104699"/>
    <w:rsid w:val="00104ABA"/>
    <w:rsid w:val="00105B3C"/>
    <w:rsid w:val="00110006"/>
    <w:rsid w:val="0011004F"/>
    <w:rsid w:val="0011101B"/>
    <w:rsid w:val="00111947"/>
    <w:rsid w:val="00113DEE"/>
    <w:rsid w:val="00116881"/>
    <w:rsid w:val="001211BB"/>
    <w:rsid w:val="00121A3B"/>
    <w:rsid w:val="00124119"/>
    <w:rsid w:val="001253D8"/>
    <w:rsid w:val="0012551A"/>
    <w:rsid w:val="00125E80"/>
    <w:rsid w:val="0013029A"/>
    <w:rsid w:val="0013369A"/>
    <w:rsid w:val="00134D7E"/>
    <w:rsid w:val="00135DE3"/>
    <w:rsid w:val="00137D53"/>
    <w:rsid w:val="001409BE"/>
    <w:rsid w:val="00145829"/>
    <w:rsid w:val="00145E97"/>
    <w:rsid w:val="001460A4"/>
    <w:rsid w:val="00146957"/>
    <w:rsid w:val="00147605"/>
    <w:rsid w:val="00152CAC"/>
    <w:rsid w:val="00153158"/>
    <w:rsid w:val="001534DE"/>
    <w:rsid w:val="0015387F"/>
    <w:rsid w:val="00154CF1"/>
    <w:rsid w:val="00155C57"/>
    <w:rsid w:val="00155ED1"/>
    <w:rsid w:val="00157014"/>
    <w:rsid w:val="0015722B"/>
    <w:rsid w:val="001614F1"/>
    <w:rsid w:val="001624D1"/>
    <w:rsid w:val="001631AF"/>
    <w:rsid w:val="00163FAE"/>
    <w:rsid w:val="001644C0"/>
    <w:rsid w:val="00165A28"/>
    <w:rsid w:val="00166306"/>
    <w:rsid w:val="001673F6"/>
    <w:rsid w:val="00170BEC"/>
    <w:rsid w:val="0017194A"/>
    <w:rsid w:val="00172D1F"/>
    <w:rsid w:val="00174199"/>
    <w:rsid w:val="001775FD"/>
    <w:rsid w:val="0017772A"/>
    <w:rsid w:val="00180AE4"/>
    <w:rsid w:val="0018134B"/>
    <w:rsid w:val="0018345C"/>
    <w:rsid w:val="0018500A"/>
    <w:rsid w:val="00185354"/>
    <w:rsid w:val="00186957"/>
    <w:rsid w:val="00187385"/>
    <w:rsid w:val="00187A2A"/>
    <w:rsid w:val="00190B24"/>
    <w:rsid w:val="00190D9D"/>
    <w:rsid w:val="0019162E"/>
    <w:rsid w:val="00191B32"/>
    <w:rsid w:val="00194020"/>
    <w:rsid w:val="00196949"/>
    <w:rsid w:val="00196A7C"/>
    <w:rsid w:val="001A0919"/>
    <w:rsid w:val="001A1454"/>
    <w:rsid w:val="001A2630"/>
    <w:rsid w:val="001A3F40"/>
    <w:rsid w:val="001A61BE"/>
    <w:rsid w:val="001A6CE9"/>
    <w:rsid w:val="001A7F9E"/>
    <w:rsid w:val="001B0F4D"/>
    <w:rsid w:val="001B21DE"/>
    <w:rsid w:val="001B3303"/>
    <w:rsid w:val="001B37D7"/>
    <w:rsid w:val="001B405A"/>
    <w:rsid w:val="001B5D37"/>
    <w:rsid w:val="001B6FDC"/>
    <w:rsid w:val="001B71CF"/>
    <w:rsid w:val="001C0691"/>
    <w:rsid w:val="001C14C5"/>
    <w:rsid w:val="001C346F"/>
    <w:rsid w:val="001C5A98"/>
    <w:rsid w:val="001C5B1E"/>
    <w:rsid w:val="001C6AAD"/>
    <w:rsid w:val="001C6DC4"/>
    <w:rsid w:val="001C7EC1"/>
    <w:rsid w:val="001D082A"/>
    <w:rsid w:val="001D197B"/>
    <w:rsid w:val="001D22D0"/>
    <w:rsid w:val="001D590F"/>
    <w:rsid w:val="001D781F"/>
    <w:rsid w:val="001E032B"/>
    <w:rsid w:val="001E17B3"/>
    <w:rsid w:val="001E2C86"/>
    <w:rsid w:val="001E3A3D"/>
    <w:rsid w:val="001E4421"/>
    <w:rsid w:val="001E62D9"/>
    <w:rsid w:val="001E635D"/>
    <w:rsid w:val="001E64B4"/>
    <w:rsid w:val="001E673E"/>
    <w:rsid w:val="001F1748"/>
    <w:rsid w:val="001F2065"/>
    <w:rsid w:val="001F2D0A"/>
    <w:rsid w:val="001F2E7A"/>
    <w:rsid w:val="001F52FD"/>
    <w:rsid w:val="00201907"/>
    <w:rsid w:val="00207A0B"/>
    <w:rsid w:val="00210127"/>
    <w:rsid w:val="00215D97"/>
    <w:rsid w:val="00216BE0"/>
    <w:rsid w:val="00217ACF"/>
    <w:rsid w:val="002216BF"/>
    <w:rsid w:val="00223575"/>
    <w:rsid w:val="00223B02"/>
    <w:rsid w:val="00224DD7"/>
    <w:rsid w:val="002258CE"/>
    <w:rsid w:val="00225917"/>
    <w:rsid w:val="00225E9E"/>
    <w:rsid w:val="002269E9"/>
    <w:rsid w:val="00227F00"/>
    <w:rsid w:val="00231119"/>
    <w:rsid w:val="00231BEA"/>
    <w:rsid w:val="00232682"/>
    <w:rsid w:val="00235652"/>
    <w:rsid w:val="00235941"/>
    <w:rsid w:val="00236616"/>
    <w:rsid w:val="00236777"/>
    <w:rsid w:val="00240088"/>
    <w:rsid w:val="00242104"/>
    <w:rsid w:val="00242D6A"/>
    <w:rsid w:val="002446DF"/>
    <w:rsid w:val="00244C0A"/>
    <w:rsid w:val="002461AD"/>
    <w:rsid w:val="00246393"/>
    <w:rsid w:val="00246696"/>
    <w:rsid w:val="00246A40"/>
    <w:rsid w:val="00246CCC"/>
    <w:rsid w:val="00247433"/>
    <w:rsid w:val="0024777A"/>
    <w:rsid w:val="002500B2"/>
    <w:rsid w:val="00253D12"/>
    <w:rsid w:val="00256736"/>
    <w:rsid w:val="00256986"/>
    <w:rsid w:val="002574E4"/>
    <w:rsid w:val="002607CF"/>
    <w:rsid w:val="00260A05"/>
    <w:rsid w:val="00260FBC"/>
    <w:rsid w:val="00263790"/>
    <w:rsid w:val="00264289"/>
    <w:rsid w:val="002644B7"/>
    <w:rsid w:val="00264D28"/>
    <w:rsid w:val="002654C9"/>
    <w:rsid w:val="00266072"/>
    <w:rsid w:val="00266A57"/>
    <w:rsid w:val="00267200"/>
    <w:rsid w:val="0026759D"/>
    <w:rsid w:val="00271215"/>
    <w:rsid w:val="00271EED"/>
    <w:rsid w:val="00272061"/>
    <w:rsid w:val="00272F07"/>
    <w:rsid w:val="00275512"/>
    <w:rsid w:val="002809B3"/>
    <w:rsid w:val="00283DC2"/>
    <w:rsid w:val="0028651D"/>
    <w:rsid w:val="00287A51"/>
    <w:rsid w:val="002900D5"/>
    <w:rsid w:val="002929C2"/>
    <w:rsid w:val="00292B12"/>
    <w:rsid w:val="0029454A"/>
    <w:rsid w:val="00296517"/>
    <w:rsid w:val="002965E4"/>
    <w:rsid w:val="002A0CBA"/>
    <w:rsid w:val="002A0ECA"/>
    <w:rsid w:val="002A1111"/>
    <w:rsid w:val="002A1647"/>
    <w:rsid w:val="002A1C8F"/>
    <w:rsid w:val="002A2876"/>
    <w:rsid w:val="002A2896"/>
    <w:rsid w:val="002A44A6"/>
    <w:rsid w:val="002A45E2"/>
    <w:rsid w:val="002A4CDC"/>
    <w:rsid w:val="002B2AB6"/>
    <w:rsid w:val="002B2E93"/>
    <w:rsid w:val="002B3ED8"/>
    <w:rsid w:val="002B4026"/>
    <w:rsid w:val="002B6E3B"/>
    <w:rsid w:val="002C33D5"/>
    <w:rsid w:val="002C5454"/>
    <w:rsid w:val="002C7DEC"/>
    <w:rsid w:val="002D0488"/>
    <w:rsid w:val="002D213E"/>
    <w:rsid w:val="002D22A6"/>
    <w:rsid w:val="002D2F17"/>
    <w:rsid w:val="002D30B9"/>
    <w:rsid w:val="002D44D3"/>
    <w:rsid w:val="002D4AAC"/>
    <w:rsid w:val="002D73D6"/>
    <w:rsid w:val="002E017F"/>
    <w:rsid w:val="002E0CEA"/>
    <w:rsid w:val="002E1A0E"/>
    <w:rsid w:val="002E2FD8"/>
    <w:rsid w:val="002E36D6"/>
    <w:rsid w:val="002E3F8F"/>
    <w:rsid w:val="002E5AF4"/>
    <w:rsid w:val="002E66BF"/>
    <w:rsid w:val="002E6B78"/>
    <w:rsid w:val="002F0122"/>
    <w:rsid w:val="002F2559"/>
    <w:rsid w:val="002F3CCA"/>
    <w:rsid w:val="002F3D2B"/>
    <w:rsid w:val="002F5173"/>
    <w:rsid w:val="002F533D"/>
    <w:rsid w:val="002F6176"/>
    <w:rsid w:val="002F6FC1"/>
    <w:rsid w:val="00302892"/>
    <w:rsid w:val="00303243"/>
    <w:rsid w:val="00303CC6"/>
    <w:rsid w:val="003050B1"/>
    <w:rsid w:val="0030563C"/>
    <w:rsid w:val="003062AE"/>
    <w:rsid w:val="0030651F"/>
    <w:rsid w:val="0031015A"/>
    <w:rsid w:val="0031248E"/>
    <w:rsid w:val="00312FAE"/>
    <w:rsid w:val="0031357F"/>
    <w:rsid w:val="00315A87"/>
    <w:rsid w:val="00315C0D"/>
    <w:rsid w:val="00317754"/>
    <w:rsid w:val="003202D1"/>
    <w:rsid w:val="003213E4"/>
    <w:rsid w:val="00322FCB"/>
    <w:rsid w:val="003240CA"/>
    <w:rsid w:val="00324251"/>
    <w:rsid w:val="0032540E"/>
    <w:rsid w:val="003254FD"/>
    <w:rsid w:val="003267C8"/>
    <w:rsid w:val="00326A9F"/>
    <w:rsid w:val="00332EC4"/>
    <w:rsid w:val="003354CA"/>
    <w:rsid w:val="003370A2"/>
    <w:rsid w:val="00345F2F"/>
    <w:rsid w:val="00345F69"/>
    <w:rsid w:val="003508A5"/>
    <w:rsid w:val="003523DF"/>
    <w:rsid w:val="00352AA3"/>
    <w:rsid w:val="00353301"/>
    <w:rsid w:val="003538F9"/>
    <w:rsid w:val="003539D1"/>
    <w:rsid w:val="00355753"/>
    <w:rsid w:val="0035584C"/>
    <w:rsid w:val="00355E8A"/>
    <w:rsid w:val="0035601B"/>
    <w:rsid w:val="00356AAE"/>
    <w:rsid w:val="003572B4"/>
    <w:rsid w:val="00357E12"/>
    <w:rsid w:val="00357F92"/>
    <w:rsid w:val="00360A8E"/>
    <w:rsid w:val="00361592"/>
    <w:rsid w:val="00367040"/>
    <w:rsid w:val="0037071A"/>
    <w:rsid w:val="003760AF"/>
    <w:rsid w:val="003766D7"/>
    <w:rsid w:val="00376B93"/>
    <w:rsid w:val="00382046"/>
    <w:rsid w:val="00382B69"/>
    <w:rsid w:val="00384F5C"/>
    <w:rsid w:val="00385CD9"/>
    <w:rsid w:val="00386CD2"/>
    <w:rsid w:val="00395E89"/>
    <w:rsid w:val="003979A7"/>
    <w:rsid w:val="003A2603"/>
    <w:rsid w:val="003A4882"/>
    <w:rsid w:val="003A4C14"/>
    <w:rsid w:val="003A56EF"/>
    <w:rsid w:val="003A62A0"/>
    <w:rsid w:val="003B07D8"/>
    <w:rsid w:val="003B1303"/>
    <w:rsid w:val="003B1BC0"/>
    <w:rsid w:val="003B1DB8"/>
    <w:rsid w:val="003B2D71"/>
    <w:rsid w:val="003B4D88"/>
    <w:rsid w:val="003B6B44"/>
    <w:rsid w:val="003B6DA4"/>
    <w:rsid w:val="003C10C2"/>
    <w:rsid w:val="003C5811"/>
    <w:rsid w:val="003C58F8"/>
    <w:rsid w:val="003D19CA"/>
    <w:rsid w:val="003D1B78"/>
    <w:rsid w:val="003D46B1"/>
    <w:rsid w:val="003D76D2"/>
    <w:rsid w:val="003E20A8"/>
    <w:rsid w:val="003E2F6E"/>
    <w:rsid w:val="003E51EE"/>
    <w:rsid w:val="003E7EC5"/>
    <w:rsid w:val="003F1DB8"/>
    <w:rsid w:val="003F4279"/>
    <w:rsid w:val="003F6A2C"/>
    <w:rsid w:val="003F7C35"/>
    <w:rsid w:val="00401621"/>
    <w:rsid w:val="00402FA6"/>
    <w:rsid w:val="0040300F"/>
    <w:rsid w:val="004056EE"/>
    <w:rsid w:val="004071AB"/>
    <w:rsid w:val="0041109C"/>
    <w:rsid w:val="004121F1"/>
    <w:rsid w:val="004134B7"/>
    <w:rsid w:val="0041663F"/>
    <w:rsid w:val="00420E31"/>
    <w:rsid w:val="00422074"/>
    <w:rsid w:val="004229D4"/>
    <w:rsid w:val="00424C1B"/>
    <w:rsid w:val="00425286"/>
    <w:rsid w:val="00425C4F"/>
    <w:rsid w:val="00431702"/>
    <w:rsid w:val="00431836"/>
    <w:rsid w:val="00431A2F"/>
    <w:rsid w:val="00433623"/>
    <w:rsid w:val="00440636"/>
    <w:rsid w:val="0044268A"/>
    <w:rsid w:val="00442C3B"/>
    <w:rsid w:val="00444015"/>
    <w:rsid w:val="004450D7"/>
    <w:rsid w:val="0044567F"/>
    <w:rsid w:val="004509F0"/>
    <w:rsid w:val="00450B13"/>
    <w:rsid w:val="00451029"/>
    <w:rsid w:val="00452AE9"/>
    <w:rsid w:val="00453812"/>
    <w:rsid w:val="00453B45"/>
    <w:rsid w:val="0045524F"/>
    <w:rsid w:val="00457B55"/>
    <w:rsid w:val="00460104"/>
    <w:rsid w:val="0046222E"/>
    <w:rsid w:val="00467EAA"/>
    <w:rsid w:val="00470765"/>
    <w:rsid w:val="00470F1D"/>
    <w:rsid w:val="00471913"/>
    <w:rsid w:val="00471D20"/>
    <w:rsid w:val="004728AB"/>
    <w:rsid w:val="004749CD"/>
    <w:rsid w:val="0047515E"/>
    <w:rsid w:val="00476B60"/>
    <w:rsid w:val="0047789D"/>
    <w:rsid w:val="00477CD9"/>
    <w:rsid w:val="0048322B"/>
    <w:rsid w:val="00486941"/>
    <w:rsid w:val="00487AB1"/>
    <w:rsid w:val="00491F03"/>
    <w:rsid w:val="004924A5"/>
    <w:rsid w:val="0049282B"/>
    <w:rsid w:val="00493CB0"/>
    <w:rsid w:val="004A0615"/>
    <w:rsid w:val="004A2B66"/>
    <w:rsid w:val="004A2B97"/>
    <w:rsid w:val="004A3A46"/>
    <w:rsid w:val="004A59DE"/>
    <w:rsid w:val="004A622D"/>
    <w:rsid w:val="004A7A8F"/>
    <w:rsid w:val="004B0A37"/>
    <w:rsid w:val="004B0AC6"/>
    <w:rsid w:val="004B2934"/>
    <w:rsid w:val="004B3A07"/>
    <w:rsid w:val="004B745C"/>
    <w:rsid w:val="004C28D8"/>
    <w:rsid w:val="004C3D76"/>
    <w:rsid w:val="004C3D89"/>
    <w:rsid w:val="004C3D95"/>
    <w:rsid w:val="004C3E92"/>
    <w:rsid w:val="004C6664"/>
    <w:rsid w:val="004C6CDE"/>
    <w:rsid w:val="004C782E"/>
    <w:rsid w:val="004D1512"/>
    <w:rsid w:val="004D1837"/>
    <w:rsid w:val="004D2A98"/>
    <w:rsid w:val="004D2E34"/>
    <w:rsid w:val="004D3A27"/>
    <w:rsid w:val="004D41E5"/>
    <w:rsid w:val="004D5005"/>
    <w:rsid w:val="004D61CA"/>
    <w:rsid w:val="004D639C"/>
    <w:rsid w:val="004D72EF"/>
    <w:rsid w:val="004E0014"/>
    <w:rsid w:val="004E0308"/>
    <w:rsid w:val="004E082E"/>
    <w:rsid w:val="004E0A2E"/>
    <w:rsid w:val="004E0BA3"/>
    <w:rsid w:val="004E19F9"/>
    <w:rsid w:val="004E1CE1"/>
    <w:rsid w:val="004E2E9E"/>
    <w:rsid w:val="004E6277"/>
    <w:rsid w:val="004E6AC9"/>
    <w:rsid w:val="004F01D5"/>
    <w:rsid w:val="004F1FC6"/>
    <w:rsid w:val="004F4DAA"/>
    <w:rsid w:val="004F56AB"/>
    <w:rsid w:val="004F6558"/>
    <w:rsid w:val="004F695C"/>
    <w:rsid w:val="004F78CF"/>
    <w:rsid w:val="0050000C"/>
    <w:rsid w:val="00501C48"/>
    <w:rsid w:val="005024A1"/>
    <w:rsid w:val="00503AB0"/>
    <w:rsid w:val="00503DC4"/>
    <w:rsid w:val="00504BD2"/>
    <w:rsid w:val="00507AF9"/>
    <w:rsid w:val="00510103"/>
    <w:rsid w:val="005101BE"/>
    <w:rsid w:val="005107A3"/>
    <w:rsid w:val="00510FAC"/>
    <w:rsid w:val="00515840"/>
    <w:rsid w:val="00515E1F"/>
    <w:rsid w:val="00520533"/>
    <w:rsid w:val="00521FC5"/>
    <w:rsid w:val="0052352E"/>
    <w:rsid w:val="00526196"/>
    <w:rsid w:val="005279AB"/>
    <w:rsid w:val="00527C28"/>
    <w:rsid w:val="005316AC"/>
    <w:rsid w:val="00533007"/>
    <w:rsid w:val="005365EA"/>
    <w:rsid w:val="00536DC7"/>
    <w:rsid w:val="005371DF"/>
    <w:rsid w:val="00537A0C"/>
    <w:rsid w:val="00540D90"/>
    <w:rsid w:val="00541ADE"/>
    <w:rsid w:val="00542E05"/>
    <w:rsid w:val="005430A7"/>
    <w:rsid w:val="0054393C"/>
    <w:rsid w:val="00543C80"/>
    <w:rsid w:val="005458C1"/>
    <w:rsid w:val="00547B18"/>
    <w:rsid w:val="00550DBA"/>
    <w:rsid w:val="00551C29"/>
    <w:rsid w:val="00556096"/>
    <w:rsid w:val="0055778C"/>
    <w:rsid w:val="00561712"/>
    <w:rsid w:val="00562197"/>
    <w:rsid w:val="00562634"/>
    <w:rsid w:val="00562BA4"/>
    <w:rsid w:val="00562BA6"/>
    <w:rsid w:val="00566AE1"/>
    <w:rsid w:val="00566E13"/>
    <w:rsid w:val="005677E6"/>
    <w:rsid w:val="00567F5C"/>
    <w:rsid w:val="00570573"/>
    <w:rsid w:val="005711A5"/>
    <w:rsid w:val="005732FF"/>
    <w:rsid w:val="0057394E"/>
    <w:rsid w:val="00575710"/>
    <w:rsid w:val="00575A0E"/>
    <w:rsid w:val="00576F4A"/>
    <w:rsid w:val="005775D2"/>
    <w:rsid w:val="0058180C"/>
    <w:rsid w:val="00582493"/>
    <w:rsid w:val="00583A28"/>
    <w:rsid w:val="00583FB9"/>
    <w:rsid w:val="00585316"/>
    <w:rsid w:val="005863B7"/>
    <w:rsid w:val="00591160"/>
    <w:rsid w:val="00594DA3"/>
    <w:rsid w:val="00597394"/>
    <w:rsid w:val="005A032F"/>
    <w:rsid w:val="005A10CD"/>
    <w:rsid w:val="005A1439"/>
    <w:rsid w:val="005A22CC"/>
    <w:rsid w:val="005A65AF"/>
    <w:rsid w:val="005B0FD6"/>
    <w:rsid w:val="005B10AE"/>
    <w:rsid w:val="005B1DF1"/>
    <w:rsid w:val="005B4432"/>
    <w:rsid w:val="005B4845"/>
    <w:rsid w:val="005B711E"/>
    <w:rsid w:val="005C2486"/>
    <w:rsid w:val="005C3A31"/>
    <w:rsid w:val="005C3BB7"/>
    <w:rsid w:val="005C5298"/>
    <w:rsid w:val="005C52B3"/>
    <w:rsid w:val="005C569D"/>
    <w:rsid w:val="005C5CB9"/>
    <w:rsid w:val="005D0FC9"/>
    <w:rsid w:val="005D2305"/>
    <w:rsid w:val="005D28AA"/>
    <w:rsid w:val="005D2E37"/>
    <w:rsid w:val="005D33BD"/>
    <w:rsid w:val="005D3932"/>
    <w:rsid w:val="005D64F7"/>
    <w:rsid w:val="005E1AC1"/>
    <w:rsid w:val="005E446D"/>
    <w:rsid w:val="005E4ABD"/>
    <w:rsid w:val="005E4E04"/>
    <w:rsid w:val="005E5D6D"/>
    <w:rsid w:val="005F4573"/>
    <w:rsid w:val="005F4E72"/>
    <w:rsid w:val="00602D52"/>
    <w:rsid w:val="0060529C"/>
    <w:rsid w:val="0060717B"/>
    <w:rsid w:val="0061009B"/>
    <w:rsid w:val="00612BD7"/>
    <w:rsid w:val="006132E9"/>
    <w:rsid w:val="00614586"/>
    <w:rsid w:val="00614AFB"/>
    <w:rsid w:val="006163A6"/>
    <w:rsid w:val="00617BB5"/>
    <w:rsid w:val="00620E05"/>
    <w:rsid w:val="00622DD3"/>
    <w:rsid w:val="006251D0"/>
    <w:rsid w:val="00626EC7"/>
    <w:rsid w:val="00627F85"/>
    <w:rsid w:val="006312DC"/>
    <w:rsid w:val="006325E0"/>
    <w:rsid w:val="00634A8E"/>
    <w:rsid w:val="0063636F"/>
    <w:rsid w:val="006410A9"/>
    <w:rsid w:val="00641D7F"/>
    <w:rsid w:val="00642FAD"/>
    <w:rsid w:val="00643207"/>
    <w:rsid w:val="00643B79"/>
    <w:rsid w:val="006447AF"/>
    <w:rsid w:val="006474B4"/>
    <w:rsid w:val="00650153"/>
    <w:rsid w:val="006532EF"/>
    <w:rsid w:val="006533ED"/>
    <w:rsid w:val="0065461F"/>
    <w:rsid w:val="006546FA"/>
    <w:rsid w:val="006554F6"/>
    <w:rsid w:val="00655C4B"/>
    <w:rsid w:val="00660CB5"/>
    <w:rsid w:val="006702A5"/>
    <w:rsid w:val="00670472"/>
    <w:rsid w:val="00671245"/>
    <w:rsid w:val="006717DF"/>
    <w:rsid w:val="00672675"/>
    <w:rsid w:val="006728E6"/>
    <w:rsid w:val="0067436F"/>
    <w:rsid w:val="00675C02"/>
    <w:rsid w:val="00680FB8"/>
    <w:rsid w:val="00682663"/>
    <w:rsid w:val="006830B6"/>
    <w:rsid w:val="006837AD"/>
    <w:rsid w:val="00685A0B"/>
    <w:rsid w:val="006904E0"/>
    <w:rsid w:val="00690E9A"/>
    <w:rsid w:val="0069484D"/>
    <w:rsid w:val="0069587F"/>
    <w:rsid w:val="00696744"/>
    <w:rsid w:val="006A0F77"/>
    <w:rsid w:val="006A15F0"/>
    <w:rsid w:val="006A1F81"/>
    <w:rsid w:val="006A3D08"/>
    <w:rsid w:val="006A4314"/>
    <w:rsid w:val="006A4B62"/>
    <w:rsid w:val="006B4C15"/>
    <w:rsid w:val="006B5A7E"/>
    <w:rsid w:val="006B66AE"/>
    <w:rsid w:val="006B7936"/>
    <w:rsid w:val="006C0C46"/>
    <w:rsid w:val="006C0EED"/>
    <w:rsid w:val="006C10FE"/>
    <w:rsid w:val="006C5850"/>
    <w:rsid w:val="006C7F04"/>
    <w:rsid w:val="006D1866"/>
    <w:rsid w:val="006D3BD2"/>
    <w:rsid w:val="006D3D66"/>
    <w:rsid w:val="006D588F"/>
    <w:rsid w:val="006D5CD8"/>
    <w:rsid w:val="006D7B7B"/>
    <w:rsid w:val="006E23BF"/>
    <w:rsid w:val="006E56A7"/>
    <w:rsid w:val="006E620B"/>
    <w:rsid w:val="006E6606"/>
    <w:rsid w:val="006E6FA1"/>
    <w:rsid w:val="006F1C5E"/>
    <w:rsid w:val="006F3A5C"/>
    <w:rsid w:val="006F5407"/>
    <w:rsid w:val="006F56E5"/>
    <w:rsid w:val="00700A5A"/>
    <w:rsid w:val="00701DC6"/>
    <w:rsid w:val="00703D1C"/>
    <w:rsid w:val="00707642"/>
    <w:rsid w:val="0071164A"/>
    <w:rsid w:val="00713A31"/>
    <w:rsid w:val="00714697"/>
    <w:rsid w:val="00714DB7"/>
    <w:rsid w:val="00715685"/>
    <w:rsid w:val="00715905"/>
    <w:rsid w:val="00716363"/>
    <w:rsid w:val="00717596"/>
    <w:rsid w:val="00717DC5"/>
    <w:rsid w:val="00720BDB"/>
    <w:rsid w:val="0072228E"/>
    <w:rsid w:val="00723D3D"/>
    <w:rsid w:val="00723D5F"/>
    <w:rsid w:val="00724D98"/>
    <w:rsid w:val="00726E4C"/>
    <w:rsid w:val="0072746A"/>
    <w:rsid w:val="00731E4C"/>
    <w:rsid w:val="00733584"/>
    <w:rsid w:val="00733AD8"/>
    <w:rsid w:val="00734D02"/>
    <w:rsid w:val="00734D67"/>
    <w:rsid w:val="00736F1F"/>
    <w:rsid w:val="00740934"/>
    <w:rsid w:val="0074330F"/>
    <w:rsid w:val="00744707"/>
    <w:rsid w:val="00744874"/>
    <w:rsid w:val="00750485"/>
    <w:rsid w:val="00751CD9"/>
    <w:rsid w:val="00753819"/>
    <w:rsid w:val="0075795B"/>
    <w:rsid w:val="00757EC6"/>
    <w:rsid w:val="007613D6"/>
    <w:rsid w:val="00761CDE"/>
    <w:rsid w:val="0076218A"/>
    <w:rsid w:val="007662C2"/>
    <w:rsid w:val="00766BCC"/>
    <w:rsid w:val="00773532"/>
    <w:rsid w:val="0077403C"/>
    <w:rsid w:val="0077578C"/>
    <w:rsid w:val="007767C2"/>
    <w:rsid w:val="007776A5"/>
    <w:rsid w:val="007777E5"/>
    <w:rsid w:val="00780D5D"/>
    <w:rsid w:val="007816D6"/>
    <w:rsid w:val="007835ED"/>
    <w:rsid w:val="00783F5B"/>
    <w:rsid w:val="00785426"/>
    <w:rsid w:val="00785E55"/>
    <w:rsid w:val="007903D1"/>
    <w:rsid w:val="00791FF2"/>
    <w:rsid w:val="00792437"/>
    <w:rsid w:val="00793222"/>
    <w:rsid w:val="007940A7"/>
    <w:rsid w:val="0079463C"/>
    <w:rsid w:val="0079633A"/>
    <w:rsid w:val="0079665C"/>
    <w:rsid w:val="0079741D"/>
    <w:rsid w:val="00797B2B"/>
    <w:rsid w:val="007A1CE9"/>
    <w:rsid w:val="007A22DA"/>
    <w:rsid w:val="007A3CA1"/>
    <w:rsid w:val="007A4CD0"/>
    <w:rsid w:val="007A71ED"/>
    <w:rsid w:val="007A766F"/>
    <w:rsid w:val="007B0C75"/>
    <w:rsid w:val="007B0FFE"/>
    <w:rsid w:val="007B1316"/>
    <w:rsid w:val="007B2D21"/>
    <w:rsid w:val="007B3616"/>
    <w:rsid w:val="007B48A8"/>
    <w:rsid w:val="007B68A1"/>
    <w:rsid w:val="007B779D"/>
    <w:rsid w:val="007C1130"/>
    <w:rsid w:val="007C3BE5"/>
    <w:rsid w:val="007C483C"/>
    <w:rsid w:val="007C5AA3"/>
    <w:rsid w:val="007C6A2D"/>
    <w:rsid w:val="007D08F8"/>
    <w:rsid w:val="007D0913"/>
    <w:rsid w:val="007D176E"/>
    <w:rsid w:val="007D1EE4"/>
    <w:rsid w:val="007D2698"/>
    <w:rsid w:val="007D2FB6"/>
    <w:rsid w:val="007D6113"/>
    <w:rsid w:val="007E013B"/>
    <w:rsid w:val="007E0C7D"/>
    <w:rsid w:val="007E12AB"/>
    <w:rsid w:val="007E183D"/>
    <w:rsid w:val="007E324C"/>
    <w:rsid w:val="007E45E6"/>
    <w:rsid w:val="007E47EF"/>
    <w:rsid w:val="007E573E"/>
    <w:rsid w:val="007E580C"/>
    <w:rsid w:val="007E70C6"/>
    <w:rsid w:val="007F1DD2"/>
    <w:rsid w:val="007F204B"/>
    <w:rsid w:val="007F34BB"/>
    <w:rsid w:val="007F643E"/>
    <w:rsid w:val="00800FDE"/>
    <w:rsid w:val="0080148C"/>
    <w:rsid w:val="00804867"/>
    <w:rsid w:val="00806A0E"/>
    <w:rsid w:val="008115A0"/>
    <w:rsid w:val="008146C8"/>
    <w:rsid w:val="008152FB"/>
    <w:rsid w:val="00816592"/>
    <w:rsid w:val="0081737A"/>
    <w:rsid w:val="0082059F"/>
    <w:rsid w:val="00820F30"/>
    <w:rsid w:val="00820F45"/>
    <w:rsid w:val="00820F8E"/>
    <w:rsid w:val="008212B0"/>
    <w:rsid w:val="00822B9E"/>
    <w:rsid w:val="00826C00"/>
    <w:rsid w:val="008271B6"/>
    <w:rsid w:val="00831595"/>
    <w:rsid w:val="00832ED8"/>
    <w:rsid w:val="00834F62"/>
    <w:rsid w:val="00836E0A"/>
    <w:rsid w:val="0084009A"/>
    <w:rsid w:val="00841F70"/>
    <w:rsid w:val="008420E5"/>
    <w:rsid w:val="00844ECB"/>
    <w:rsid w:val="00846DB4"/>
    <w:rsid w:val="00850A6E"/>
    <w:rsid w:val="0085183B"/>
    <w:rsid w:val="00851895"/>
    <w:rsid w:val="00851BC8"/>
    <w:rsid w:val="00853157"/>
    <w:rsid w:val="0085455F"/>
    <w:rsid w:val="0085507A"/>
    <w:rsid w:val="00857EF7"/>
    <w:rsid w:val="00860BCC"/>
    <w:rsid w:val="00860FB9"/>
    <w:rsid w:val="00862302"/>
    <w:rsid w:val="00862C52"/>
    <w:rsid w:val="008640E6"/>
    <w:rsid w:val="008667AA"/>
    <w:rsid w:val="00867BD8"/>
    <w:rsid w:val="00870EB2"/>
    <w:rsid w:val="0087168C"/>
    <w:rsid w:val="00873FAD"/>
    <w:rsid w:val="00875A62"/>
    <w:rsid w:val="008763AC"/>
    <w:rsid w:val="00877628"/>
    <w:rsid w:val="00880A4B"/>
    <w:rsid w:val="00880D94"/>
    <w:rsid w:val="0088128A"/>
    <w:rsid w:val="008815F0"/>
    <w:rsid w:val="008820DA"/>
    <w:rsid w:val="008826FF"/>
    <w:rsid w:val="00887BAA"/>
    <w:rsid w:val="00887C92"/>
    <w:rsid w:val="00892203"/>
    <w:rsid w:val="00892BEC"/>
    <w:rsid w:val="0089324A"/>
    <w:rsid w:val="008939B2"/>
    <w:rsid w:val="00894C58"/>
    <w:rsid w:val="0089512B"/>
    <w:rsid w:val="008958CF"/>
    <w:rsid w:val="00895D8B"/>
    <w:rsid w:val="008A1B41"/>
    <w:rsid w:val="008A2442"/>
    <w:rsid w:val="008A257F"/>
    <w:rsid w:val="008A5FFA"/>
    <w:rsid w:val="008A63D1"/>
    <w:rsid w:val="008A6BA9"/>
    <w:rsid w:val="008A74C8"/>
    <w:rsid w:val="008A779D"/>
    <w:rsid w:val="008B016E"/>
    <w:rsid w:val="008B1330"/>
    <w:rsid w:val="008B1D6C"/>
    <w:rsid w:val="008B1EC3"/>
    <w:rsid w:val="008B2FFB"/>
    <w:rsid w:val="008B32B0"/>
    <w:rsid w:val="008B3E58"/>
    <w:rsid w:val="008B3F20"/>
    <w:rsid w:val="008B46A4"/>
    <w:rsid w:val="008B57AC"/>
    <w:rsid w:val="008B6E91"/>
    <w:rsid w:val="008B7197"/>
    <w:rsid w:val="008C08A4"/>
    <w:rsid w:val="008C158A"/>
    <w:rsid w:val="008C15B0"/>
    <w:rsid w:val="008C2212"/>
    <w:rsid w:val="008C49B9"/>
    <w:rsid w:val="008C4C70"/>
    <w:rsid w:val="008C55CD"/>
    <w:rsid w:val="008C618A"/>
    <w:rsid w:val="008C7C71"/>
    <w:rsid w:val="008D11D6"/>
    <w:rsid w:val="008D34C3"/>
    <w:rsid w:val="008D57F8"/>
    <w:rsid w:val="008D7A9A"/>
    <w:rsid w:val="008E0F52"/>
    <w:rsid w:val="008E2241"/>
    <w:rsid w:val="008E4108"/>
    <w:rsid w:val="008E44DD"/>
    <w:rsid w:val="008E62FA"/>
    <w:rsid w:val="008F0A78"/>
    <w:rsid w:val="008F1CCB"/>
    <w:rsid w:val="008F1E7B"/>
    <w:rsid w:val="008F5AD3"/>
    <w:rsid w:val="008F61EE"/>
    <w:rsid w:val="008F6B77"/>
    <w:rsid w:val="008F7946"/>
    <w:rsid w:val="00900995"/>
    <w:rsid w:val="00900CF1"/>
    <w:rsid w:val="009029C7"/>
    <w:rsid w:val="0090368C"/>
    <w:rsid w:val="009050E5"/>
    <w:rsid w:val="00905329"/>
    <w:rsid w:val="00905B37"/>
    <w:rsid w:val="009132A9"/>
    <w:rsid w:val="0091439A"/>
    <w:rsid w:val="00915643"/>
    <w:rsid w:val="00915954"/>
    <w:rsid w:val="00921BC8"/>
    <w:rsid w:val="00922131"/>
    <w:rsid w:val="00922322"/>
    <w:rsid w:val="009249CB"/>
    <w:rsid w:val="009257D0"/>
    <w:rsid w:val="00926715"/>
    <w:rsid w:val="00926B43"/>
    <w:rsid w:val="00927251"/>
    <w:rsid w:val="009300BD"/>
    <w:rsid w:val="0093053B"/>
    <w:rsid w:val="0093089A"/>
    <w:rsid w:val="00930CC9"/>
    <w:rsid w:val="0093159A"/>
    <w:rsid w:val="009315CA"/>
    <w:rsid w:val="00932198"/>
    <w:rsid w:val="00932CA2"/>
    <w:rsid w:val="00937A33"/>
    <w:rsid w:val="00941A79"/>
    <w:rsid w:val="00942285"/>
    <w:rsid w:val="009426B2"/>
    <w:rsid w:val="00942BD9"/>
    <w:rsid w:val="0094337D"/>
    <w:rsid w:val="00944849"/>
    <w:rsid w:val="00944A47"/>
    <w:rsid w:val="00944EAA"/>
    <w:rsid w:val="009453F8"/>
    <w:rsid w:val="009465CB"/>
    <w:rsid w:val="009469AF"/>
    <w:rsid w:val="00946A38"/>
    <w:rsid w:val="009477F8"/>
    <w:rsid w:val="00947E40"/>
    <w:rsid w:val="00950D54"/>
    <w:rsid w:val="00953ACB"/>
    <w:rsid w:val="009542C9"/>
    <w:rsid w:val="009556E6"/>
    <w:rsid w:val="0095598B"/>
    <w:rsid w:val="00956297"/>
    <w:rsid w:val="0096022A"/>
    <w:rsid w:val="0096026F"/>
    <w:rsid w:val="009602BE"/>
    <w:rsid w:val="00961569"/>
    <w:rsid w:val="00962E28"/>
    <w:rsid w:val="00963274"/>
    <w:rsid w:val="0096376D"/>
    <w:rsid w:val="00965B20"/>
    <w:rsid w:val="009661D1"/>
    <w:rsid w:val="00966345"/>
    <w:rsid w:val="00970044"/>
    <w:rsid w:val="00970467"/>
    <w:rsid w:val="00973662"/>
    <w:rsid w:val="0097442B"/>
    <w:rsid w:val="00975FB3"/>
    <w:rsid w:val="00977D6B"/>
    <w:rsid w:val="009818E4"/>
    <w:rsid w:val="0098360D"/>
    <w:rsid w:val="009861CC"/>
    <w:rsid w:val="00986944"/>
    <w:rsid w:val="00990359"/>
    <w:rsid w:val="00992438"/>
    <w:rsid w:val="009931B5"/>
    <w:rsid w:val="00997576"/>
    <w:rsid w:val="009A122B"/>
    <w:rsid w:val="009A1D74"/>
    <w:rsid w:val="009A52BC"/>
    <w:rsid w:val="009A73CE"/>
    <w:rsid w:val="009A755B"/>
    <w:rsid w:val="009A781F"/>
    <w:rsid w:val="009B28F4"/>
    <w:rsid w:val="009B2BD3"/>
    <w:rsid w:val="009B4513"/>
    <w:rsid w:val="009B54EA"/>
    <w:rsid w:val="009B5CED"/>
    <w:rsid w:val="009B6079"/>
    <w:rsid w:val="009B6801"/>
    <w:rsid w:val="009B6DD5"/>
    <w:rsid w:val="009B79A4"/>
    <w:rsid w:val="009C1385"/>
    <w:rsid w:val="009C13E1"/>
    <w:rsid w:val="009C15BF"/>
    <w:rsid w:val="009C1C20"/>
    <w:rsid w:val="009C2A5F"/>
    <w:rsid w:val="009C5B8B"/>
    <w:rsid w:val="009C726E"/>
    <w:rsid w:val="009D010D"/>
    <w:rsid w:val="009D19C5"/>
    <w:rsid w:val="009D23F4"/>
    <w:rsid w:val="009D270D"/>
    <w:rsid w:val="009D42A9"/>
    <w:rsid w:val="009D5BB2"/>
    <w:rsid w:val="009D5DB9"/>
    <w:rsid w:val="009D61F9"/>
    <w:rsid w:val="009D67B2"/>
    <w:rsid w:val="009D6EF1"/>
    <w:rsid w:val="009D720A"/>
    <w:rsid w:val="009E06F2"/>
    <w:rsid w:val="009E1102"/>
    <w:rsid w:val="009E111E"/>
    <w:rsid w:val="009E2550"/>
    <w:rsid w:val="009E29FC"/>
    <w:rsid w:val="009E4FAB"/>
    <w:rsid w:val="009E53AA"/>
    <w:rsid w:val="009F4DF2"/>
    <w:rsid w:val="009F62E6"/>
    <w:rsid w:val="009F65C2"/>
    <w:rsid w:val="009F7706"/>
    <w:rsid w:val="00A036CC"/>
    <w:rsid w:val="00A04C05"/>
    <w:rsid w:val="00A05770"/>
    <w:rsid w:val="00A05D79"/>
    <w:rsid w:val="00A10154"/>
    <w:rsid w:val="00A1311B"/>
    <w:rsid w:val="00A1596E"/>
    <w:rsid w:val="00A218A5"/>
    <w:rsid w:val="00A21E1F"/>
    <w:rsid w:val="00A220B9"/>
    <w:rsid w:val="00A245F1"/>
    <w:rsid w:val="00A24785"/>
    <w:rsid w:val="00A251BA"/>
    <w:rsid w:val="00A25C1A"/>
    <w:rsid w:val="00A2604E"/>
    <w:rsid w:val="00A310DD"/>
    <w:rsid w:val="00A32EFB"/>
    <w:rsid w:val="00A334DE"/>
    <w:rsid w:val="00A33CA9"/>
    <w:rsid w:val="00A35787"/>
    <w:rsid w:val="00A35DE4"/>
    <w:rsid w:val="00A3707B"/>
    <w:rsid w:val="00A373A8"/>
    <w:rsid w:val="00A43156"/>
    <w:rsid w:val="00A43C91"/>
    <w:rsid w:val="00A43CD4"/>
    <w:rsid w:val="00A45B01"/>
    <w:rsid w:val="00A468B5"/>
    <w:rsid w:val="00A46990"/>
    <w:rsid w:val="00A47AF8"/>
    <w:rsid w:val="00A50086"/>
    <w:rsid w:val="00A5077A"/>
    <w:rsid w:val="00A52FE4"/>
    <w:rsid w:val="00A53D5E"/>
    <w:rsid w:val="00A55522"/>
    <w:rsid w:val="00A56272"/>
    <w:rsid w:val="00A62830"/>
    <w:rsid w:val="00A633D6"/>
    <w:rsid w:val="00A65DF7"/>
    <w:rsid w:val="00A66004"/>
    <w:rsid w:val="00A71629"/>
    <w:rsid w:val="00A722A3"/>
    <w:rsid w:val="00A727DD"/>
    <w:rsid w:val="00A72A22"/>
    <w:rsid w:val="00A738DE"/>
    <w:rsid w:val="00A74163"/>
    <w:rsid w:val="00A765A2"/>
    <w:rsid w:val="00A76EDE"/>
    <w:rsid w:val="00A775EA"/>
    <w:rsid w:val="00A830A8"/>
    <w:rsid w:val="00A8616F"/>
    <w:rsid w:val="00A864BE"/>
    <w:rsid w:val="00A86B8A"/>
    <w:rsid w:val="00A86C8A"/>
    <w:rsid w:val="00A876C8"/>
    <w:rsid w:val="00A87ED8"/>
    <w:rsid w:val="00A87FAB"/>
    <w:rsid w:val="00A91E54"/>
    <w:rsid w:val="00A9214D"/>
    <w:rsid w:val="00A92EF1"/>
    <w:rsid w:val="00A9379E"/>
    <w:rsid w:val="00A9568B"/>
    <w:rsid w:val="00A9588B"/>
    <w:rsid w:val="00A96BBD"/>
    <w:rsid w:val="00AA089D"/>
    <w:rsid w:val="00AA1903"/>
    <w:rsid w:val="00AA2C34"/>
    <w:rsid w:val="00AA2E3C"/>
    <w:rsid w:val="00AA366E"/>
    <w:rsid w:val="00AA3919"/>
    <w:rsid w:val="00AA3E8A"/>
    <w:rsid w:val="00AA753D"/>
    <w:rsid w:val="00AB045D"/>
    <w:rsid w:val="00AB12F2"/>
    <w:rsid w:val="00AB2343"/>
    <w:rsid w:val="00AB27AD"/>
    <w:rsid w:val="00AB486B"/>
    <w:rsid w:val="00AB571F"/>
    <w:rsid w:val="00AB5C0C"/>
    <w:rsid w:val="00AB79DB"/>
    <w:rsid w:val="00AC1BB7"/>
    <w:rsid w:val="00AC3237"/>
    <w:rsid w:val="00AC3578"/>
    <w:rsid w:val="00AC3AF0"/>
    <w:rsid w:val="00AC6828"/>
    <w:rsid w:val="00AD0805"/>
    <w:rsid w:val="00AD0AB8"/>
    <w:rsid w:val="00AD1386"/>
    <w:rsid w:val="00AD3159"/>
    <w:rsid w:val="00AD3CFC"/>
    <w:rsid w:val="00AD49DF"/>
    <w:rsid w:val="00AD502E"/>
    <w:rsid w:val="00AD51B7"/>
    <w:rsid w:val="00AD670D"/>
    <w:rsid w:val="00AE146E"/>
    <w:rsid w:val="00AE471A"/>
    <w:rsid w:val="00AE4F2D"/>
    <w:rsid w:val="00AE540B"/>
    <w:rsid w:val="00AF0455"/>
    <w:rsid w:val="00AF13B7"/>
    <w:rsid w:val="00AF1FCC"/>
    <w:rsid w:val="00AF246C"/>
    <w:rsid w:val="00AF3DD1"/>
    <w:rsid w:val="00AF54B2"/>
    <w:rsid w:val="00AF5C61"/>
    <w:rsid w:val="00AF76B8"/>
    <w:rsid w:val="00AF7CC4"/>
    <w:rsid w:val="00B00E44"/>
    <w:rsid w:val="00B01C32"/>
    <w:rsid w:val="00B03371"/>
    <w:rsid w:val="00B04AFE"/>
    <w:rsid w:val="00B04C13"/>
    <w:rsid w:val="00B05372"/>
    <w:rsid w:val="00B0556C"/>
    <w:rsid w:val="00B06ECF"/>
    <w:rsid w:val="00B07A40"/>
    <w:rsid w:val="00B10916"/>
    <w:rsid w:val="00B1101B"/>
    <w:rsid w:val="00B1734E"/>
    <w:rsid w:val="00B238A5"/>
    <w:rsid w:val="00B239AC"/>
    <w:rsid w:val="00B2438F"/>
    <w:rsid w:val="00B263AD"/>
    <w:rsid w:val="00B26F7B"/>
    <w:rsid w:val="00B31178"/>
    <w:rsid w:val="00B313BC"/>
    <w:rsid w:val="00B31459"/>
    <w:rsid w:val="00B32570"/>
    <w:rsid w:val="00B32AC2"/>
    <w:rsid w:val="00B348BF"/>
    <w:rsid w:val="00B362A3"/>
    <w:rsid w:val="00B36BB3"/>
    <w:rsid w:val="00B43250"/>
    <w:rsid w:val="00B434FC"/>
    <w:rsid w:val="00B44B47"/>
    <w:rsid w:val="00B45145"/>
    <w:rsid w:val="00B46579"/>
    <w:rsid w:val="00B46587"/>
    <w:rsid w:val="00B510FF"/>
    <w:rsid w:val="00B51C23"/>
    <w:rsid w:val="00B52F9F"/>
    <w:rsid w:val="00B53519"/>
    <w:rsid w:val="00B557AE"/>
    <w:rsid w:val="00B55CC0"/>
    <w:rsid w:val="00B561F7"/>
    <w:rsid w:val="00B56552"/>
    <w:rsid w:val="00B5721D"/>
    <w:rsid w:val="00B577B7"/>
    <w:rsid w:val="00B601BD"/>
    <w:rsid w:val="00B61AF3"/>
    <w:rsid w:val="00B62B30"/>
    <w:rsid w:val="00B62EC5"/>
    <w:rsid w:val="00B6334F"/>
    <w:rsid w:val="00B6423D"/>
    <w:rsid w:val="00B65DE0"/>
    <w:rsid w:val="00B67418"/>
    <w:rsid w:val="00B704AD"/>
    <w:rsid w:val="00B712EF"/>
    <w:rsid w:val="00B71737"/>
    <w:rsid w:val="00B71DD1"/>
    <w:rsid w:val="00B728A6"/>
    <w:rsid w:val="00B74C99"/>
    <w:rsid w:val="00B75342"/>
    <w:rsid w:val="00B758B8"/>
    <w:rsid w:val="00B76F7A"/>
    <w:rsid w:val="00B808BE"/>
    <w:rsid w:val="00B81A6A"/>
    <w:rsid w:val="00B81F01"/>
    <w:rsid w:val="00B8519D"/>
    <w:rsid w:val="00B851CB"/>
    <w:rsid w:val="00B87148"/>
    <w:rsid w:val="00B875E7"/>
    <w:rsid w:val="00B87F6C"/>
    <w:rsid w:val="00B905E6"/>
    <w:rsid w:val="00B9166C"/>
    <w:rsid w:val="00B95653"/>
    <w:rsid w:val="00B965A8"/>
    <w:rsid w:val="00BA06A9"/>
    <w:rsid w:val="00BA0834"/>
    <w:rsid w:val="00BA5A6A"/>
    <w:rsid w:val="00BA713B"/>
    <w:rsid w:val="00BB0AC7"/>
    <w:rsid w:val="00BB22BF"/>
    <w:rsid w:val="00BB3849"/>
    <w:rsid w:val="00BB4D3E"/>
    <w:rsid w:val="00BB6819"/>
    <w:rsid w:val="00BB7CC6"/>
    <w:rsid w:val="00BC0982"/>
    <w:rsid w:val="00BC1562"/>
    <w:rsid w:val="00BC2C8F"/>
    <w:rsid w:val="00BC2E9D"/>
    <w:rsid w:val="00BC553E"/>
    <w:rsid w:val="00BC62F2"/>
    <w:rsid w:val="00BC7415"/>
    <w:rsid w:val="00BD04D4"/>
    <w:rsid w:val="00BD2700"/>
    <w:rsid w:val="00BD3AA5"/>
    <w:rsid w:val="00BD4890"/>
    <w:rsid w:val="00BD5A07"/>
    <w:rsid w:val="00BE0B75"/>
    <w:rsid w:val="00BE1AFF"/>
    <w:rsid w:val="00BE2392"/>
    <w:rsid w:val="00BE3835"/>
    <w:rsid w:val="00BE546C"/>
    <w:rsid w:val="00BE57BC"/>
    <w:rsid w:val="00BE7513"/>
    <w:rsid w:val="00BE7E51"/>
    <w:rsid w:val="00BF14DD"/>
    <w:rsid w:val="00BF2905"/>
    <w:rsid w:val="00BF5E74"/>
    <w:rsid w:val="00BF6E98"/>
    <w:rsid w:val="00BF7068"/>
    <w:rsid w:val="00C034EC"/>
    <w:rsid w:val="00C04715"/>
    <w:rsid w:val="00C04B1E"/>
    <w:rsid w:val="00C05430"/>
    <w:rsid w:val="00C077E1"/>
    <w:rsid w:val="00C079D3"/>
    <w:rsid w:val="00C10E51"/>
    <w:rsid w:val="00C132DE"/>
    <w:rsid w:val="00C161B5"/>
    <w:rsid w:val="00C16ACC"/>
    <w:rsid w:val="00C201F7"/>
    <w:rsid w:val="00C21332"/>
    <w:rsid w:val="00C22E55"/>
    <w:rsid w:val="00C2524B"/>
    <w:rsid w:val="00C272D1"/>
    <w:rsid w:val="00C279D8"/>
    <w:rsid w:val="00C32607"/>
    <w:rsid w:val="00C32EF2"/>
    <w:rsid w:val="00C36C03"/>
    <w:rsid w:val="00C36C43"/>
    <w:rsid w:val="00C40353"/>
    <w:rsid w:val="00C44176"/>
    <w:rsid w:val="00C50B83"/>
    <w:rsid w:val="00C53A47"/>
    <w:rsid w:val="00C550F8"/>
    <w:rsid w:val="00C56C13"/>
    <w:rsid w:val="00C57347"/>
    <w:rsid w:val="00C611CC"/>
    <w:rsid w:val="00C61C3A"/>
    <w:rsid w:val="00C62100"/>
    <w:rsid w:val="00C6385D"/>
    <w:rsid w:val="00C6511A"/>
    <w:rsid w:val="00C6663D"/>
    <w:rsid w:val="00C6683D"/>
    <w:rsid w:val="00C66C7A"/>
    <w:rsid w:val="00C67B93"/>
    <w:rsid w:val="00C67C1D"/>
    <w:rsid w:val="00C71ABC"/>
    <w:rsid w:val="00C74A80"/>
    <w:rsid w:val="00C80C7E"/>
    <w:rsid w:val="00C826E8"/>
    <w:rsid w:val="00C82AF0"/>
    <w:rsid w:val="00C83294"/>
    <w:rsid w:val="00C84FF9"/>
    <w:rsid w:val="00C8515F"/>
    <w:rsid w:val="00C85C09"/>
    <w:rsid w:val="00C863F8"/>
    <w:rsid w:val="00C86D9A"/>
    <w:rsid w:val="00C917AD"/>
    <w:rsid w:val="00C929C0"/>
    <w:rsid w:val="00C943D1"/>
    <w:rsid w:val="00C94EB9"/>
    <w:rsid w:val="00C95B4A"/>
    <w:rsid w:val="00C964FF"/>
    <w:rsid w:val="00C96F3D"/>
    <w:rsid w:val="00C97DC9"/>
    <w:rsid w:val="00CA17A6"/>
    <w:rsid w:val="00CA1B3A"/>
    <w:rsid w:val="00CA459B"/>
    <w:rsid w:val="00CA477D"/>
    <w:rsid w:val="00CA49CA"/>
    <w:rsid w:val="00CA6A99"/>
    <w:rsid w:val="00CA7E85"/>
    <w:rsid w:val="00CB1366"/>
    <w:rsid w:val="00CB15DA"/>
    <w:rsid w:val="00CB72B0"/>
    <w:rsid w:val="00CC0856"/>
    <w:rsid w:val="00CC274B"/>
    <w:rsid w:val="00CC4D20"/>
    <w:rsid w:val="00CC5A07"/>
    <w:rsid w:val="00CC5DD2"/>
    <w:rsid w:val="00CC715D"/>
    <w:rsid w:val="00CD13ED"/>
    <w:rsid w:val="00CD1EDE"/>
    <w:rsid w:val="00CD4CA4"/>
    <w:rsid w:val="00CD6409"/>
    <w:rsid w:val="00CD75C4"/>
    <w:rsid w:val="00CE0283"/>
    <w:rsid w:val="00CE0FB4"/>
    <w:rsid w:val="00CE1D2A"/>
    <w:rsid w:val="00CE28C4"/>
    <w:rsid w:val="00CE3F73"/>
    <w:rsid w:val="00CE431F"/>
    <w:rsid w:val="00CE5FD7"/>
    <w:rsid w:val="00CF22F0"/>
    <w:rsid w:val="00CF3435"/>
    <w:rsid w:val="00CF43F0"/>
    <w:rsid w:val="00CF4C3B"/>
    <w:rsid w:val="00CF5B00"/>
    <w:rsid w:val="00CF5DC3"/>
    <w:rsid w:val="00CF740C"/>
    <w:rsid w:val="00D02977"/>
    <w:rsid w:val="00D02F1F"/>
    <w:rsid w:val="00D03573"/>
    <w:rsid w:val="00D049AB"/>
    <w:rsid w:val="00D053F6"/>
    <w:rsid w:val="00D05423"/>
    <w:rsid w:val="00D07F81"/>
    <w:rsid w:val="00D10D3B"/>
    <w:rsid w:val="00D10E48"/>
    <w:rsid w:val="00D11EE0"/>
    <w:rsid w:val="00D12E13"/>
    <w:rsid w:val="00D137DB"/>
    <w:rsid w:val="00D13A7A"/>
    <w:rsid w:val="00D1446B"/>
    <w:rsid w:val="00D2341E"/>
    <w:rsid w:val="00D24C5A"/>
    <w:rsid w:val="00D252DF"/>
    <w:rsid w:val="00D272B0"/>
    <w:rsid w:val="00D27575"/>
    <w:rsid w:val="00D27589"/>
    <w:rsid w:val="00D31638"/>
    <w:rsid w:val="00D316AF"/>
    <w:rsid w:val="00D323D5"/>
    <w:rsid w:val="00D32959"/>
    <w:rsid w:val="00D32AAA"/>
    <w:rsid w:val="00D3395F"/>
    <w:rsid w:val="00D37B2D"/>
    <w:rsid w:val="00D42CB1"/>
    <w:rsid w:val="00D42CFF"/>
    <w:rsid w:val="00D4305B"/>
    <w:rsid w:val="00D45A29"/>
    <w:rsid w:val="00D509A3"/>
    <w:rsid w:val="00D553F1"/>
    <w:rsid w:val="00D559AB"/>
    <w:rsid w:val="00D5659F"/>
    <w:rsid w:val="00D56A12"/>
    <w:rsid w:val="00D56E3F"/>
    <w:rsid w:val="00D6071A"/>
    <w:rsid w:val="00D60AD1"/>
    <w:rsid w:val="00D6310C"/>
    <w:rsid w:val="00D65227"/>
    <w:rsid w:val="00D65A0B"/>
    <w:rsid w:val="00D66725"/>
    <w:rsid w:val="00D66A29"/>
    <w:rsid w:val="00D709FD"/>
    <w:rsid w:val="00D71381"/>
    <w:rsid w:val="00D73345"/>
    <w:rsid w:val="00D76CE2"/>
    <w:rsid w:val="00D76E50"/>
    <w:rsid w:val="00D77834"/>
    <w:rsid w:val="00D85977"/>
    <w:rsid w:val="00D86682"/>
    <w:rsid w:val="00D87FC6"/>
    <w:rsid w:val="00D90ADB"/>
    <w:rsid w:val="00D91630"/>
    <w:rsid w:val="00D94FA1"/>
    <w:rsid w:val="00DA0BEE"/>
    <w:rsid w:val="00DA1473"/>
    <w:rsid w:val="00DA1D98"/>
    <w:rsid w:val="00DA217B"/>
    <w:rsid w:val="00DA2A22"/>
    <w:rsid w:val="00DA2A69"/>
    <w:rsid w:val="00DB18C7"/>
    <w:rsid w:val="00DB7A8C"/>
    <w:rsid w:val="00DC0FB4"/>
    <w:rsid w:val="00DC288B"/>
    <w:rsid w:val="00DC2E4A"/>
    <w:rsid w:val="00DC63F7"/>
    <w:rsid w:val="00DD084A"/>
    <w:rsid w:val="00DD0AD0"/>
    <w:rsid w:val="00DD0B1D"/>
    <w:rsid w:val="00DD2723"/>
    <w:rsid w:val="00DD2B90"/>
    <w:rsid w:val="00DD3948"/>
    <w:rsid w:val="00DD4ADF"/>
    <w:rsid w:val="00DD5269"/>
    <w:rsid w:val="00DE2230"/>
    <w:rsid w:val="00DE364B"/>
    <w:rsid w:val="00DE3946"/>
    <w:rsid w:val="00DE5A06"/>
    <w:rsid w:val="00DF2743"/>
    <w:rsid w:val="00DF2F9A"/>
    <w:rsid w:val="00DF3DCC"/>
    <w:rsid w:val="00DF41CF"/>
    <w:rsid w:val="00DF4A3A"/>
    <w:rsid w:val="00E00E46"/>
    <w:rsid w:val="00E01656"/>
    <w:rsid w:val="00E02CFD"/>
    <w:rsid w:val="00E03AD8"/>
    <w:rsid w:val="00E048F6"/>
    <w:rsid w:val="00E04BA1"/>
    <w:rsid w:val="00E103AF"/>
    <w:rsid w:val="00E10AF2"/>
    <w:rsid w:val="00E13029"/>
    <w:rsid w:val="00E13A74"/>
    <w:rsid w:val="00E1572F"/>
    <w:rsid w:val="00E1686C"/>
    <w:rsid w:val="00E16D87"/>
    <w:rsid w:val="00E179BF"/>
    <w:rsid w:val="00E212F4"/>
    <w:rsid w:val="00E21C82"/>
    <w:rsid w:val="00E232D6"/>
    <w:rsid w:val="00E2365A"/>
    <w:rsid w:val="00E23EFD"/>
    <w:rsid w:val="00E25387"/>
    <w:rsid w:val="00E25BCE"/>
    <w:rsid w:val="00E26023"/>
    <w:rsid w:val="00E260CD"/>
    <w:rsid w:val="00E269B1"/>
    <w:rsid w:val="00E26BFF"/>
    <w:rsid w:val="00E27088"/>
    <w:rsid w:val="00E3135A"/>
    <w:rsid w:val="00E3281B"/>
    <w:rsid w:val="00E32ADA"/>
    <w:rsid w:val="00E35CB8"/>
    <w:rsid w:val="00E369EC"/>
    <w:rsid w:val="00E36A2C"/>
    <w:rsid w:val="00E413E2"/>
    <w:rsid w:val="00E429FB"/>
    <w:rsid w:val="00E43A3E"/>
    <w:rsid w:val="00E44F95"/>
    <w:rsid w:val="00E45293"/>
    <w:rsid w:val="00E4745C"/>
    <w:rsid w:val="00E476CA"/>
    <w:rsid w:val="00E50210"/>
    <w:rsid w:val="00E51B5C"/>
    <w:rsid w:val="00E529F1"/>
    <w:rsid w:val="00E52AC2"/>
    <w:rsid w:val="00E54458"/>
    <w:rsid w:val="00E54801"/>
    <w:rsid w:val="00E60E15"/>
    <w:rsid w:val="00E626AD"/>
    <w:rsid w:val="00E63AFC"/>
    <w:rsid w:val="00E63E36"/>
    <w:rsid w:val="00E64E4A"/>
    <w:rsid w:val="00E67BFE"/>
    <w:rsid w:val="00E70FA6"/>
    <w:rsid w:val="00E714EF"/>
    <w:rsid w:val="00E72C1D"/>
    <w:rsid w:val="00E72C30"/>
    <w:rsid w:val="00E731AF"/>
    <w:rsid w:val="00E7359F"/>
    <w:rsid w:val="00E73DBB"/>
    <w:rsid w:val="00E742A6"/>
    <w:rsid w:val="00E7537D"/>
    <w:rsid w:val="00E77BD4"/>
    <w:rsid w:val="00E806F6"/>
    <w:rsid w:val="00E849F5"/>
    <w:rsid w:val="00E84EF3"/>
    <w:rsid w:val="00E923D1"/>
    <w:rsid w:val="00E925F1"/>
    <w:rsid w:val="00E9297B"/>
    <w:rsid w:val="00E932E4"/>
    <w:rsid w:val="00E94AC4"/>
    <w:rsid w:val="00E96F42"/>
    <w:rsid w:val="00E97249"/>
    <w:rsid w:val="00EA1149"/>
    <w:rsid w:val="00EA13A5"/>
    <w:rsid w:val="00EA3E60"/>
    <w:rsid w:val="00EA71B0"/>
    <w:rsid w:val="00EA7347"/>
    <w:rsid w:val="00EA74EC"/>
    <w:rsid w:val="00EA7D44"/>
    <w:rsid w:val="00EA7F15"/>
    <w:rsid w:val="00EB048A"/>
    <w:rsid w:val="00EB1DE4"/>
    <w:rsid w:val="00EB4FF3"/>
    <w:rsid w:val="00EB5465"/>
    <w:rsid w:val="00EB68F5"/>
    <w:rsid w:val="00EB6D6C"/>
    <w:rsid w:val="00EB7A1A"/>
    <w:rsid w:val="00EC092B"/>
    <w:rsid w:val="00EC125C"/>
    <w:rsid w:val="00EC1749"/>
    <w:rsid w:val="00EC29AC"/>
    <w:rsid w:val="00EC2C17"/>
    <w:rsid w:val="00EC5A23"/>
    <w:rsid w:val="00EC6D72"/>
    <w:rsid w:val="00EC7C2B"/>
    <w:rsid w:val="00EC7FFD"/>
    <w:rsid w:val="00ED0814"/>
    <w:rsid w:val="00ED238D"/>
    <w:rsid w:val="00ED3830"/>
    <w:rsid w:val="00ED3A2D"/>
    <w:rsid w:val="00ED6EE6"/>
    <w:rsid w:val="00ED7343"/>
    <w:rsid w:val="00ED7A11"/>
    <w:rsid w:val="00EE1308"/>
    <w:rsid w:val="00EE44F5"/>
    <w:rsid w:val="00EE5650"/>
    <w:rsid w:val="00EE5833"/>
    <w:rsid w:val="00EE6068"/>
    <w:rsid w:val="00EE7AF1"/>
    <w:rsid w:val="00EE7DDB"/>
    <w:rsid w:val="00EF11F3"/>
    <w:rsid w:val="00EF187B"/>
    <w:rsid w:val="00EF3EB8"/>
    <w:rsid w:val="00EF4FE9"/>
    <w:rsid w:val="00EF719C"/>
    <w:rsid w:val="00F00204"/>
    <w:rsid w:val="00F0046D"/>
    <w:rsid w:val="00F007EE"/>
    <w:rsid w:val="00F00FFF"/>
    <w:rsid w:val="00F02A7A"/>
    <w:rsid w:val="00F04E1F"/>
    <w:rsid w:val="00F07B8F"/>
    <w:rsid w:val="00F12503"/>
    <w:rsid w:val="00F12A53"/>
    <w:rsid w:val="00F1541A"/>
    <w:rsid w:val="00F16AE5"/>
    <w:rsid w:val="00F17F80"/>
    <w:rsid w:val="00F20247"/>
    <w:rsid w:val="00F21D98"/>
    <w:rsid w:val="00F23092"/>
    <w:rsid w:val="00F230F2"/>
    <w:rsid w:val="00F23610"/>
    <w:rsid w:val="00F238CD"/>
    <w:rsid w:val="00F260AD"/>
    <w:rsid w:val="00F270F6"/>
    <w:rsid w:val="00F32258"/>
    <w:rsid w:val="00F3288B"/>
    <w:rsid w:val="00F32E13"/>
    <w:rsid w:val="00F40763"/>
    <w:rsid w:val="00F40ED1"/>
    <w:rsid w:val="00F42D11"/>
    <w:rsid w:val="00F4798E"/>
    <w:rsid w:val="00F500D6"/>
    <w:rsid w:val="00F539EC"/>
    <w:rsid w:val="00F5422A"/>
    <w:rsid w:val="00F5471E"/>
    <w:rsid w:val="00F54F1E"/>
    <w:rsid w:val="00F5674D"/>
    <w:rsid w:val="00F61FFC"/>
    <w:rsid w:val="00F66CE6"/>
    <w:rsid w:val="00F66DC2"/>
    <w:rsid w:val="00F7003C"/>
    <w:rsid w:val="00F72815"/>
    <w:rsid w:val="00F73BAA"/>
    <w:rsid w:val="00F77C9E"/>
    <w:rsid w:val="00F80E56"/>
    <w:rsid w:val="00F81B8B"/>
    <w:rsid w:val="00F82CF4"/>
    <w:rsid w:val="00F835AD"/>
    <w:rsid w:val="00F8583E"/>
    <w:rsid w:val="00F86FEC"/>
    <w:rsid w:val="00F90999"/>
    <w:rsid w:val="00F90C62"/>
    <w:rsid w:val="00F9172F"/>
    <w:rsid w:val="00F93509"/>
    <w:rsid w:val="00F93F11"/>
    <w:rsid w:val="00F94329"/>
    <w:rsid w:val="00F96F3C"/>
    <w:rsid w:val="00FA0EF4"/>
    <w:rsid w:val="00FA289D"/>
    <w:rsid w:val="00FA2B6B"/>
    <w:rsid w:val="00FA3384"/>
    <w:rsid w:val="00FA3A34"/>
    <w:rsid w:val="00FA3B9A"/>
    <w:rsid w:val="00FA431F"/>
    <w:rsid w:val="00FA4DBE"/>
    <w:rsid w:val="00FA4DD5"/>
    <w:rsid w:val="00FA516C"/>
    <w:rsid w:val="00FA5E7C"/>
    <w:rsid w:val="00FA613D"/>
    <w:rsid w:val="00FA65D5"/>
    <w:rsid w:val="00FB12F1"/>
    <w:rsid w:val="00FB274A"/>
    <w:rsid w:val="00FB3255"/>
    <w:rsid w:val="00FB608F"/>
    <w:rsid w:val="00FB6248"/>
    <w:rsid w:val="00FB6A0F"/>
    <w:rsid w:val="00FB7046"/>
    <w:rsid w:val="00FB7CBF"/>
    <w:rsid w:val="00FC3480"/>
    <w:rsid w:val="00FC45BF"/>
    <w:rsid w:val="00FC61CF"/>
    <w:rsid w:val="00FD0559"/>
    <w:rsid w:val="00FD1CDE"/>
    <w:rsid w:val="00FD2BDB"/>
    <w:rsid w:val="00FD3C4D"/>
    <w:rsid w:val="00FD3EC5"/>
    <w:rsid w:val="00FD5D2D"/>
    <w:rsid w:val="00FD666A"/>
    <w:rsid w:val="00FD6F39"/>
    <w:rsid w:val="00FE0E8A"/>
    <w:rsid w:val="00FE3136"/>
    <w:rsid w:val="00FE3D3D"/>
    <w:rsid w:val="00FE4081"/>
    <w:rsid w:val="00FE458E"/>
    <w:rsid w:val="00FE4F72"/>
    <w:rsid w:val="00FE57B3"/>
    <w:rsid w:val="00FF03CF"/>
    <w:rsid w:val="00FF28B5"/>
    <w:rsid w:val="00FF3061"/>
    <w:rsid w:val="00FF4337"/>
    <w:rsid w:val="00FF4BA1"/>
    <w:rsid w:val="00FF7247"/>
    <w:rsid w:val="00FF7D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5DD3723"/>
  <w15:docId w15:val="{44C639E4-4802-40DE-9145-DE6B507E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62"/>
    <w:rPr>
      <w:rFonts w:ascii="Times New Roman" w:eastAsia="Times New Roman" w:hAnsi="Times New Roman"/>
      <w:sz w:val="24"/>
      <w:szCs w:val="24"/>
    </w:rPr>
  </w:style>
  <w:style w:type="paragraph" w:styleId="Heading1">
    <w:name w:val="heading 1"/>
    <w:basedOn w:val="Normal"/>
    <w:next w:val="Normal"/>
    <w:link w:val="Heading1Char"/>
    <w:qFormat/>
    <w:rsid w:val="00A220B9"/>
    <w:pPr>
      <w:keepNext/>
      <w:jc w:val="center"/>
      <w:outlineLvl w:val="0"/>
    </w:pPr>
    <w:rPr>
      <w:b/>
      <w:bCs/>
      <w:lang w:val="x-none" w:eastAsia="x-none"/>
    </w:rPr>
  </w:style>
  <w:style w:type="paragraph" w:styleId="Heading2">
    <w:name w:val="heading 2"/>
    <w:basedOn w:val="Normal"/>
    <w:next w:val="Normal"/>
    <w:link w:val="Heading2Char"/>
    <w:uiPriority w:val="9"/>
    <w:unhideWhenUsed/>
    <w:qFormat/>
    <w:rsid w:val="00527C28"/>
    <w:pPr>
      <w:keepNext/>
      <w:keepLines/>
      <w:spacing w:before="20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20B9"/>
    <w:rPr>
      <w:color w:val="0000FF"/>
      <w:u w:val="single"/>
    </w:rPr>
  </w:style>
  <w:style w:type="paragraph" w:customStyle="1" w:styleId="Achievement">
    <w:name w:val="Achievement"/>
    <w:basedOn w:val="BodyText"/>
    <w:rsid w:val="00A220B9"/>
    <w:pPr>
      <w:numPr>
        <w:numId w:val="2"/>
      </w:numPr>
      <w:tabs>
        <w:tab w:val="clear" w:pos="360"/>
      </w:tabs>
      <w:spacing w:after="60" w:line="220" w:lineRule="atLeast"/>
      <w:jc w:val="both"/>
    </w:pPr>
    <w:rPr>
      <w:rFonts w:ascii="Arial" w:eastAsia="Batang" w:hAnsi="Arial"/>
      <w:spacing w:val="-5"/>
      <w:sz w:val="20"/>
      <w:szCs w:val="20"/>
    </w:rPr>
  </w:style>
  <w:style w:type="paragraph" w:customStyle="1" w:styleId="CompanyNameOne">
    <w:name w:val="Company Name One"/>
    <w:basedOn w:val="Normal"/>
    <w:next w:val="Normal"/>
    <w:autoRedefine/>
    <w:rsid w:val="00A220B9"/>
    <w:pPr>
      <w:numPr>
        <w:numId w:val="3"/>
      </w:numPr>
      <w:tabs>
        <w:tab w:val="left" w:pos="1440"/>
        <w:tab w:val="left" w:pos="5100"/>
        <w:tab w:val="right" w:pos="6480"/>
      </w:tabs>
      <w:spacing w:before="240" w:after="40" w:line="220" w:lineRule="atLeast"/>
    </w:pPr>
    <w:rPr>
      <w:rFonts w:ascii="Arial" w:eastAsia="Batang" w:hAnsi="Arial"/>
      <w:sz w:val="20"/>
      <w:szCs w:val="20"/>
    </w:rPr>
  </w:style>
  <w:style w:type="paragraph" w:customStyle="1" w:styleId="JobTitle">
    <w:name w:val="Job Title"/>
    <w:next w:val="Achievement"/>
    <w:rsid w:val="00A220B9"/>
    <w:pPr>
      <w:spacing w:after="60" w:line="220" w:lineRule="atLeast"/>
    </w:pPr>
    <w:rPr>
      <w:rFonts w:ascii="Arial Black" w:eastAsia="Batang" w:hAnsi="Arial Black"/>
      <w:spacing w:val="-10"/>
    </w:rPr>
  </w:style>
  <w:style w:type="paragraph" w:customStyle="1" w:styleId="CompanyName">
    <w:name w:val="Company Name"/>
    <w:basedOn w:val="Normal"/>
    <w:next w:val="Normal"/>
    <w:autoRedefine/>
    <w:rsid w:val="00A220B9"/>
    <w:pPr>
      <w:tabs>
        <w:tab w:val="left" w:pos="1440"/>
        <w:tab w:val="left" w:pos="2160"/>
        <w:tab w:val="right" w:pos="6480"/>
      </w:tabs>
      <w:spacing w:before="240" w:after="40" w:line="220" w:lineRule="atLeast"/>
    </w:pPr>
    <w:rPr>
      <w:rFonts w:ascii="Courier New" w:eastAsia="Batang" w:hAnsi="Courier New" w:cs="Courier New"/>
      <w:sz w:val="20"/>
      <w:szCs w:val="18"/>
    </w:rPr>
  </w:style>
  <w:style w:type="paragraph" w:styleId="BodyText">
    <w:name w:val="Body Text"/>
    <w:basedOn w:val="Normal"/>
    <w:link w:val="BodyTextChar"/>
    <w:uiPriority w:val="99"/>
    <w:semiHidden/>
    <w:unhideWhenUsed/>
    <w:rsid w:val="00A220B9"/>
    <w:pPr>
      <w:spacing w:after="120"/>
    </w:pPr>
    <w:rPr>
      <w:lang w:val="x-none" w:eastAsia="x-none"/>
    </w:rPr>
  </w:style>
  <w:style w:type="character" w:customStyle="1" w:styleId="BodyTextChar">
    <w:name w:val="Body Text Char"/>
    <w:link w:val="BodyText"/>
    <w:uiPriority w:val="99"/>
    <w:semiHidden/>
    <w:rsid w:val="00A220B9"/>
    <w:rPr>
      <w:rFonts w:ascii="Times New Roman" w:eastAsia="Times New Roman" w:hAnsi="Times New Roman" w:cs="Times New Roman"/>
      <w:sz w:val="24"/>
      <w:szCs w:val="24"/>
    </w:rPr>
  </w:style>
  <w:style w:type="character" w:customStyle="1" w:styleId="Heading1Char">
    <w:name w:val="Heading 1 Char"/>
    <w:link w:val="Heading1"/>
    <w:rsid w:val="00A220B9"/>
    <w:rPr>
      <w:rFonts w:ascii="Times New Roman" w:eastAsia="Times New Roman" w:hAnsi="Times New Roman" w:cs="Times New Roman"/>
      <w:b/>
      <w:bCs/>
      <w:sz w:val="24"/>
      <w:szCs w:val="24"/>
    </w:rPr>
  </w:style>
  <w:style w:type="paragraph" w:styleId="Title">
    <w:name w:val="Title"/>
    <w:basedOn w:val="Normal"/>
    <w:link w:val="TitleChar"/>
    <w:qFormat/>
    <w:rsid w:val="00A220B9"/>
    <w:pPr>
      <w:jc w:val="center"/>
    </w:pPr>
    <w:rPr>
      <w:b/>
      <w:bCs/>
      <w:sz w:val="32"/>
      <w:lang w:val="x-none" w:eastAsia="x-none"/>
    </w:rPr>
  </w:style>
  <w:style w:type="character" w:customStyle="1" w:styleId="TitleChar">
    <w:name w:val="Title Char"/>
    <w:link w:val="Title"/>
    <w:rsid w:val="00A220B9"/>
    <w:rPr>
      <w:rFonts w:ascii="Times New Roman" w:eastAsia="Times New Roman" w:hAnsi="Times New Roman" w:cs="Times New Roman"/>
      <w:b/>
      <w:bCs/>
      <w:sz w:val="32"/>
      <w:szCs w:val="24"/>
    </w:rPr>
  </w:style>
  <w:style w:type="paragraph" w:styleId="ListParagraph">
    <w:name w:val="List Paragraph"/>
    <w:basedOn w:val="Normal"/>
    <w:uiPriority w:val="34"/>
    <w:qFormat/>
    <w:rsid w:val="00527C28"/>
    <w:pPr>
      <w:ind w:left="720"/>
      <w:contextualSpacing/>
    </w:pPr>
  </w:style>
  <w:style w:type="character" w:customStyle="1" w:styleId="Heading2Char">
    <w:name w:val="Heading 2 Char"/>
    <w:link w:val="Heading2"/>
    <w:uiPriority w:val="9"/>
    <w:rsid w:val="00527C28"/>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4B745C"/>
    <w:rPr>
      <w:rFonts w:ascii="Tahoma" w:hAnsi="Tahoma"/>
      <w:sz w:val="16"/>
      <w:szCs w:val="16"/>
      <w:lang w:val="x-none" w:eastAsia="x-none"/>
    </w:rPr>
  </w:style>
  <w:style w:type="character" w:customStyle="1" w:styleId="BalloonTextChar">
    <w:name w:val="Balloon Text Char"/>
    <w:link w:val="BalloonText"/>
    <w:uiPriority w:val="99"/>
    <w:semiHidden/>
    <w:rsid w:val="004B745C"/>
    <w:rPr>
      <w:rFonts w:ascii="Tahoma" w:eastAsia="Times New Roman" w:hAnsi="Tahoma" w:cs="Tahoma"/>
      <w:sz w:val="16"/>
      <w:szCs w:val="16"/>
    </w:rPr>
  </w:style>
  <w:style w:type="character" w:styleId="FollowedHyperlink">
    <w:name w:val="FollowedHyperlink"/>
    <w:uiPriority w:val="99"/>
    <w:semiHidden/>
    <w:unhideWhenUsed/>
    <w:rsid w:val="004B745C"/>
    <w:rPr>
      <w:color w:val="800080"/>
      <w:u w:val="single"/>
    </w:rPr>
  </w:style>
  <w:style w:type="character" w:styleId="PlaceholderText">
    <w:name w:val="Placeholder Text"/>
    <w:uiPriority w:val="99"/>
    <w:semiHidden/>
    <w:rsid w:val="001409BE"/>
    <w:rPr>
      <w:color w:val="808080"/>
    </w:rPr>
  </w:style>
  <w:style w:type="paragraph" w:styleId="NormalWeb">
    <w:name w:val="Normal (Web)"/>
    <w:basedOn w:val="Normal"/>
    <w:uiPriority w:val="99"/>
    <w:unhideWhenUsed/>
    <w:rsid w:val="004B0AC6"/>
    <w:pPr>
      <w:spacing w:before="100" w:beforeAutospacing="1" w:after="100" w:afterAutospacing="1"/>
    </w:pPr>
    <w:rPr>
      <w:color w:val="000000"/>
    </w:rPr>
  </w:style>
  <w:style w:type="paragraph" w:styleId="Header">
    <w:name w:val="header"/>
    <w:basedOn w:val="Normal"/>
    <w:link w:val="HeaderChar"/>
    <w:uiPriority w:val="99"/>
    <w:unhideWhenUsed/>
    <w:rsid w:val="00BB0AC7"/>
    <w:pPr>
      <w:tabs>
        <w:tab w:val="center" w:pos="4680"/>
        <w:tab w:val="right" w:pos="9360"/>
      </w:tabs>
    </w:pPr>
    <w:rPr>
      <w:lang w:val="x-none" w:eastAsia="x-none"/>
    </w:rPr>
  </w:style>
  <w:style w:type="character" w:customStyle="1" w:styleId="HeaderChar">
    <w:name w:val="Header Char"/>
    <w:link w:val="Header"/>
    <w:uiPriority w:val="99"/>
    <w:rsid w:val="00BB0AC7"/>
    <w:rPr>
      <w:rFonts w:ascii="Times New Roman" w:eastAsia="Times New Roman" w:hAnsi="Times New Roman"/>
      <w:sz w:val="24"/>
      <w:szCs w:val="24"/>
    </w:rPr>
  </w:style>
  <w:style w:type="paragraph" w:styleId="Footer">
    <w:name w:val="footer"/>
    <w:basedOn w:val="Normal"/>
    <w:link w:val="FooterChar"/>
    <w:uiPriority w:val="99"/>
    <w:unhideWhenUsed/>
    <w:rsid w:val="00BB0AC7"/>
    <w:pPr>
      <w:tabs>
        <w:tab w:val="center" w:pos="4680"/>
        <w:tab w:val="right" w:pos="9360"/>
      </w:tabs>
    </w:pPr>
    <w:rPr>
      <w:lang w:val="x-none" w:eastAsia="x-none"/>
    </w:rPr>
  </w:style>
  <w:style w:type="character" w:customStyle="1" w:styleId="FooterChar">
    <w:name w:val="Footer Char"/>
    <w:link w:val="Footer"/>
    <w:uiPriority w:val="99"/>
    <w:rsid w:val="00BB0AC7"/>
    <w:rPr>
      <w:rFonts w:ascii="Times New Roman" w:eastAsia="Times New Roman" w:hAnsi="Times New Roman"/>
      <w:sz w:val="24"/>
      <w:szCs w:val="24"/>
    </w:rPr>
  </w:style>
  <w:style w:type="paragraph" w:customStyle="1" w:styleId="Default">
    <w:name w:val="Default"/>
    <w:rsid w:val="004F01D5"/>
    <w:pPr>
      <w:autoSpaceDE w:val="0"/>
      <w:autoSpaceDN w:val="0"/>
      <w:adjustRightInd w:val="0"/>
    </w:pPr>
    <w:rPr>
      <w:rFonts w:ascii="Times New Roman" w:hAnsi="Times New Roman"/>
      <w:color w:val="000000"/>
      <w:sz w:val="24"/>
      <w:szCs w:val="24"/>
    </w:rPr>
  </w:style>
  <w:style w:type="table" w:styleId="TableGrid">
    <w:name w:val="Table Grid"/>
    <w:basedOn w:val="TableNormal"/>
    <w:rsid w:val="000D1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20DA"/>
    <w:rPr>
      <w:b/>
      <w:bCs/>
      <w:sz w:val="20"/>
      <w:szCs w:val="20"/>
    </w:rPr>
  </w:style>
  <w:style w:type="paragraph" w:customStyle="1" w:styleId="Heading20">
    <w:name w:val="*Heading2"/>
    <w:uiPriority w:val="99"/>
    <w:rsid w:val="00FD5D2D"/>
    <w:pPr>
      <w:autoSpaceDE w:val="0"/>
      <w:autoSpaceDN w:val="0"/>
      <w:adjustRightInd w:val="0"/>
    </w:pPr>
    <w:rPr>
      <w:rFonts w:ascii="Arial" w:eastAsia="Times New Roman" w:hAnsi="Arial" w:cs="Arial"/>
      <w:b/>
      <w:bCs/>
      <w:sz w:val="22"/>
      <w:szCs w:val="22"/>
    </w:rPr>
  </w:style>
  <w:style w:type="paragraph" w:styleId="NoSpacing">
    <w:name w:val="No Spacing"/>
    <w:uiPriority w:val="1"/>
    <w:qFormat/>
    <w:rsid w:val="00973662"/>
    <w:rPr>
      <w:rFonts w:ascii="Times New Roman" w:eastAsia="Times New Roman" w:hAnsi="Times New Roman"/>
      <w:sz w:val="24"/>
      <w:szCs w:val="24"/>
    </w:rPr>
  </w:style>
  <w:style w:type="paragraph" w:customStyle="1" w:styleId="4-table">
    <w:name w:val="4-table"/>
    <w:uiPriority w:val="99"/>
    <w:rsid w:val="00E179BF"/>
    <w:pPr>
      <w:autoSpaceDE w:val="0"/>
      <w:autoSpaceDN w:val="0"/>
      <w:adjustRightInd w:val="0"/>
      <w:jc w:val="center"/>
    </w:pPr>
    <w:rPr>
      <w:rFonts w:ascii="Arial" w:eastAsia="Times New Roman" w:hAnsi="Arial" w:cs="Arial"/>
      <w:sz w:val="14"/>
      <w:szCs w:val="14"/>
    </w:rPr>
  </w:style>
  <w:style w:type="character" w:styleId="UnresolvedMention">
    <w:name w:val="Unresolved Mention"/>
    <w:uiPriority w:val="99"/>
    <w:semiHidden/>
    <w:unhideWhenUsed/>
    <w:rsid w:val="00930CC9"/>
    <w:rPr>
      <w:color w:val="605E5C"/>
      <w:shd w:val="clear" w:color="auto" w:fill="E1DFDD"/>
    </w:rPr>
  </w:style>
  <w:style w:type="character" w:styleId="CommentReference">
    <w:name w:val="annotation reference"/>
    <w:uiPriority w:val="99"/>
    <w:semiHidden/>
    <w:unhideWhenUsed/>
    <w:rsid w:val="0096022A"/>
    <w:rPr>
      <w:sz w:val="16"/>
      <w:szCs w:val="16"/>
    </w:rPr>
  </w:style>
  <w:style w:type="paragraph" w:styleId="CommentText">
    <w:name w:val="annotation text"/>
    <w:basedOn w:val="Normal"/>
    <w:link w:val="CommentTextChar"/>
    <w:uiPriority w:val="99"/>
    <w:unhideWhenUsed/>
    <w:rsid w:val="0096022A"/>
    <w:rPr>
      <w:sz w:val="20"/>
      <w:szCs w:val="20"/>
    </w:rPr>
  </w:style>
  <w:style w:type="character" w:customStyle="1" w:styleId="CommentTextChar">
    <w:name w:val="Comment Text Char"/>
    <w:link w:val="CommentText"/>
    <w:uiPriority w:val="99"/>
    <w:rsid w:val="0096022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6022A"/>
    <w:rPr>
      <w:b/>
      <w:bCs/>
    </w:rPr>
  </w:style>
  <w:style w:type="character" w:customStyle="1" w:styleId="CommentSubjectChar">
    <w:name w:val="Comment Subject Char"/>
    <w:link w:val="CommentSubject"/>
    <w:uiPriority w:val="99"/>
    <w:semiHidden/>
    <w:rsid w:val="0096022A"/>
    <w:rPr>
      <w:rFonts w:ascii="Times New Roman" w:eastAsia="Times New Roman" w:hAnsi="Times New Roman"/>
      <w:b/>
      <w:bCs/>
    </w:rPr>
  </w:style>
  <w:style w:type="table" w:styleId="ListTable3-Accent3">
    <w:name w:val="List Table 3 Accent 3"/>
    <w:basedOn w:val="TableNormal"/>
    <w:uiPriority w:val="48"/>
    <w:rsid w:val="003B2D7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Emphasis">
    <w:name w:val="Emphasis"/>
    <w:uiPriority w:val="20"/>
    <w:qFormat/>
    <w:rsid w:val="00905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450">
      <w:bodyDiv w:val="1"/>
      <w:marLeft w:val="0"/>
      <w:marRight w:val="0"/>
      <w:marTop w:val="0"/>
      <w:marBottom w:val="0"/>
      <w:divBdr>
        <w:top w:val="none" w:sz="0" w:space="0" w:color="auto"/>
        <w:left w:val="none" w:sz="0" w:space="0" w:color="auto"/>
        <w:bottom w:val="none" w:sz="0" w:space="0" w:color="auto"/>
        <w:right w:val="none" w:sz="0" w:space="0" w:color="auto"/>
      </w:divBdr>
    </w:div>
    <w:div w:id="26874982">
      <w:bodyDiv w:val="1"/>
      <w:marLeft w:val="0"/>
      <w:marRight w:val="0"/>
      <w:marTop w:val="0"/>
      <w:marBottom w:val="0"/>
      <w:divBdr>
        <w:top w:val="none" w:sz="0" w:space="0" w:color="auto"/>
        <w:left w:val="none" w:sz="0" w:space="0" w:color="auto"/>
        <w:bottom w:val="none" w:sz="0" w:space="0" w:color="auto"/>
        <w:right w:val="none" w:sz="0" w:space="0" w:color="auto"/>
      </w:divBdr>
    </w:div>
    <w:div w:id="32384685">
      <w:bodyDiv w:val="1"/>
      <w:marLeft w:val="0"/>
      <w:marRight w:val="0"/>
      <w:marTop w:val="0"/>
      <w:marBottom w:val="0"/>
      <w:divBdr>
        <w:top w:val="none" w:sz="0" w:space="0" w:color="auto"/>
        <w:left w:val="none" w:sz="0" w:space="0" w:color="auto"/>
        <w:bottom w:val="none" w:sz="0" w:space="0" w:color="auto"/>
        <w:right w:val="none" w:sz="0" w:space="0" w:color="auto"/>
      </w:divBdr>
    </w:div>
    <w:div w:id="124541007">
      <w:bodyDiv w:val="1"/>
      <w:marLeft w:val="0"/>
      <w:marRight w:val="0"/>
      <w:marTop w:val="0"/>
      <w:marBottom w:val="0"/>
      <w:divBdr>
        <w:top w:val="none" w:sz="0" w:space="0" w:color="auto"/>
        <w:left w:val="none" w:sz="0" w:space="0" w:color="auto"/>
        <w:bottom w:val="none" w:sz="0" w:space="0" w:color="auto"/>
        <w:right w:val="none" w:sz="0" w:space="0" w:color="auto"/>
      </w:divBdr>
    </w:div>
    <w:div w:id="139156587">
      <w:bodyDiv w:val="1"/>
      <w:marLeft w:val="0"/>
      <w:marRight w:val="0"/>
      <w:marTop w:val="0"/>
      <w:marBottom w:val="0"/>
      <w:divBdr>
        <w:top w:val="none" w:sz="0" w:space="0" w:color="auto"/>
        <w:left w:val="none" w:sz="0" w:space="0" w:color="auto"/>
        <w:bottom w:val="none" w:sz="0" w:space="0" w:color="auto"/>
        <w:right w:val="none" w:sz="0" w:space="0" w:color="auto"/>
      </w:divBdr>
    </w:div>
    <w:div w:id="198050908">
      <w:bodyDiv w:val="1"/>
      <w:marLeft w:val="0"/>
      <w:marRight w:val="0"/>
      <w:marTop w:val="0"/>
      <w:marBottom w:val="0"/>
      <w:divBdr>
        <w:top w:val="none" w:sz="0" w:space="0" w:color="auto"/>
        <w:left w:val="none" w:sz="0" w:space="0" w:color="auto"/>
        <w:bottom w:val="none" w:sz="0" w:space="0" w:color="auto"/>
        <w:right w:val="none" w:sz="0" w:space="0" w:color="auto"/>
      </w:divBdr>
    </w:div>
    <w:div w:id="310403323">
      <w:bodyDiv w:val="1"/>
      <w:marLeft w:val="20"/>
      <w:marRight w:val="20"/>
      <w:marTop w:val="100"/>
      <w:marBottom w:val="100"/>
      <w:divBdr>
        <w:top w:val="none" w:sz="0" w:space="0" w:color="auto"/>
        <w:left w:val="none" w:sz="0" w:space="0" w:color="auto"/>
        <w:bottom w:val="none" w:sz="0" w:space="0" w:color="auto"/>
        <w:right w:val="none" w:sz="0" w:space="0" w:color="auto"/>
      </w:divBdr>
      <w:divsChild>
        <w:div w:id="1561944678">
          <w:marLeft w:val="0"/>
          <w:marRight w:val="0"/>
          <w:marTop w:val="0"/>
          <w:marBottom w:val="0"/>
          <w:divBdr>
            <w:top w:val="none" w:sz="0" w:space="0" w:color="auto"/>
            <w:left w:val="none" w:sz="0" w:space="0" w:color="auto"/>
            <w:bottom w:val="none" w:sz="0" w:space="0" w:color="auto"/>
            <w:right w:val="none" w:sz="0" w:space="0" w:color="auto"/>
          </w:divBdr>
        </w:div>
      </w:divsChild>
    </w:div>
    <w:div w:id="338892455">
      <w:bodyDiv w:val="1"/>
      <w:marLeft w:val="0"/>
      <w:marRight w:val="0"/>
      <w:marTop w:val="0"/>
      <w:marBottom w:val="0"/>
      <w:divBdr>
        <w:top w:val="none" w:sz="0" w:space="0" w:color="auto"/>
        <w:left w:val="none" w:sz="0" w:space="0" w:color="auto"/>
        <w:bottom w:val="none" w:sz="0" w:space="0" w:color="auto"/>
        <w:right w:val="none" w:sz="0" w:space="0" w:color="auto"/>
      </w:divBdr>
    </w:div>
    <w:div w:id="370149800">
      <w:bodyDiv w:val="1"/>
      <w:marLeft w:val="0"/>
      <w:marRight w:val="0"/>
      <w:marTop w:val="0"/>
      <w:marBottom w:val="0"/>
      <w:divBdr>
        <w:top w:val="none" w:sz="0" w:space="0" w:color="auto"/>
        <w:left w:val="none" w:sz="0" w:space="0" w:color="auto"/>
        <w:bottom w:val="none" w:sz="0" w:space="0" w:color="auto"/>
        <w:right w:val="none" w:sz="0" w:space="0" w:color="auto"/>
      </w:divBdr>
    </w:div>
    <w:div w:id="390084962">
      <w:bodyDiv w:val="1"/>
      <w:marLeft w:val="0"/>
      <w:marRight w:val="0"/>
      <w:marTop w:val="0"/>
      <w:marBottom w:val="0"/>
      <w:divBdr>
        <w:top w:val="none" w:sz="0" w:space="0" w:color="auto"/>
        <w:left w:val="none" w:sz="0" w:space="0" w:color="auto"/>
        <w:bottom w:val="none" w:sz="0" w:space="0" w:color="auto"/>
        <w:right w:val="none" w:sz="0" w:space="0" w:color="auto"/>
      </w:divBdr>
    </w:div>
    <w:div w:id="690490649">
      <w:bodyDiv w:val="1"/>
      <w:marLeft w:val="0"/>
      <w:marRight w:val="0"/>
      <w:marTop w:val="0"/>
      <w:marBottom w:val="0"/>
      <w:divBdr>
        <w:top w:val="none" w:sz="0" w:space="0" w:color="auto"/>
        <w:left w:val="none" w:sz="0" w:space="0" w:color="auto"/>
        <w:bottom w:val="none" w:sz="0" w:space="0" w:color="auto"/>
        <w:right w:val="none" w:sz="0" w:space="0" w:color="auto"/>
      </w:divBdr>
      <w:divsChild>
        <w:div w:id="2054961264">
          <w:marLeft w:val="0"/>
          <w:marRight w:val="0"/>
          <w:marTop w:val="0"/>
          <w:marBottom w:val="0"/>
          <w:divBdr>
            <w:top w:val="none" w:sz="0" w:space="0" w:color="auto"/>
            <w:left w:val="none" w:sz="0" w:space="0" w:color="auto"/>
            <w:bottom w:val="none" w:sz="0" w:space="0" w:color="auto"/>
            <w:right w:val="none" w:sz="0" w:space="0" w:color="auto"/>
          </w:divBdr>
          <w:divsChild>
            <w:div w:id="409012014">
              <w:marLeft w:val="0"/>
              <w:marRight w:val="0"/>
              <w:marTop w:val="0"/>
              <w:marBottom w:val="0"/>
              <w:divBdr>
                <w:top w:val="none" w:sz="0" w:space="0" w:color="auto"/>
                <w:left w:val="none" w:sz="0" w:space="0" w:color="auto"/>
                <w:bottom w:val="none" w:sz="0" w:space="0" w:color="auto"/>
                <w:right w:val="none" w:sz="0" w:space="0" w:color="auto"/>
              </w:divBdr>
              <w:divsChild>
                <w:div w:id="471911">
                  <w:marLeft w:val="0"/>
                  <w:marRight w:val="0"/>
                  <w:marTop w:val="0"/>
                  <w:marBottom w:val="0"/>
                  <w:divBdr>
                    <w:top w:val="none" w:sz="0" w:space="0" w:color="auto"/>
                    <w:left w:val="none" w:sz="0" w:space="0" w:color="auto"/>
                    <w:bottom w:val="none" w:sz="0" w:space="0" w:color="auto"/>
                    <w:right w:val="none" w:sz="0" w:space="0" w:color="auto"/>
                  </w:divBdr>
                  <w:divsChild>
                    <w:div w:id="948659821">
                      <w:marLeft w:val="0"/>
                      <w:marRight w:val="0"/>
                      <w:marTop w:val="0"/>
                      <w:marBottom w:val="0"/>
                      <w:divBdr>
                        <w:top w:val="none" w:sz="0" w:space="0" w:color="auto"/>
                        <w:left w:val="none" w:sz="0" w:space="0" w:color="auto"/>
                        <w:bottom w:val="none" w:sz="0" w:space="0" w:color="auto"/>
                        <w:right w:val="none" w:sz="0" w:space="0" w:color="auto"/>
                      </w:divBdr>
                      <w:divsChild>
                        <w:div w:id="1659534573">
                          <w:marLeft w:val="0"/>
                          <w:marRight w:val="0"/>
                          <w:marTop w:val="0"/>
                          <w:marBottom w:val="0"/>
                          <w:divBdr>
                            <w:top w:val="none" w:sz="0" w:space="0" w:color="auto"/>
                            <w:left w:val="none" w:sz="0" w:space="0" w:color="auto"/>
                            <w:bottom w:val="none" w:sz="0" w:space="0" w:color="auto"/>
                            <w:right w:val="none" w:sz="0" w:space="0" w:color="auto"/>
                          </w:divBdr>
                          <w:divsChild>
                            <w:div w:id="1318459997">
                              <w:marLeft w:val="0"/>
                              <w:marRight w:val="0"/>
                              <w:marTop w:val="0"/>
                              <w:marBottom w:val="0"/>
                              <w:divBdr>
                                <w:top w:val="none" w:sz="0" w:space="0" w:color="auto"/>
                                <w:left w:val="none" w:sz="0" w:space="0" w:color="auto"/>
                                <w:bottom w:val="none" w:sz="0" w:space="0" w:color="auto"/>
                                <w:right w:val="none" w:sz="0" w:space="0" w:color="auto"/>
                              </w:divBdr>
                              <w:divsChild>
                                <w:div w:id="1038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0104">
      <w:bodyDiv w:val="1"/>
      <w:marLeft w:val="0"/>
      <w:marRight w:val="0"/>
      <w:marTop w:val="0"/>
      <w:marBottom w:val="0"/>
      <w:divBdr>
        <w:top w:val="none" w:sz="0" w:space="0" w:color="auto"/>
        <w:left w:val="none" w:sz="0" w:space="0" w:color="auto"/>
        <w:bottom w:val="none" w:sz="0" w:space="0" w:color="auto"/>
        <w:right w:val="none" w:sz="0" w:space="0" w:color="auto"/>
      </w:divBdr>
    </w:div>
    <w:div w:id="959067065">
      <w:bodyDiv w:val="1"/>
      <w:marLeft w:val="0"/>
      <w:marRight w:val="0"/>
      <w:marTop w:val="0"/>
      <w:marBottom w:val="0"/>
      <w:divBdr>
        <w:top w:val="none" w:sz="0" w:space="0" w:color="auto"/>
        <w:left w:val="none" w:sz="0" w:space="0" w:color="auto"/>
        <w:bottom w:val="none" w:sz="0" w:space="0" w:color="auto"/>
        <w:right w:val="none" w:sz="0" w:space="0" w:color="auto"/>
      </w:divBdr>
    </w:div>
    <w:div w:id="967509493">
      <w:bodyDiv w:val="1"/>
      <w:marLeft w:val="0"/>
      <w:marRight w:val="0"/>
      <w:marTop w:val="0"/>
      <w:marBottom w:val="0"/>
      <w:divBdr>
        <w:top w:val="none" w:sz="0" w:space="0" w:color="auto"/>
        <w:left w:val="none" w:sz="0" w:space="0" w:color="auto"/>
        <w:bottom w:val="none" w:sz="0" w:space="0" w:color="auto"/>
        <w:right w:val="none" w:sz="0" w:space="0" w:color="auto"/>
      </w:divBdr>
    </w:div>
    <w:div w:id="1208647147">
      <w:bodyDiv w:val="1"/>
      <w:marLeft w:val="0"/>
      <w:marRight w:val="0"/>
      <w:marTop w:val="0"/>
      <w:marBottom w:val="0"/>
      <w:divBdr>
        <w:top w:val="none" w:sz="0" w:space="0" w:color="auto"/>
        <w:left w:val="none" w:sz="0" w:space="0" w:color="auto"/>
        <w:bottom w:val="none" w:sz="0" w:space="0" w:color="auto"/>
        <w:right w:val="none" w:sz="0" w:space="0" w:color="auto"/>
      </w:divBdr>
    </w:div>
    <w:div w:id="1335643589">
      <w:bodyDiv w:val="1"/>
      <w:marLeft w:val="0"/>
      <w:marRight w:val="0"/>
      <w:marTop w:val="0"/>
      <w:marBottom w:val="0"/>
      <w:divBdr>
        <w:top w:val="none" w:sz="0" w:space="0" w:color="auto"/>
        <w:left w:val="none" w:sz="0" w:space="0" w:color="auto"/>
        <w:bottom w:val="none" w:sz="0" w:space="0" w:color="auto"/>
        <w:right w:val="none" w:sz="0" w:space="0" w:color="auto"/>
      </w:divBdr>
      <w:divsChild>
        <w:div w:id="1288199587">
          <w:marLeft w:val="0"/>
          <w:marRight w:val="0"/>
          <w:marTop w:val="0"/>
          <w:marBottom w:val="0"/>
          <w:divBdr>
            <w:top w:val="none" w:sz="0" w:space="0" w:color="auto"/>
            <w:left w:val="none" w:sz="0" w:space="0" w:color="auto"/>
            <w:bottom w:val="none" w:sz="0" w:space="0" w:color="auto"/>
            <w:right w:val="none" w:sz="0" w:space="0" w:color="auto"/>
          </w:divBdr>
          <w:divsChild>
            <w:div w:id="844784385">
              <w:marLeft w:val="0"/>
              <w:marRight w:val="0"/>
              <w:marTop w:val="0"/>
              <w:marBottom w:val="0"/>
              <w:divBdr>
                <w:top w:val="none" w:sz="0" w:space="0" w:color="auto"/>
                <w:left w:val="none" w:sz="0" w:space="0" w:color="auto"/>
                <w:bottom w:val="none" w:sz="0" w:space="0" w:color="auto"/>
                <w:right w:val="none" w:sz="0" w:space="0" w:color="auto"/>
              </w:divBdr>
              <w:divsChild>
                <w:div w:id="2051298912">
                  <w:marLeft w:val="0"/>
                  <w:marRight w:val="0"/>
                  <w:marTop w:val="0"/>
                  <w:marBottom w:val="0"/>
                  <w:divBdr>
                    <w:top w:val="none" w:sz="0" w:space="0" w:color="auto"/>
                    <w:left w:val="none" w:sz="0" w:space="0" w:color="auto"/>
                    <w:bottom w:val="none" w:sz="0" w:space="0" w:color="auto"/>
                    <w:right w:val="none" w:sz="0" w:space="0" w:color="auto"/>
                  </w:divBdr>
                  <w:divsChild>
                    <w:div w:id="582110810">
                      <w:marLeft w:val="0"/>
                      <w:marRight w:val="0"/>
                      <w:marTop w:val="0"/>
                      <w:marBottom w:val="0"/>
                      <w:divBdr>
                        <w:top w:val="none" w:sz="0" w:space="0" w:color="auto"/>
                        <w:left w:val="none" w:sz="0" w:space="0" w:color="auto"/>
                        <w:bottom w:val="none" w:sz="0" w:space="0" w:color="auto"/>
                        <w:right w:val="none" w:sz="0" w:space="0" w:color="auto"/>
                      </w:divBdr>
                      <w:divsChild>
                        <w:div w:id="230313830">
                          <w:marLeft w:val="0"/>
                          <w:marRight w:val="0"/>
                          <w:marTop w:val="0"/>
                          <w:marBottom w:val="0"/>
                          <w:divBdr>
                            <w:top w:val="none" w:sz="0" w:space="0" w:color="auto"/>
                            <w:left w:val="none" w:sz="0" w:space="0" w:color="auto"/>
                            <w:bottom w:val="none" w:sz="0" w:space="0" w:color="auto"/>
                            <w:right w:val="none" w:sz="0" w:space="0" w:color="auto"/>
                          </w:divBdr>
                          <w:divsChild>
                            <w:div w:id="830215984">
                              <w:marLeft w:val="0"/>
                              <w:marRight w:val="0"/>
                              <w:marTop w:val="0"/>
                              <w:marBottom w:val="0"/>
                              <w:divBdr>
                                <w:top w:val="none" w:sz="0" w:space="0" w:color="auto"/>
                                <w:left w:val="none" w:sz="0" w:space="0" w:color="auto"/>
                                <w:bottom w:val="none" w:sz="0" w:space="0" w:color="auto"/>
                                <w:right w:val="none" w:sz="0" w:space="0" w:color="auto"/>
                              </w:divBdr>
                              <w:divsChild>
                                <w:div w:id="2074037915">
                                  <w:marLeft w:val="0"/>
                                  <w:marRight w:val="0"/>
                                  <w:marTop w:val="0"/>
                                  <w:marBottom w:val="0"/>
                                  <w:divBdr>
                                    <w:top w:val="none" w:sz="0" w:space="0" w:color="auto"/>
                                    <w:left w:val="none" w:sz="0" w:space="0" w:color="auto"/>
                                    <w:bottom w:val="none" w:sz="0" w:space="0" w:color="auto"/>
                                    <w:right w:val="none" w:sz="0" w:space="0" w:color="auto"/>
                                  </w:divBdr>
                                  <w:divsChild>
                                    <w:div w:id="1397508975">
                                      <w:marLeft w:val="0"/>
                                      <w:marRight w:val="0"/>
                                      <w:marTop w:val="0"/>
                                      <w:marBottom w:val="0"/>
                                      <w:divBdr>
                                        <w:top w:val="none" w:sz="0" w:space="0" w:color="auto"/>
                                        <w:left w:val="none" w:sz="0" w:space="0" w:color="auto"/>
                                        <w:bottom w:val="none" w:sz="0" w:space="0" w:color="auto"/>
                                        <w:right w:val="none" w:sz="0" w:space="0" w:color="auto"/>
                                      </w:divBdr>
                                      <w:divsChild>
                                        <w:div w:id="1767311980">
                                          <w:marLeft w:val="0"/>
                                          <w:marRight w:val="0"/>
                                          <w:marTop w:val="0"/>
                                          <w:marBottom w:val="0"/>
                                          <w:divBdr>
                                            <w:top w:val="none" w:sz="0" w:space="0" w:color="auto"/>
                                            <w:left w:val="none" w:sz="0" w:space="0" w:color="auto"/>
                                            <w:bottom w:val="none" w:sz="0" w:space="0" w:color="auto"/>
                                            <w:right w:val="none" w:sz="0" w:space="0" w:color="auto"/>
                                          </w:divBdr>
                                          <w:divsChild>
                                            <w:div w:id="464004735">
                                              <w:marLeft w:val="0"/>
                                              <w:marRight w:val="0"/>
                                              <w:marTop w:val="0"/>
                                              <w:marBottom w:val="0"/>
                                              <w:divBdr>
                                                <w:top w:val="none" w:sz="0" w:space="0" w:color="auto"/>
                                                <w:left w:val="none" w:sz="0" w:space="0" w:color="auto"/>
                                                <w:bottom w:val="none" w:sz="0" w:space="0" w:color="auto"/>
                                                <w:right w:val="none" w:sz="0" w:space="0" w:color="auto"/>
                                              </w:divBdr>
                                              <w:divsChild>
                                                <w:div w:id="2035839945">
                                                  <w:marLeft w:val="0"/>
                                                  <w:marRight w:val="0"/>
                                                  <w:marTop w:val="0"/>
                                                  <w:marBottom w:val="0"/>
                                                  <w:divBdr>
                                                    <w:top w:val="none" w:sz="0" w:space="0" w:color="auto"/>
                                                    <w:left w:val="none" w:sz="0" w:space="0" w:color="auto"/>
                                                    <w:bottom w:val="none" w:sz="0" w:space="0" w:color="auto"/>
                                                    <w:right w:val="none" w:sz="0" w:space="0" w:color="auto"/>
                                                  </w:divBdr>
                                                  <w:divsChild>
                                                    <w:div w:id="235752490">
                                                      <w:marLeft w:val="0"/>
                                                      <w:marRight w:val="0"/>
                                                      <w:marTop w:val="0"/>
                                                      <w:marBottom w:val="0"/>
                                                      <w:divBdr>
                                                        <w:top w:val="none" w:sz="0" w:space="0" w:color="auto"/>
                                                        <w:left w:val="none" w:sz="0" w:space="0" w:color="auto"/>
                                                        <w:bottom w:val="none" w:sz="0" w:space="0" w:color="auto"/>
                                                        <w:right w:val="none" w:sz="0" w:space="0" w:color="auto"/>
                                                      </w:divBdr>
                                                      <w:divsChild>
                                                        <w:div w:id="1910069294">
                                                          <w:marLeft w:val="0"/>
                                                          <w:marRight w:val="0"/>
                                                          <w:marTop w:val="0"/>
                                                          <w:marBottom w:val="0"/>
                                                          <w:divBdr>
                                                            <w:top w:val="none" w:sz="0" w:space="0" w:color="auto"/>
                                                            <w:left w:val="none" w:sz="0" w:space="0" w:color="auto"/>
                                                            <w:bottom w:val="none" w:sz="0" w:space="0" w:color="auto"/>
                                                            <w:right w:val="none" w:sz="0" w:space="0" w:color="auto"/>
                                                          </w:divBdr>
                                                          <w:divsChild>
                                                            <w:div w:id="310795984">
                                                              <w:marLeft w:val="0"/>
                                                              <w:marRight w:val="150"/>
                                                              <w:marTop w:val="0"/>
                                                              <w:marBottom w:val="150"/>
                                                              <w:divBdr>
                                                                <w:top w:val="none" w:sz="0" w:space="0" w:color="auto"/>
                                                                <w:left w:val="none" w:sz="0" w:space="0" w:color="auto"/>
                                                                <w:bottom w:val="none" w:sz="0" w:space="0" w:color="auto"/>
                                                                <w:right w:val="none" w:sz="0" w:space="0" w:color="auto"/>
                                                              </w:divBdr>
                                                              <w:divsChild>
                                                                <w:div w:id="975719283">
                                                                  <w:marLeft w:val="0"/>
                                                                  <w:marRight w:val="0"/>
                                                                  <w:marTop w:val="0"/>
                                                                  <w:marBottom w:val="0"/>
                                                                  <w:divBdr>
                                                                    <w:top w:val="none" w:sz="0" w:space="0" w:color="auto"/>
                                                                    <w:left w:val="none" w:sz="0" w:space="0" w:color="auto"/>
                                                                    <w:bottom w:val="none" w:sz="0" w:space="0" w:color="auto"/>
                                                                    <w:right w:val="none" w:sz="0" w:space="0" w:color="auto"/>
                                                                  </w:divBdr>
                                                                  <w:divsChild>
                                                                    <w:div w:id="1373654510">
                                                                      <w:marLeft w:val="0"/>
                                                                      <w:marRight w:val="0"/>
                                                                      <w:marTop w:val="0"/>
                                                                      <w:marBottom w:val="0"/>
                                                                      <w:divBdr>
                                                                        <w:top w:val="none" w:sz="0" w:space="0" w:color="auto"/>
                                                                        <w:left w:val="none" w:sz="0" w:space="0" w:color="auto"/>
                                                                        <w:bottom w:val="none" w:sz="0" w:space="0" w:color="auto"/>
                                                                        <w:right w:val="none" w:sz="0" w:space="0" w:color="auto"/>
                                                                      </w:divBdr>
                                                                      <w:divsChild>
                                                                        <w:div w:id="258874812">
                                                                          <w:marLeft w:val="0"/>
                                                                          <w:marRight w:val="0"/>
                                                                          <w:marTop w:val="0"/>
                                                                          <w:marBottom w:val="0"/>
                                                                          <w:divBdr>
                                                                            <w:top w:val="none" w:sz="0" w:space="0" w:color="auto"/>
                                                                            <w:left w:val="none" w:sz="0" w:space="0" w:color="auto"/>
                                                                            <w:bottom w:val="none" w:sz="0" w:space="0" w:color="auto"/>
                                                                            <w:right w:val="none" w:sz="0" w:space="0" w:color="auto"/>
                                                                          </w:divBdr>
                                                                          <w:divsChild>
                                                                            <w:div w:id="1056586253">
                                                                              <w:marLeft w:val="0"/>
                                                                              <w:marRight w:val="0"/>
                                                                              <w:marTop w:val="0"/>
                                                                              <w:marBottom w:val="0"/>
                                                                              <w:divBdr>
                                                                                <w:top w:val="none" w:sz="0" w:space="0" w:color="auto"/>
                                                                                <w:left w:val="none" w:sz="0" w:space="0" w:color="auto"/>
                                                                                <w:bottom w:val="none" w:sz="0" w:space="0" w:color="auto"/>
                                                                                <w:right w:val="none" w:sz="0" w:space="0" w:color="auto"/>
                                                                              </w:divBdr>
                                                                              <w:divsChild>
                                                                                <w:div w:id="1465463026">
                                                                                  <w:marLeft w:val="0"/>
                                                                                  <w:marRight w:val="0"/>
                                                                                  <w:marTop w:val="0"/>
                                                                                  <w:marBottom w:val="0"/>
                                                                                  <w:divBdr>
                                                                                    <w:top w:val="none" w:sz="0" w:space="0" w:color="auto"/>
                                                                                    <w:left w:val="none" w:sz="0" w:space="0" w:color="auto"/>
                                                                                    <w:bottom w:val="none" w:sz="0" w:space="0" w:color="auto"/>
                                                                                    <w:right w:val="none" w:sz="0" w:space="0" w:color="auto"/>
                                                                                  </w:divBdr>
                                                                                  <w:divsChild>
                                                                                    <w:div w:id="838159845">
                                                                                      <w:marLeft w:val="0"/>
                                                                                      <w:marRight w:val="0"/>
                                                                                      <w:marTop w:val="0"/>
                                                                                      <w:marBottom w:val="0"/>
                                                                                      <w:divBdr>
                                                                                        <w:top w:val="none" w:sz="0" w:space="0" w:color="auto"/>
                                                                                        <w:left w:val="none" w:sz="0" w:space="0" w:color="auto"/>
                                                                                        <w:bottom w:val="none" w:sz="0" w:space="0" w:color="auto"/>
                                                                                        <w:right w:val="none" w:sz="0" w:space="0" w:color="auto"/>
                                                                                      </w:divBdr>
                                                                                      <w:divsChild>
                                                                                        <w:div w:id="573978979">
                                                                                          <w:marLeft w:val="0"/>
                                                                                          <w:marRight w:val="0"/>
                                                                                          <w:marTop w:val="0"/>
                                                                                          <w:marBottom w:val="0"/>
                                                                                          <w:divBdr>
                                                                                            <w:top w:val="none" w:sz="0" w:space="0" w:color="auto"/>
                                                                                            <w:left w:val="none" w:sz="0" w:space="0" w:color="auto"/>
                                                                                            <w:bottom w:val="none" w:sz="0" w:space="0" w:color="auto"/>
                                                                                            <w:right w:val="none" w:sz="0" w:space="0" w:color="auto"/>
                                                                                          </w:divBdr>
                                                                                          <w:divsChild>
                                                                                            <w:div w:id="74711561">
                                                                                              <w:marLeft w:val="0"/>
                                                                                              <w:marRight w:val="0"/>
                                                                                              <w:marTop w:val="0"/>
                                                                                              <w:marBottom w:val="150"/>
                                                                                              <w:divBdr>
                                                                                                <w:top w:val="none" w:sz="0" w:space="0" w:color="auto"/>
                                                                                                <w:left w:val="none" w:sz="0" w:space="0" w:color="auto"/>
                                                                                                <w:bottom w:val="none" w:sz="0" w:space="0" w:color="auto"/>
                                                                                                <w:right w:val="none" w:sz="0" w:space="0" w:color="auto"/>
                                                                                              </w:divBdr>
                                                                                            </w:div>
                                                                                            <w:div w:id="129397121">
                                                                                              <w:marLeft w:val="0"/>
                                                                                              <w:marRight w:val="0"/>
                                                                                              <w:marTop w:val="0"/>
                                                                                              <w:marBottom w:val="0"/>
                                                                                              <w:divBdr>
                                                                                                <w:top w:val="none" w:sz="0" w:space="0" w:color="auto"/>
                                                                                                <w:left w:val="none" w:sz="0" w:space="0" w:color="auto"/>
                                                                                                <w:bottom w:val="none" w:sz="0" w:space="0" w:color="auto"/>
                                                                                                <w:right w:val="none" w:sz="0" w:space="0" w:color="auto"/>
                                                                                              </w:divBdr>
                                                                                            </w:div>
                                                                                            <w:div w:id="325280132">
                                                                                              <w:marLeft w:val="0"/>
                                                                                              <w:marRight w:val="0"/>
                                                                                              <w:marTop w:val="0"/>
                                                                                              <w:marBottom w:val="0"/>
                                                                                              <w:divBdr>
                                                                                                <w:top w:val="none" w:sz="0" w:space="0" w:color="auto"/>
                                                                                                <w:left w:val="none" w:sz="0" w:space="0" w:color="auto"/>
                                                                                                <w:bottom w:val="none" w:sz="0" w:space="0" w:color="auto"/>
                                                                                                <w:right w:val="none" w:sz="0" w:space="0" w:color="auto"/>
                                                                                              </w:divBdr>
                                                                                            </w:div>
                                                                                            <w:div w:id="710156651">
                                                                                              <w:marLeft w:val="0"/>
                                                                                              <w:marRight w:val="0"/>
                                                                                              <w:marTop w:val="0"/>
                                                                                              <w:marBottom w:val="0"/>
                                                                                              <w:divBdr>
                                                                                                <w:top w:val="none" w:sz="0" w:space="0" w:color="auto"/>
                                                                                                <w:left w:val="none" w:sz="0" w:space="0" w:color="auto"/>
                                                                                                <w:bottom w:val="none" w:sz="0" w:space="0" w:color="auto"/>
                                                                                                <w:right w:val="none" w:sz="0" w:space="0" w:color="auto"/>
                                                                                              </w:divBdr>
                                                                                            </w:div>
                                                                                            <w:div w:id="753211715">
                                                                                              <w:marLeft w:val="0"/>
                                                                                              <w:marRight w:val="0"/>
                                                                                              <w:marTop w:val="0"/>
                                                                                              <w:marBottom w:val="0"/>
                                                                                              <w:divBdr>
                                                                                                <w:top w:val="none" w:sz="0" w:space="0" w:color="auto"/>
                                                                                                <w:left w:val="none" w:sz="0" w:space="0" w:color="auto"/>
                                                                                                <w:bottom w:val="none" w:sz="0" w:space="0" w:color="auto"/>
                                                                                                <w:right w:val="none" w:sz="0" w:space="0" w:color="auto"/>
                                                                                              </w:divBdr>
                                                                                            </w:div>
                                                                                            <w:div w:id="839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043253">
      <w:bodyDiv w:val="1"/>
      <w:marLeft w:val="0"/>
      <w:marRight w:val="0"/>
      <w:marTop w:val="0"/>
      <w:marBottom w:val="0"/>
      <w:divBdr>
        <w:top w:val="none" w:sz="0" w:space="0" w:color="auto"/>
        <w:left w:val="none" w:sz="0" w:space="0" w:color="auto"/>
        <w:bottom w:val="none" w:sz="0" w:space="0" w:color="auto"/>
        <w:right w:val="none" w:sz="0" w:space="0" w:color="auto"/>
      </w:divBdr>
      <w:divsChild>
        <w:div w:id="2060325354">
          <w:marLeft w:val="0"/>
          <w:marRight w:val="0"/>
          <w:marTop w:val="0"/>
          <w:marBottom w:val="0"/>
          <w:divBdr>
            <w:top w:val="none" w:sz="0" w:space="0" w:color="auto"/>
            <w:left w:val="none" w:sz="0" w:space="0" w:color="auto"/>
            <w:bottom w:val="none" w:sz="0" w:space="0" w:color="auto"/>
            <w:right w:val="none" w:sz="0" w:space="0" w:color="auto"/>
          </w:divBdr>
          <w:divsChild>
            <w:div w:id="538587483">
              <w:marLeft w:val="0"/>
              <w:marRight w:val="0"/>
              <w:marTop w:val="0"/>
              <w:marBottom w:val="0"/>
              <w:divBdr>
                <w:top w:val="none" w:sz="0" w:space="0" w:color="auto"/>
                <w:left w:val="none" w:sz="0" w:space="0" w:color="auto"/>
                <w:bottom w:val="none" w:sz="0" w:space="0" w:color="auto"/>
                <w:right w:val="none" w:sz="0" w:space="0" w:color="auto"/>
              </w:divBdr>
              <w:divsChild>
                <w:div w:id="585580893">
                  <w:marLeft w:val="150"/>
                  <w:marRight w:val="150"/>
                  <w:marTop w:val="0"/>
                  <w:marBottom w:val="300"/>
                  <w:divBdr>
                    <w:top w:val="none" w:sz="0" w:space="0" w:color="auto"/>
                    <w:left w:val="none" w:sz="0" w:space="0" w:color="auto"/>
                    <w:bottom w:val="none" w:sz="0" w:space="0" w:color="auto"/>
                    <w:right w:val="none" w:sz="0" w:space="0" w:color="auto"/>
                  </w:divBdr>
                  <w:divsChild>
                    <w:div w:id="1952932168">
                      <w:marLeft w:val="0"/>
                      <w:marRight w:val="0"/>
                      <w:marTop w:val="0"/>
                      <w:marBottom w:val="0"/>
                      <w:divBdr>
                        <w:top w:val="single" w:sz="6" w:space="0" w:color="6B6B6B"/>
                        <w:left w:val="single" w:sz="6" w:space="0" w:color="6B6B6B"/>
                        <w:bottom w:val="single" w:sz="6" w:space="0" w:color="6B6B6B"/>
                        <w:right w:val="single" w:sz="6" w:space="0" w:color="6B6B6B"/>
                      </w:divBdr>
                      <w:divsChild>
                        <w:div w:id="13395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86705">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521434355">
      <w:bodyDiv w:val="1"/>
      <w:marLeft w:val="0"/>
      <w:marRight w:val="0"/>
      <w:marTop w:val="0"/>
      <w:marBottom w:val="0"/>
      <w:divBdr>
        <w:top w:val="none" w:sz="0" w:space="0" w:color="auto"/>
        <w:left w:val="none" w:sz="0" w:space="0" w:color="auto"/>
        <w:bottom w:val="none" w:sz="0" w:space="0" w:color="auto"/>
        <w:right w:val="none" w:sz="0" w:space="0" w:color="auto"/>
      </w:divBdr>
    </w:div>
    <w:div w:id="1599944349">
      <w:bodyDiv w:val="1"/>
      <w:marLeft w:val="0"/>
      <w:marRight w:val="0"/>
      <w:marTop w:val="0"/>
      <w:marBottom w:val="0"/>
      <w:divBdr>
        <w:top w:val="none" w:sz="0" w:space="0" w:color="auto"/>
        <w:left w:val="none" w:sz="0" w:space="0" w:color="auto"/>
        <w:bottom w:val="none" w:sz="0" w:space="0" w:color="auto"/>
        <w:right w:val="none" w:sz="0" w:space="0" w:color="auto"/>
      </w:divBdr>
    </w:div>
    <w:div w:id="1646276647">
      <w:bodyDiv w:val="1"/>
      <w:marLeft w:val="0"/>
      <w:marRight w:val="0"/>
      <w:marTop w:val="0"/>
      <w:marBottom w:val="0"/>
      <w:divBdr>
        <w:top w:val="none" w:sz="0" w:space="0" w:color="auto"/>
        <w:left w:val="none" w:sz="0" w:space="0" w:color="auto"/>
        <w:bottom w:val="none" w:sz="0" w:space="0" w:color="auto"/>
        <w:right w:val="none" w:sz="0" w:space="0" w:color="auto"/>
      </w:divBdr>
    </w:div>
    <w:div w:id="1736389026">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20"/>
      <w:marRight w:val="20"/>
      <w:marTop w:val="100"/>
      <w:marBottom w:val="100"/>
      <w:divBdr>
        <w:top w:val="none" w:sz="0" w:space="0" w:color="auto"/>
        <w:left w:val="none" w:sz="0" w:space="0" w:color="auto"/>
        <w:bottom w:val="none" w:sz="0" w:space="0" w:color="auto"/>
        <w:right w:val="none" w:sz="0" w:space="0" w:color="auto"/>
      </w:divBdr>
      <w:divsChild>
        <w:div w:id="1169171851">
          <w:marLeft w:val="0"/>
          <w:marRight w:val="0"/>
          <w:marTop w:val="0"/>
          <w:marBottom w:val="0"/>
          <w:divBdr>
            <w:top w:val="none" w:sz="0" w:space="0" w:color="auto"/>
            <w:left w:val="none" w:sz="0" w:space="0" w:color="auto"/>
            <w:bottom w:val="none" w:sz="0" w:space="0" w:color="auto"/>
            <w:right w:val="none" w:sz="0" w:space="0" w:color="auto"/>
          </w:divBdr>
        </w:div>
      </w:divsChild>
    </w:div>
    <w:div w:id="1834760922">
      <w:bodyDiv w:val="1"/>
      <w:marLeft w:val="0"/>
      <w:marRight w:val="0"/>
      <w:marTop w:val="0"/>
      <w:marBottom w:val="0"/>
      <w:divBdr>
        <w:top w:val="none" w:sz="0" w:space="0" w:color="auto"/>
        <w:left w:val="none" w:sz="0" w:space="0" w:color="auto"/>
        <w:bottom w:val="none" w:sz="0" w:space="0" w:color="auto"/>
        <w:right w:val="none" w:sz="0" w:space="0" w:color="auto"/>
      </w:divBdr>
    </w:div>
    <w:div w:id="1913543049">
      <w:bodyDiv w:val="1"/>
      <w:marLeft w:val="0"/>
      <w:marRight w:val="0"/>
      <w:marTop w:val="0"/>
      <w:marBottom w:val="0"/>
      <w:divBdr>
        <w:top w:val="none" w:sz="0" w:space="0" w:color="auto"/>
        <w:left w:val="none" w:sz="0" w:space="0" w:color="auto"/>
        <w:bottom w:val="none" w:sz="0" w:space="0" w:color="auto"/>
        <w:right w:val="none" w:sz="0" w:space="0" w:color="auto"/>
      </w:divBdr>
    </w:div>
    <w:div w:id="1924482951">
      <w:bodyDiv w:val="1"/>
      <w:marLeft w:val="0"/>
      <w:marRight w:val="0"/>
      <w:marTop w:val="0"/>
      <w:marBottom w:val="0"/>
      <w:divBdr>
        <w:top w:val="none" w:sz="0" w:space="0" w:color="auto"/>
        <w:left w:val="none" w:sz="0" w:space="0" w:color="auto"/>
        <w:bottom w:val="none" w:sz="0" w:space="0" w:color="auto"/>
        <w:right w:val="none" w:sz="0" w:space="0" w:color="auto"/>
      </w:divBdr>
      <w:divsChild>
        <w:div w:id="1391198661">
          <w:marLeft w:val="0"/>
          <w:marRight w:val="0"/>
          <w:marTop w:val="0"/>
          <w:marBottom w:val="0"/>
          <w:divBdr>
            <w:top w:val="none" w:sz="0" w:space="0" w:color="auto"/>
            <w:left w:val="none" w:sz="0" w:space="0" w:color="auto"/>
            <w:bottom w:val="none" w:sz="0" w:space="0" w:color="auto"/>
            <w:right w:val="none" w:sz="0" w:space="0" w:color="auto"/>
          </w:divBdr>
          <w:divsChild>
            <w:div w:id="60182082">
              <w:marLeft w:val="0"/>
              <w:marRight w:val="0"/>
              <w:marTop w:val="0"/>
              <w:marBottom w:val="0"/>
              <w:divBdr>
                <w:top w:val="none" w:sz="0" w:space="0" w:color="auto"/>
                <w:left w:val="none" w:sz="0" w:space="0" w:color="auto"/>
                <w:bottom w:val="none" w:sz="0" w:space="0" w:color="auto"/>
                <w:right w:val="none" w:sz="0" w:space="0" w:color="auto"/>
              </w:divBdr>
              <w:divsChild>
                <w:div w:id="1583682238">
                  <w:marLeft w:val="0"/>
                  <w:marRight w:val="0"/>
                  <w:marTop w:val="0"/>
                  <w:marBottom w:val="0"/>
                  <w:divBdr>
                    <w:top w:val="none" w:sz="0" w:space="0" w:color="auto"/>
                    <w:left w:val="none" w:sz="0" w:space="0" w:color="auto"/>
                    <w:bottom w:val="none" w:sz="0" w:space="0" w:color="auto"/>
                    <w:right w:val="none" w:sz="0" w:space="0" w:color="auto"/>
                  </w:divBdr>
                  <w:divsChild>
                    <w:div w:id="208808855">
                      <w:marLeft w:val="0"/>
                      <w:marRight w:val="0"/>
                      <w:marTop w:val="0"/>
                      <w:marBottom w:val="0"/>
                      <w:divBdr>
                        <w:top w:val="none" w:sz="0" w:space="0" w:color="auto"/>
                        <w:left w:val="none" w:sz="0" w:space="0" w:color="auto"/>
                        <w:bottom w:val="none" w:sz="0" w:space="0" w:color="auto"/>
                        <w:right w:val="none" w:sz="0" w:space="0" w:color="auto"/>
                      </w:divBdr>
                      <w:divsChild>
                        <w:div w:id="1222710344">
                          <w:marLeft w:val="0"/>
                          <w:marRight w:val="0"/>
                          <w:marTop w:val="0"/>
                          <w:marBottom w:val="0"/>
                          <w:divBdr>
                            <w:top w:val="none" w:sz="0" w:space="0" w:color="auto"/>
                            <w:left w:val="none" w:sz="0" w:space="0" w:color="auto"/>
                            <w:bottom w:val="none" w:sz="0" w:space="0" w:color="auto"/>
                            <w:right w:val="none" w:sz="0" w:space="0" w:color="auto"/>
                          </w:divBdr>
                          <w:divsChild>
                            <w:div w:id="1744523435">
                              <w:marLeft w:val="0"/>
                              <w:marRight w:val="0"/>
                              <w:marTop w:val="0"/>
                              <w:marBottom w:val="0"/>
                              <w:divBdr>
                                <w:top w:val="none" w:sz="0" w:space="0" w:color="auto"/>
                                <w:left w:val="none" w:sz="0" w:space="0" w:color="auto"/>
                                <w:bottom w:val="none" w:sz="0" w:space="0" w:color="auto"/>
                                <w:right w:val="none" w:sz="0" w:space="0" w:color="auto"/>
                              </w:divBdr>
                              <w:divsChild>
                                <w:div w:id="5758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61536">
      <w:bodyDiv w:val="1"/>
      <w:marLeft w:val="20"/>
      <w:marRight w:val="20"/>
      <w:marTop w:val="100"/>
      <w:marBottom w:val="100"/>
      <w:divBdr>
        <w:top w:val="none" w:sz="0" w:space="0" w:color="auto"/>
        <w:left w:val="none" w:sz="0" w:space="0" w:color="auto"/>
        <w:bottom w:val="none" w:sz="0" w:space="0" w:color="auto"/>
        <w:right w:val="none" w:sz="0" w:space="0" w:color="auto"/>
      </w:divBdr>
      <w:divsChild>
        <w:div w:id="1779106549">
          <w:marLeft w:val="0"/>
          <w:marRight w:val="0"/>
          <w:marTop w:val="0"/>
          <w:marBottom w:val="0"/>
          <w:divBdr>
            <w:top w:val="none" w:sz="0" w:space="0" w:color="auto"/>
            <w:left w:val="none" w:sz="0" w:space="0" w:color="auto"/>
            <w:bottom w:val="none" w:sz="0" w:space="0" w:color="auto"/>
            <w:right w:val="none" w:sz="0" w:space="0" w:color="auto"/>
          </w:divBdr>
        </w:div>
      </w:divsChild>
    </w:div>
    <w:div w:id="2002002958">
      <w:bodyDiv w:val="1"/>
      <w:marLeft w:val="0"/>
      <w:marRight w:val="0"/>
      <w:marTop w:val="0"/>
      <w:marBottom w:val="0"/>
      <w:divBdr>
        <w:top w:val="none" w:sz="0" w:space="0" w:color="auto"/>
        <w:left w:val="none" w:sz="0" w:space="0" w:color="auto"/>
        <w:bottom w:val="none" w:sz="0" w:space="0" w:color="auto"/>
        <w:right w:val="none" w:sz="0" w:space="0" w:color="auto"/>
      </w:divBdr>
    </w:div>
    <w:div w:id="2033720453">
      <w:bodyDiv w:val="1"/>
      <w:marLeft w:val="0"/>
      <w:marRight w:val="0"/>
      <w:marTop w:val="0"/>
      <w:marBottom w:val="0"/>
      <w:divBdr>
        <w:top w:val="none" w:sz="0" w:space="0" w:color="auto"/>
        <w:left w:val="none" w:sz="0" w:space="0" w:color="auto"/>
        <w:bottom w:val="none" w:sz="0" w:space="0" w:color="auto"/>
        <w:right w:val="none" w:sz="0" w:space="0" w:color="auto"/>
      </w:divBdr>
    </w:div>
    <w:div w:id="2076664018">
      <w:bodyDiv w:val="1"/>
      <w:marLeft w:val="0"/>
      <w:marRight w:val="0"/>
      <w:marTop w:val="0"/>
      <w:marBottom w:val="0"/>
      <w:divBdr>
        <w:top w:val="none" w:sz="0" w:space="0" w:color="auto"/>
        <w:left w:val="none" w:sz="0" w:space="0" w:color="auto"/>
        <w:bottom w:val="none" w:sz="0" w:space="0" w:color="auto"/>
        <w:right w:val="none" w:sz="0" w:space="0" w:color="auto"/>
      </w:divBdr>
    </w:div>
    <w:div w:id="208656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Housh%20TJ%5BAuthor%5D&amp;cauthor=true&amp;cauthor_uid=29704787" TargetMode="External"/><Relationship Id="rId18" Type="http://schemas.openxmlformats.org/officeDocument/2006/relationships/hyperlink" Target="https://www.ncbi.nlm.nih.gov/pubmed/?term=Hill%20EC%5BAuthor%5D&amp;cauthor=true&amp;cauthor_uid=29704787" TargetMode="External"/><Relationship Id="rId26" Type="http://schemas.openxmlformats.org/officeDocument/2006/relationships/hyperlink" Target="http://www.ncbi.nlm.nih.gov/pubmed/22716291" TargetMode="External"/><Relationship Id="rId39" Type="http://schemas.openxmlformats.org/officeDocument/2006/relationships/header" Target="header1.xml"/><Relationship Id="rId21" Type="http://schemas.openxmlformats.org/officeDocument/2006/relationships/hyperlink" Target="http://www.ncbi.nlm.nih.gov/pubmed/22716291" TargetMode="External"/><Relationship Id="rId34" Type="http://schemas.openxmlformats.org/officeDocument/2006/relationships/hyperlink" Target="http://brunosnotes.blogspot.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term=Smith%20DB%5BAuthor%5D&amp;cauthor=true&amp;cauthor_uid=29704787" TargetMode="External"/><Relationship Id="rId20" Type="http://schemas.openxmlformats.org/officeDocument/2006/relationships/hyperlink" Target="https://www.ncbi.nlm.nih.gov/pubmed/?term=Johnson%20GO%5BAuthor%5D&amp;cauthor=true&amp;cauthor_uid=29704787"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938-022-00977-w" TargetMode="External"/><Relationship Id="rId24" Type="http://schemas.openxmlformats.org/officeDocument/2006/relationships/hyperlink" Target="http://www.ncbi.nlm.nih.gov/pubmed/22716291" TargetMode="External"/><Relationship Id="rId32" Type="http://schemas.openxmlformats.org/officeDocument/2006/relationships/hyperlink" Target="http://www.congresodelfuturo.cl/jorge-zuniga/congresodelfuturo/2015-11-09/181252.html" TargetMode="External"/><Relationship Id="rId37" Type="http://schemas.openxmlformats.org/officeDocument/2006/relationships/hyperlink" Target="https://onlinelearningconsortium.org/attend-2017/collaborate-nebrask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Bergstrom%20HC%5BAuthor%5D&amp;cauthor=true&amp;cauthor_uid=29704787" TargetMode="External"/><Relationship Id="rId23" Type="http://schemas.openxmlformats.org/officeDocument/2006/relationships/hyperlink" Target="http://www.ncbi.nlm.nih.gov/pubmed/22716291" TargetMode="External"/><Relationship Id="rId28" Type="http://schemas.openxmlformats.org/officeDocument/2006/relationships/oleObject" Target="embeddings/oleObject1.bin"/><Relationship Id="rId36" Type="http://schemas.openxmlformats.org/officeDocument/2006/relationships/hyperlink" Target="http://strictlybusinessomaha.com/news/non-profit/greater-omaha-chamber-announces-dynamic-speaker-lineup-for-inaugural-makehappen/" TargetMode="External"/><Relationship Id="rId10" Type="http://schemas.openxmlformats.org/officeDocument/2006/relationships/image" Target="media/image1.png"/><Relationship Id="rId19" Type="http://schemas.openxmlformats.org/officeDocument/2006/relationships/hyperlink" Target="https://www.ncbi.nlm.nih.gov/pubmed/?term=Schmidt%20RJ%5BAuthor%5D&amp;cauthor=true&amp;cauthor_uid=29704787" TargetMode="External"/><Relationship Id="rId31" Type="http://schemas.openxmlformats.org/officeDocument/2006/relationships/hyperlink" Target="http://www.congresodelfuturo.cl/impresion-3d-nueva-oportunidad-de-vivir/congresodelfuturo/2016-06-22/152231.html" TargetMode="External"/><Relationship Id="rId4" Type="http://schemas.openxmlformats.org/officeDocument/2006/relationships/settings" Target="settings.xml"/><Relationship Id="rId9" Type="http://schemas.openxmlformats.org/officeDocument/2006/relationships/hyperlink" Target="http://www.cyborgbeast.org/" TargetMode="External"/><Relationship Id="rId14" Type="http://schemas.openxmlformats.org/officeDocument/2006/relationships/hyperlink" Target="https://www.ncbi.nlm.nih.gov/pubmed/?term=Camic%20CL%5BAuthor%5D&amp;cauthor=true&amp;cauthor_uid=29704787" TargetMode="External"/><Relationship Id="rId22" Type="http://schemas.openxmlformats.org/officeDocument/2006/relationships/hyperlink" Target="http://www.ncbi.nlm.nih.gov/pubmed/22716291" TargetMode="External"/><Relationship Id="rId27" Type="http://schemas.openxmlformats.org/officeDocument/2006/relationships/image" Target="media/image2.wmf"/><Relationship Id="rId30" Type="http://schemas.openxmlformats.org/officeDocument/2006/relationships/hyperlink" Target="https://issuu.com/uautonomadechile/docs/autonoma_al_dia_numero_45" TargetMode="External"/><Relationship Id="rId35" Type="http://schemas.openxmlformats.org/officeDocument/2006/relationships/hyperlink" Target="http://www.academyannualmeeting.org/2016/education/organized_sessions/" TargetMode="External"/><Relationship Id="rId8" Type="http://schemas.openxmlformats.org/officeDocument/2006/relationships/hyperlink" Target="mailto:jmzuniga@unomaha.edu" TargetMode="External"/><Relationship Id="rId3" Type="http://schemas.openxmlformats.org/officeDocument/2006/relationships/styles" Target="styles.xml"/><Relationship Id="rId12" Type="http://schemas.openxmlformats.org/officeDocument/2006/relationships/hyperlink" Target="https://doi.org/10.1016/j.cirpj.2021.05.011" TargetMode="External"/><Relationship Id="rId17" Type="http://schemas.openxmlformats.org/officeDocument/2006/relationships/hyperlink" Target="https://www.ncbi.nlm.nih.gov/pubmed/?term=Smith%20CM%5BAuthor%5D&amp;cauthor=true&amp;cauthor_uid=29704787" TargetMode="External"/><Relationship Id="rId25" Type="http://schemas.openxmlformats.org/officeDocument/2006/relationships/hyperlink" Target="http://www.ncbi.nlm.nih.gov/pubmed/22716291" TargetMode="External"/><Relationship Id="rId33" Type="http://schemas.openxmlformats.org/officeDocument/2006/relationships/hyperlink" Target="https://www.youtube.com/watch?v=fMDyit1g5_s&amp;feature=youtu.be" TargetMode="External"/><Relationship Id="rId38" Type="http://schemas.openxmlformats.org/officeDocument/2006/relationships/hyperlink" Target="http://www.msn.com/en-us/news/bing/best-inventions-of-2014/ss-BBgPU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4A1B-A91B-4F3C-89BB-FED8B983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16235</Words>
  <Characters>92541</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108559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Zuniga</dc:creator>
  <cp:keywords/>
  <dc:description/>
  <cp:lastModifiedBy>Jorge Zuniga Ulloa</cp:lastModifiedBy>
  <cp:revision>10</cp:revision>
  <cp:lastPrinted>2022-09-25T13:55:00Z</cp:lastPrinted>
  <dcterms:created xsi:type="dcterms:W3CDTF">2023-09-18T15:19:00Z</dcterms:created>
  <dcterms:modified xsi:type="dcterms:W3CDTF">2024-04-18T16:15:00Z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97a376701b2deff7e952646a73197ebf7f1592ea5c7e15108269434136884a07</vt:lpwstr>
  </property>
</Properties>
</file>