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251"/>
        <w:gridCol w:w="2425"/>
      </w:tblGrid>
      <w:tr w:rsidR="000402C1" w14:paraId="15B2CD79" w14:textId="77777777" w:rsidTr="00880406">
        <w:tc>
          <w:tcPr>
            <w:tcW w:w="2337" w:type="dxa"/>
          </w:tcPr>
          <w:p w14:paraId="28D21A79" w14:textId="1992D970" w:rsidR="000402C1" w:rsidRDefault="000402C1">
            <w:r>
              <w:t>Score</w:t>
            </w:r>
          </w:p>
          <w:p w14:paraId="0495C5E8" w14:textId="57F9E4F9" w:rsidR="000402C1" w:rsidRDefault="000402C1"/>
        </w:tc>
        <w:tc>
          <w:tcPr>
            <w:tcW w:w="2337" w:type="dxa"/>
          </w:tcPr>
          <w:p w14:paraId="00D6187F" w14:textId="4D99758A" w:rsidR="000402C1" w:rsidRDefault="000402C1">
            <w:r>
              <w:t xml:space="preserve">Organization </w:t>
            </w:r>
          </w:p>
        </w:tc>
        <w:tc>
          <w:tcPr>
            <w:tcW w:w="2251" w:type="dxa"/>
          </w:tcPr>
          <w:p w14:paraId="307670FE" w14:textId="6B1FCBA2" w:rsidR="000402C1" w:rsidRDefault="000402C1">
            <w:r>
              <w:t>Ideas &amp; Support</w:t>
            </w:r>
          </w:p>
        </w:tc>
        <w:tc>
          <w:tcPr>
            <w:tcW w:w="2425" w:type="dxa"/>
          </w:tcPr>
          <w:p w14:paraId="4AD9843C" w14:textId="62BA9E11" w:rsidR="000402C1" w:rsidRDefault="000402C1">
            <w:r>
              <w:t>Conventions</w:t>
            </w:r>
          </w:p>
        </w:tc>
      </w:tr>
      <w:tr w:rsidR="000402C1" w14:paraId="77B12A6D" w14:textId="77777777" w:rsidTr="00880406">
        <w:tc>
          <w:tcPr>
            <w:tcW w:w="2337" w:type="dxa"/>
          </w:tcPr>
          <w:p w14:paraId="4C445792" w14:textId="77777777" w:rsidR="000402C1" w:rsidRDefault="000402C1">
            <w:r>
              <w:t>4</w:t>
            </w:r>
          </w:p>
          <w:p w14:paraId="07816AAF" w14:textId="07867508" w:rsidR="000402C1" w:rsidRDefault="000402C1"/>
        </w:tc>
        <w:tc>
          <w:tcPr>
            <w:tcW w:w="2337" w:type="dxa"/>
          </w:tcPr>
          <w:p w14:paraId="27D30C30" w14:textId="77777777" w:rsidR="000402C1" w:rsidRDefault="000402C1">
            <w:r>
              <w:t>The essay is organized and includes an introduction, transitions to paragraphs where ideas are developed, and a conclusion.</w:t>
            </w:r>
          </w:p>
          <w:p w14:paraId="0AE6793E" w14:textId="30B84245" w:rsidR="000402C1" w:rsidRDefault="000402C1"/>
        </w:tc>
        <w:tc>
          <w:tcPr>
            <w:tcW w:w="2251" w:type="dxa"/>
          </w:tcPr>
          <w:p w14:paraId="46C605CE" w14:textId="706758F1" w:rsidR="000402C1" w:rsidRDefault="003B2B32">
            <w:r>
              <w:t>The essay responds to the prompt in a well-developed manner</w:t>
            </w:r>
            <w:r w:rsidR="00040AB6">
              <w:t xml:space="preserve">; it </w:t>
            </w:r>
            <w:r>
              <w:t>clear</w:t>
            </w:r>
            <w:r w:rsidR="00040AB6">
              <w:t xml:space="preserve">ly </w:t>
            </w:r>
            <w:r w:rsidR="001573A1">
              <w:t>articulates the role of music in student’s language learning trajectory and in personal discoveries and explorations.</w:t>
            </w:r>
          </w:p>
        </w:tc>
        <w:tc>
          <w:tcPr>
            <w:tcW w:w="2425" w:type="dxa"/>
          </w:tcPr>
          <w:p w14:paraId="35D99836" w14:textId="4AC66611" w:rsidR="000402C1" w:rsidRDefault="00B02D72">
            <w:r>
              <w:t>The essay uses a variety of sentence structures; it includes proper grammar, spelling, capitalization, and punctuation.</w:t>
            </w:r>
          </w:p>
        </w:tc>
      </w:tr>
      <w:tr w:rsidR="000402C1" w14:paraId="59DAB80C" w14:textId="77777777" w:rsidTr="00880406">
        <w:tc>
          <w:tcPr>
            <w:tcW w:w="2337" w:type="dxa"/>
          </w:tcPr>
          <w:p w14:paraId="0BD1DF00" w14:textId="77777777" w:rsidR="000402C1" w:rsidRDefault="000402C1">
            <w:r>
              <w:t>3</w:t>
            </w:r>
          </w:p>
          <w:p w14:paraId="62B59D7E" w14:textId="6FA0EDDB" w:rsidR="000402C1" w:rsidRDefault="000402C1"/>
        </w:tc>
        <w:tc>
          <w:tcPr>
            <w:tcW w:w="2337" w:type="dxa"/>
          </w:tcPr>
          <w:p w14:paraId="0A27CD5C" w14:textId="561E3F63" w:rsidR="000402C1" w:rsidRDefault="000402C1" w:rsidP="000402C1">
            <w:r>
              <w:t>The essay is mostly organized and includes an introduction, some transitions to paragraphs where ideas are somewhat developed, and a conclusion.</w:t>
            </w:r>
          </w:p>
          <w:p w14:paraId="6C67DB63" w14:textId="77777777" w:rsidR="000402C1" w:rsidRDefault="000402C1"/>
        </w:tc>
        <w:tc>
          <w:tcPr>
            <w:tcW w:w="2251" w:type="dxa"/>
          </w:tcPr>
          <w:p w14:paraId="67586564" w14:textId="1DE62B64" w:rsidR="000402C1" w:rsidRDefault="00040AB6">
            <w:r>
              <w:t xml:space="preserve">The essay mostly responds to the prompt; it may mention </w:t>
            </w:r>
            <w:r w:rsidR="001573A1">
              <w:t xml:space="preserve">the importance of music in language learning and in personal discoveries </w:t>
            </w:r>
            <w:r>
              <w:t xml:space="preserve">but doesn’t </w:t>
            </w:r>
            <w:r w:rsidR="001573A1">
              <w:t xml:space="preserve">elaborate </w:t>
            </w:r>
            <w:r>
              <w:t xml:space="preserve">in enough detail </w:t>
            </w:r>
            <w:r w:rsidR="001573A1">
              <w:t>about its impact in the  learning process.</w:t>
            </w:r>
          </w:p>
        </w:tc>
        <w:tc>
          <w:tcPr>
            <w:tcW w:w="2425" w:type="dxa"/>
          </w:tcPr>
          <w:p w14:paraId="4536940E" w14:textId="1630CB61" w:rsidR="000402C1" w:rsidRDefault="00B02D72">
            <w:r>
              <w:t xml:space="preserve">The essay uses </w:t>
            </w:r>
            <w:r w:rsidR="00AF768F">
              <w:t>some</w:t>
            </w:r>
            <w:r>
              <w:t xml:space="preserve"> variety of sentence structures; it </w:t>
            </w:r>
            <w:r w:rsidR="00AF768F">
              <w:t xml:space="preserve">has a few errors in </w:t>
            </w:r>
            <w:r>
              <w:t>grammar, spelling, capitalization, and punctuation.</w:t>
            </w:r>
          </w:p>
        </w:tc>
      </w:tr>
      <w:tr w:rsidR="000402C1" w14:paraId="6B4425E1" w14:textId="77777777" w:rsidTr="00880406">
        <w:tc>
          <w:tcPr>
            <w:tcW w:w="2337" w:type="dxa"/>
          </w:tcPr>
          <w:p w14:paraId="1C834AB6" w14:textId="77777777" w:rsidR="000402C1" w:rsidRDefault="000402C1">
            <w:r>
              <w:t>2</w:t>
            </w:r>
          </w:p>
          <w:p w14:paraId="36D391D5" w14:textId="02A20415" w:rsidR="000402C1" w:rsidRDefault="000402C1"/>
        </w:tc>
        <w:tc>
          <w:tcPr>
            <w:tcW w:w="2337" w:type="dxa"/>
          </w:tcPr>
          <w:p w14:paraId="20C93018" w14:textId="77777777" w:rsidR="000402C1" w:rsidRDefault="00235EC1">
            <w:r>
              <w:t>Few ideas are organized. The essay may be missing an introduction, transitions, paragraphs in which ideas are developed, or a conclusion.</w:t>
            </w:r>
          </w:p>
          <w:p w14:paraId="6D8E5A50" w14:textId="1D9CBB46" w:rsidR="00235EC1" w:rsidRDefault="00235EC1"/>
        </w:tc>
        <w:tc>
          <w:tcPr>
            <w:tcW w:w="2251" w:type="dxa"/>
          </w:tcPr>
          <w:p w14:paraId="092BA946" w14:textId="3453C618" w:rsidR="000402C1" w:rsidRDefault="00040AB6">
            <w:r>
              <w:t xml:space="preserve">The essay hardly responds to the prompt; it </w:t>
            </w:r>
            <w:r w:rsidR="000B7100">
              <w:t xml:space="preserve">may </w:t>
            </w:r>
            <w:r w:rsidR="001573A1">
              <w:t xml:space="preserve">reference songs/ genres or personal likes/dislikes </w:t>
            </w:r>
            <w:r w:rsidR="000B7100">
              <w:t>but does not provide enough details about</w:t>
            </w:r>
            <w:r w:rsidR="001573A1">
              <w:t xml:space="preserve"> the role of music in the language learning process</w:t>
            </w:r>
            <w:r>
              <w:t>.</w:t>
            </w:r>
          </w:p>
        </w:tc>
        <w:tc>
          <w:tcPr>
            <w:tcW w:w="2425" w:type="dxa"/>
          </w:tcPr>
          <w:p w14:paraId="6B099FCB" w14:textId="2E21A4FD" w:rsidR="000402C1" w:rsidRDefault="00AF768F">
            <w:r>
              <w:t xml:space="preserve">Few sentences are varied; the essay has some errors in grammar, </w:t>
            </w:r>
            <w:r w:rsidR="00DF7CFB">
              <w:t>spelling, capitalization, and punctuation.</w:t>
            </w:r>
          </w:p>
        </w:tc>
      </w:tr>
      <w:tr w:rsidR="000402C1" w14:paraId="32583F3B" w14:textId="77777777" w:rsidTr="00880406">
        <w:tc>
          <w:tcPr>
            <w:tcW w:w="2337" w:type="dxa"/>
          </w:tcPr>
          <w:p w14:paraId="0FA3C6EF" w14:textId="77777777" w:rsidR="000402C1" w:rsidRDefault="00235EC1">
            <w:r>
              <w:t>1</w:t>
            </w:r>
          </w:p>
          <w:p w14:paraId="306E21C0" w14:textId="71CE3A69" w:rsidR="00235EC1" w:rsidRDefault="00235EC1"/>
        </w:tc>
        <w:tc>
          <w:tcPr>
            <w:tcW w:w="2337" w:type="dxa"/>
          </w:tcPr>
          <w:p w14:paraId="126FD95E" w14:textId="3237E611" w:rsidR="00235EC1" w:rsidRDefault="00235EC1" w:rsidP="00235EC1">
            <w:r>
              <w:t>The ideas are not organized. The essay is missing an introduction, transitions, paragraphs in which ideas are developed, and a conclusion.</w:t>
            </w:r>
          </w:p>
          <w:p w14:paraId="0C1183B7" w14:textId="67F2A0DF" w:rsidR="000402C1" w:rsidRDefault="000402C1"/>
        </w:tc>
        <w:tc>
          <w:tcPr>
            <w:tcW w:w="2251" w:type="dxa"/>
          </w:tcPr>
          <w:p w14:paraId="16F6C977" w14:textId="7EA6F711" w:rsidR="000402C1" w:rsidRDefault="00880406">
            <w:r>
              <w:lastRenderedPageBreak/>
              <w:t xml:space="preserve">The essay fails to respond to the prompt; it fails to </w:t>
            </w:r>
            <w:r w:rsidR="001573A1">
              <w:t xml:space="preserve">address the role of music in the student’s language learning trajectory </w:t>
            </w:r>
            <w:r w:rsidR="00BD579A">
              <w:t xml:space="preserve">and its impact in </w:t>
            </w:r>
            <w:r w:rsidR="00BD579A">
              <w:lastRenderedPageBreak/>
              <w:t xml:space="preserve">personal explorations and discoveries. </w:t>
            </w:r>
          </w:p>
        </w:tc>
        <w:tc>
          <w:tcPr>
            <w:tcW w:w="2425" w:type="dxa"/>
          </w:tcPr>
          <w:p w14:paraId="149BA6BC" w14:textId="18A64965" w:rsidR="000402C1" w:rsidRDefault="008D4CF4">
            <w:r>
              <w:lastRenderedPageBreak/>
              <w:t>Sentences are incomplete and not varied; the essay has many errors in grammar, spelling, capitalization, and punctuation.</w:t>
            </w:r>
          </w:p>
        </w:tc>
      </w:tr>
    </w:tbl>
    <w:p w14:paraId="1B1AED5B" w14:textId="77777777" w:rsidR="003A1B84" w:rsidRDefault="00000000"/>
    <w:sectPr w:rsidR="003A1B84" w:rsidSect="00233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B9"/>
    <w:rsid w:val="000402C1"/>
    <w:rsid w:val="00040AB6"/>
    <w:rsid w:val="000B7100"/>
    <w:rsid w:val="001573A1"/>
    <w:rsid w:val="00233931"/>
    <w:rsid w:val="00235EC1"/>
    <w:rsid w:val="003B2B32"/>
    <w:rsid w:val="007B5778"/>
    <w:rsid w:val="00880406"/>
    <w:rsid w:val="008D4CF4"/>
    <w:rsid w:val="00AF768F"/>
    <w:rsid w:val="00B02D72"/>
    <w:rsid w:val="00BD579A"/>
    <w:rsid w:val="00DF7CFB"/>
    <w:rsid w:val="00EB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8D6A2B"/>
  <w15:chartTrackingRefBased/>
  <w15:docId w15:val="{AD9F6ABD-0F71-3B4B-B674-18A9F842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Garcia</dc:creator>
  <cp:keywords/>
  <dc:description/>
  <cp:lastModifiedBy>Claudia Garcia</cp:lastModifiedBy>
  <cp:revision>2</cp:revision>
  <dcterms:created xsi:type="dcterms:W3CDTF">2023-01-28T00:33:00Z</dcterms:created>
  <dcterms:modified xsi:type="dcterms:W3CDTF">2023-01-28T00:33:00Z</dcterms:modified>
</cp:coreProperties>
</file>