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178B4317" w:rsidR="00E4538A" w:rsidRDefault="00B67142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47A77D26" w:rsidR="00DC33A0" w:rsidRPr="002638AB" w:rsidRDefault="45A06A95" w:rsidP="45A06A95">
      <w:pPr>
        <w:pStyle w:val="Date"/>
        <w:rPr>
          <w:rFonts w:asciiTheme="majorHAnsi" w:hAnsiTheme="majorHAnsi"/>
          <w:b/>
          <w:bCs/>
          <w:color w:val="FF0000"/>
        </w:rPr>
      </w:pPr>
      <w:r w:rsidRPr="45A06A95">
        <w:rPr>
          <w:rFonts w:asciiTheme="majorHAnsi" w:hAnsiTheme="majorHAnsi"/>
          <w:b/>
          <w:bCs/>
          <w:color w:val="FF0000"/>
        </w:rPr>
        <w:t>Friday, September 11,2020</w:t>
      </w:r>
    </w:p>
    <w:p w14:paraId="2E9386DE" w14:textId="79A8A45A" w:rsidR="00052EF8" w:rsidRPr="00DC0289" w:rsidRDefault="00AC09D6" w:rsidP="00052EF8">
      <w:pPr>
        <w:rPr>
          <w:rFonts w:asciiTheme="majorHAnsi" w:hAnsiTheme="majorHAnsi"/>
          <w:b/>
          <w:color w:val="FF0000"/>
        </w:rPr>
      </w:pPr>
      <w:r w:rsidRPr="00DC0289">
        <w:rPr>
          <w:rFonts w:asciiTheme="majorHAnsi" w:hAnsiTheme="majorHAnsi"/>
          <w:b/>
          <w:color w:val="FF0000"/>
        </w:rPr>
        <w:t>9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  <w:r w:rsidR="00164549">
        <w:rPr>
          <w:rFonts w:asciiTheme="majorHAnsi" w:hAnsiTheme="majorHAnsi"/>
          <w:b/>
          <w:color w:val="FF0000"/>
        </w:rPr>
        <w:t xml:space="preserve"> – 10:30 AM</w:t>
      </w:r>
    </w:p>
    <w:p w14:paraId="3781B302" w14:textId="4701ECD7" w:rsidR="00F966E8" w:rsidRDefault="009A1CD5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Via Zoom:</w:t>
      </w:r>
    </w:p>
    <w:p w14:paraId="2FE7D570" w14:textId="77777777" w:rsidR="009A1CD5" w:rsidRPr="008461E9" w:rsidRDefault="009A1CD5" w:rsidP="00052EF8">
      <w:pPr>
        <w:rPr>
          <w:rFonts w:asciiTheme="majorHAnsi" w:hAnsiTheme="majorHAnsi"/>
          <w:b/>
          <w:color w:val="FF0000"/>
        </w:rPr>
      </w:pPr>
    </w:p>
    <w:p w14:paraId="67D85D47" w14:textId="77777777" w:rsidR="00DF380A" w:rsidRPr="00CA5A35" w:rsidRDefault="00DF380A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Welcome</w:t>
      </w:r>
      <w:r w:rsidR="00924636" w:rsidRPr="00CA5A35">
        <w:rPr>
          <w:rFonts w:ascii="Cambria" w:hAnsi="Cambria"/>
        </w:rPr>
        <w:t>/Introductions</w:t>
      </w:r>
    </w:p>
    <w:p w14:paraId="1E26A017" w14:textId="0BD732DB" w:rsidR="00495849" w:rsidRPr="00495849" w:rsidRDefault="00C42559" w:rsidP="00495849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Overview of EPAC Roles and Responsibilities</w:t>
      </w:r>
    </w:p>
    <w:p w14:paraId="57E4EB4E" w14:textId="77777777" w:rsidR="00FA5C69" w:rsidRDefault="00FA5C69" w:rsidP="00495849">
      <w:pPr>
        <w:pStyle w:val="ListParagraph"/>
        <w:numPr>
          <w:ilvl w:val="0"/>
          <w:numId w:val="28"/>
        </w:numPr>
        <w:spacing w:before="100" w:beforeAutospacing="1"/>
      </w:pPr>
      <w:r>
        <w:t>Ensure that proposed changes are in accord with university-wide objectives and priorities as identified in the role and mission statement and relevant planning documents;</w:t>
      </w:r>
    </w:p>
    <w:p w14:paraId="0423F1B9" w14:textId="77777777" w:rsidR="00FA5C69" w:rsidRDefault="00FA5C69" w:rsidP="00495849">
      <w:pPr>
        <w:pStyle w:val="ListParagraph"/>
        <w:numPr>
          <w:ilvl w:val="0"/>
          <w:numId w:val="28"/>
        </w:numPr>
        <w:spacing w:before="100" w:beforeAutospacing="1"/>
      </w:pPr>
      <w:r>
        <w:t>Ensure that all academic courses carrying academic credit for undergraduate and graduate degrees have appropriate content and rigor; view </w:t>
      </w:r>
      <w:hyperlink r:id="rId11" w:tgtFrame="_blank" w:history="1">
        <w:r>
          <w:rPr>
            <w:rStyle w:val="Hyperlink"/>
          </w:rPr>
          <w:t>Rigor Policy</w:t>
        </w:r>
      </w:hyperlink>
      <w:r>
        <w:t>:</w:t>
      </w:r>
    </w:p>
    <w:p w14:paraId="71FCE646" w14:textId="77777777" w:rsidR="00FA5C69" w:rsidRDefault="00FA5C69" w:rsidP="00495849">
      <w:pPr>
        <w:pStyle w:val="ListParagraph"/>
        <w:numPr>
          <w:ilvl w:val="0"/>
          <w:numId w:val="28"/>
        </w:numPr>
        <w:spacing w:before="100" w:beforeAutospacing="1"/>
      </w:pPr>
      <w:r>
        <w:t>Prevent the unnecessary duplication and proliferation of curricular offerings; and</w:t>
      </w:r>
    </w:p>
    <w:p w14:paraId="2B00ED17" w14:textId="3CD8E758" w:rsidR="00FA5C69" w:rsidRPr="000576C8" w:rsidRDefault="00FA5C69" w:rsidP="000576C8">
      <w:pPr>
        <w:pStyle w:val="ListParagraph"/>
        <w:numPr>
          <w:ilvl w:val="0"/>
          <w:numId w:val="28"/>
        </w:numPr>
        <w:spacing w:before="100" w:beforeAutospacing="1"/>
      </w:pPr>
      <w:r>
        <w:t>Consider possible impacts of proposed curricular changes on other units and programs.</w:t>
      </w:r>
    </w:p>
    <w:p w14:paraId="3BA84720" w14:textId="759B2953" w:rsidR="00515591" w:rsidRDefault="00902CA3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Discussion/Announcements</w:t>
      </w:r>
    </w:p>
    <w:p w14:paraId="47F3733C" w14:textId="583B524B" w:rsidR="007958F0" w:rsidRDefault="00FA5C69" w:rsidP="00382434">
      <w:pPr>
        <w:pStyle w:val="List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Update – Roadmaps, Minors and Incomplete Syllabus</w:t>
      </w:r>
    </w:p>
    <w:p w14:paraId="76D0F0AB" w14:textId="6D45239A" w:rsidR="000576C8" w:rsidRDefault="000576C8" w:rsidP="00382434">
      <w:pPr>
        <w:pStyle w:val="List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Feedback from Deans</w:t>
      </w:r>
    </w:p>
    <w:p w14:paraId="7322D834" w14:textId="019D5712" w:rsidR="00FA5C69" w:rsidRDefault="00FA5C69" w:rsidP="00382434">
      <w:pPr>
        <w:pStyle w:val="List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Course proposals</w:t>
      </w:r>
    </w:p>
    <w:p w14:paraId="2BC3B530" w14:textId="0C220C68" w:rsidR="00FA5C69" w:rsidRDefault="00FA5C69" w:rsidP="00FA5C69">
      <w:pPr>
        <w:pStyle w:val="List"/>
        <w:numPr>
          <w:ilvl w:val="0"/>
          <w:numId w:val="24"/>
        </w:numPr>
        <w:rPr>
          <w:rFonts w:ascii="Cambria" w:hAnsi="Cambria"/>
        </w:rPr>
      </w:pPr>
      <w:r>
        <w:rPr>
          <w:rFonts w:ascii="Cambria" w:hAnsi="Cambria"/>
        </w:rPr>
        <w:t xml:space="preserve">SLO guidelines – Keys to a successful course proposal </w:t>
      </w:r>
      <w:hyperlink r:id="rId12" w:history="1">
        <w:r w:rsidRPr="0026543E">
          <w:rPr>
            <w:rStyle w:val="Hyperlink"/>
            <w:rFonts w:ascii="Cambria" w:hAnsi="Cambria"/>
          </w:rPr>
          <w:t>https://www.unomaha.edu/academic-affairs/curriculum-development/course-proposals.php</w:t>
        </w:r>
      </w:hyperlink>
      <w:r>
        <w:rPr>
          <w:rFonts w:ascii="Cambria" w:hAnsi="Cambria"/>
        </w:rPr>
        <w:t xml:space="preserve"> </w:t>
      </w:r>
    </w:p>
    <w:p w14:paraId="1142B479" w14:textId="33E30333" w:rsidR="00FA5C69" w:rsidRDefault="00FA5C69" w:rsidP="00FA5C69">
      <w:pPr>
        <w:pStyle w:val="List"/>
        <w:numPr>
          <w:ilvl w:val="0"/>
          <w:numId w:val="24"/>
        </w:numPr>
        <w:rPr>
          <w:rFonts w:ascii="Cambria" w:hAnsi="Cambria"/>
        </w:rPr>
      </w:pPr>
      <w:r>
        <w:rPr>
          <w:rFonts w:ascii="Cambria" w:hAnsi="Cambria"/>
        </w:rPr>
        <w:t>SLO language being added to course form: “Students will be able to”</w:t>
      </w:r>
    </w:p>
    <w:p w14:paraId="1BF602FF" w14:textId="052411D1" w:rsidR="00117EB9" w:rsidRDefault="009F41C6" w:rsidP="00382434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53CC2058" w14:textId="77777777" w:rsidR="007958F0" w:rsidRPr="00382434" w:rsidRDefault="007958F0" w:rsidP="007958F0">
      <w:pPr>
        <w:pStyle w:val="List"/>
        <w:ind w:left="720" w:firstLine="0"/>
        <w:rPr>
          <w:rFonts w:ascii="Cambria" w:hAnsi="Cambria"/>
        </w:rPr>
      </w:pPr>
    </w:p>
    <w:p w14:paraId="31932432" w14:textId="77777777" w:rsidR="00E27CC3" w:rsidRPr="00E523C9" w:rsidRDefault="00E27CC3" w:rsidP="00084614">
      <w:pPr>
        <w:pStyle w:val="ListParagraph"/>
        <w:ind w:left="1080"/>
        <w:rPr>
          <w:rFonts w:ascii="Cambria" w:hAnsi="Cambria" w:cs="Arial"/>
        </w:rPr>
      </w:pPr>
      <w:r w:rsidRPr="00E523C9">
        <w:rPr>
          <w:rFonts w:ascii="Cambria" w:hAnsi="Cambria" w:cs="Arial"/>
        </w:rPr>
        <w:t>Course Syllabi</w:t>
      </w:r>
    </w:p>
    <w:p w14:paraId="67A87F53" w14:textId="023513EE" w:rsidR="00F84227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 w:rsidR="00C82B68"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 w:rsidR="00C85FEC">
        <w:rPr>
          <w:rFonts w:asciiTheme="majorHAnsi" w:eastAsiaTheme="minorHAnsi" w:hAnsiTheme="majorHAnsi" w:cs="Tms Rmn"/>
          <w:color w:val="000000"/>
        </w:rPr>
        <w:t xml:space="preserve"> </w:t>
      </w:r>
      <w:hyperlink r:id="rId13" w:history="1">
        <w:r w:rsidR="00C82B68"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 w:rsidR="00C82B68">
        <w:rPr>
          <w:rFonts w:ascii="Cambria" w:hAnsi="Cambria"/>
          <w:color w:val="0070C0"/>
        </w:rPr>
        <w:t xml:space="preserve">.  </w:t>
      </w:r>
      <w:r w:rsidR="00C82B68" w:rsidRPr="00C82B68">
        <w:rPr>
          <w:rFonts w:ascii="Cambria" w:hAnsi="Cambria"/>
        </w:rPr>
        <w:t xml:space="preserve">You will be reviewing the courses under Your Role: select EPAC-Associate VC. </w:t>
      </w:r>
    </w:p>
    <w:p w14:paraId="20E8BD70" w14:textId="71832D66" w:rsidR="00C82B68" w:rsidRPr="00C82B68" w:rsidRDefault="00C82B68" w:rsidP="002A7E90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83395" w14:textId="77777777" w:rsidR="009E1679" w:rsidRDefault="009E1679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</w:p>
    <w:p w14:paraId="716200D8" w14:textId="1AE4406E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</w:p>
    <w:p w14:paraId="5B2D0AC3" w14:textId="16153C8E" w:rsidR="00824551" w:rsidRPr="00824551" w:rsidRDefault="00824551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BMCH 4000/8006 Biomaterials</w:t>
      </w:r>
      <w:r>
        <w:rPr>
          <w:rFonts w:asciiTheme="minorHAnsi" w:hAnsiTheme="minorHAnsi" w:cstheme="minorHAnsi"/>
          <w:sz w:val="22"/>
          <w:szCs w:val="22"/>
        </w:rPr>
        <w:t>, 3 hrs.</w:t>
      </w:r>
    </w:p>
    <w:p w14:paraId="6A02CC81" w14:textId="12239ED2" w:rsidR="00824551" w:rsidRPr="00824551" w:rsidRDefault="00824551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BMCH 4670/8676 Introduction to Mechanics of Biomaterials</w:t>
      </w:r>
      <w:r>
        <w:rPr>
          <w:rFonts w:asciiTheme="minorHAnsi" w:hAnsiTheme="minorHAnsi" w:cstheme="minorHAnsi"/>
          <w:sz w:val="22"/>
          <w:szCs w:val="22"/>
        </w:rPr>
        <w:t>, 3 hrs.</w:t>
      </w:r>
    </w:p>
    <w:p w14:paraId="086C5FC3" w14:textId="71A77773" w:rsidR="00824551" w:rsidRPr="00824551" w:rsidRDefault="00824551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BMI 8540 Foundations in Programming for Biomedical Informatics</w:t>
      </w:r>
      <w:r>
        <w:rPr>
          <w:rFonts w:asciiTheme="minorHAnsi" w:hAnsiTheme="minorHAnsi" w:cstheme="minorHAnsi"/>
          <w:sz w:val="22"/>
          <w:szCs w:val="22"/>
        </w:rPr>
        <w:t>, 3 hrs.</w:t>
      </w:r>
    </w:p>
    <w:p w14:paraId="40A268B9" w14:textId="63AE5697" w:rsidR="00824551" w:rsidRPr="00824551" w:rsidRDefault="00824551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CRCJ 8110 Victimology</w:t>
      </w:r>
      <w:r>
        <w:rPr>
          <w:rFonts w:asciiTheme="minorHAnsi" w:hAnsiTheme="minorHAnsi" w:cstheme="minorHAnsi"/>
          <w:sz w:val="22"/>
          <w:szCs w:val="22"/>
        </w:rPr>
        <w:t>, 3 hrs.</w:t>
      </w:r>
    </w:p>
    <w:p w14:paraId="3198537B" w14:textId="2F53E70F" w:rsidR="00824551" w:rsidRPr="00824551" w:rsidRDefault="00824551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CSCI 3470 Fundamentals and Algorithms of Machine Learning</w:t>
      </w:r>
      <w:r>
        <w:rPr>
          <w:rFonts w:asciiTheme="minorHAnsi" w:hAnsiTheme="minorHAnsi" w:cstheme="minorHAnsi"/>
          <w:sz w:val="22"/>
          <w:szCs w:val="22"/>
        </w:rPr>
        <w:t>, 3 hrs.</w:t>
      </w:r>
    </w:p>
    <w:p w14:paraId="3BC75A18" w14:textId="78FF8928" w:rsidR="00824551" w:rsidRPr="00824551" w:rsidRDefault="00824551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KINS 4100 Applied Kinesiology</w:t>
      </w:r>
      <w:r>
        <w:rPr>
          <w:rFonts w:asciiTheme="minorHAnsi" w:hAnsiTheme="minorHAnsi" w:cstheme="minorHAnsi"/>
          <w:sz w:val="22"/>
          <w:szCs w:val="22"/>
        </w:rPr>
        <w:t>, 3 hrs.</w:t>
      </w:r>
    </w:p>
    <w:p w14:paraId="69D81E56" w14:textId="3325647B" w:rsidR="00824551" w:rsidRPr="00824551" w:rsidRDefault="00824551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PSCI 4370/8376 Generals and Politicians Civil-Military Relations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E144D6">
        <w:rPr>
          <w:rFonts w:asciiTheme="minorHAnsi" w:hAnsiTheme="minorHAnsi" w:cstheme="minorHAnsi"/>
          <w:sz w:val="22"/>
          <w:szCs w:val="22"/>
        </w:rPr>
        <w:t>3 hrs.</w:t>
      </w:r>
    </w:p>
    <w:p w14:paraId="2310BE5B" w14:textId="274A6161" w:rsidR="00824551" w:rsidRPr="00824551" w:rsidRDefault="00824551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lastRenderedPageBreak/>
        <w:t>RELI 1000 Topics in Religion and Spirituality</w:t>
      </w:r>
      <w:r w:rsidR="00E144D6">
        <w:rPr>
          <w:rFonts w:asciiTheme="minorHAnsi" w:hAnsiTheme="minorHAnsi" w:cstheme="minorHAnsi"/>
          <w:sz w:val="22"/>
          <w:szCs w:val="22"/>
        </w:rPr>
        <w:t>, 1 hr.</w:t>
      </w:r>
    </w:p>
    <w:p w14:paraId="54637F3A" w14:textId="0AA8570F" w:rsidR="00824551" w:rsidRPr="00824551" w:rsidRDefault="00824551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RELI 1050 First Year Seminar in Religion</w:t>
      </w:r>
      <w:r w:rsidR="00E144D6">
        <w:rPr>
          <w:rFonts w:asciiTheme="minorHAnsi" w:hAnsiTheme="minorHAnsi" w:cstheme="minorHAnsi"/>
          <w:sz w:val="22"/>
          <w:szCs w:val="22"/>
        </w:rPr>
        <w:t>, 3 hrs.</w:t>
      </w:r>
    </w:p>
    <w:p w14:paraId="0E44BDAB" w14:textId="2A727723" w:rsidR="00824551" w:rsidRPr="00824551" w:rsidRDefault="00824551" w:rsidP="00824551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RELI 4030/BLST 4030/BLST 8036/RELI 8036 Africana Religions</w:t>
      </w:r>
      <w:r w:rsidR="00E144D6">
        <w:rPr>
          <w:rFonts w:asciiTheme="minorHAnsi" w:hAnsiTheme="minorHAnsi" w:cstheme="minorHAnsi"/>
          <w:sz w:val="22"/>
          <w:szCs w:val="22"/>
        </w:rPr>
        <w:t>, 3 hrs.</w:t>
      </w:r>
    </w:p>
    <w:p w14:paraId="6D5F37F1" w14:textId="443B50F4" w:rsidR="00C32E9B" w:rsidRPr="00B67142" w:rsidRDefault="00C32E9B" w:rsidP="00B67142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329D7922" w14:textId="02CA411D" w:rsidR="00C32E9B" w:rsidRDefault="00C32E9B" w:rsidP="00C32E9B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r w:rsidRPr="00C32E9B">
        <w:rPr>
          <w:rFonts w:asciiTheme="majorHAnsi" w:hAnsiTheme="majorHAnsi" w:cs="Courier"/>
          <w:b/>
          <w:bCs/>
          <w:color w:val="0070C0"/>
        </w:rPr>
        <w:t>Revised Courses</w:t>
      </w:r>
    </w:p>
    <w:p w14:paraId="65D97C1D" w14:textId="77777777" w:rsidR="00824551" w:rsidRPr="00824551" w:rsidRDefault="00824551" w:rsidP="0082455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MUS 3440 Composition I – change in credits from 3-1</w:t>
      </w:r>
    </w:p>
    <w:p w14:paraId="637B3FF2" w14:textId="77777777" w:rsidR="00824551" w:rsidRPr="00824551" w:rsidRDefault="00824551" w:rsidP="0082455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MUS 4400 Advanced Composition – change in credits from 3-1</w:t>
      </w:r>
    </w:p>
    <w:p w14:paraId="2430B081" w14:textId="0A5117D6" w:rsidR="00824551" w:rsidRPr="00824551" w:rsidRDefault="00824551" w:rsidP="00824551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THEA 2020 Theatre for Young Audiences – change in level from THEA 4060 to 2020</w:t>
      </w:r>
    </w:p>
    <w:p w14:paraId="68F8C7AA" w14:textId="188A93E3" w:rsidR="00926414" w:rsidRDefault="00926414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17583665" w14:textId="2E2B8CBF" w:rsidR="00926414" w:rsidRDefault="00926414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57C33CDF" w14:textId="77777777" w:rsidR="00926414" w:rsidRPr="00926414" w:rsidRDefault="00926414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6BE5854C" w14:textId="77777777" w:rsidR="00E144D6" w:rsidRPr="00E144D6" w:rsidRDefault="70743180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b/>
          <w:bCs/>
          <w:sz w:val="22"/>
          <w:szCs w:val="22"/>
          <w:u w:val="single"/>
        </w:rPr>
        <w:t>Meeting Dates</w:t>
      </w:r>
      <w:r w:rsidRPr="00E144D6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9:00-10:30</w:t>
      </w:r>
      <w:r w:rsidRPr="00E144D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</w:t>
      </w:r>
      <w:r w:rsidR="00824551" w:rsidRPr="00E144D6">
        <w:rPr>
          <w:rFonts w:asciiTheme="minorHAnsi" w:hAnsiTheme="minorHAnsi" w:cstheme="minorHAnsi"/>
          <w:b/>
          <w:bCs/>
          <w:sz w:val="22"/>
          <w:szCs w:val="22"/>
          <w:u w:val="single"/>
        </w:rPr>
        <w:t>via zoom</w:t>
      </w:r>
      <w:r w:rsidR="00E144D6" w:rsidRPr="00E144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7D2B9F" w14:textId="7C4B32B7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>September 11, 2020</w:t>
      </w:r>
    </w:p>
    <w:p w14:paraId="73FF3419" w14:textId="77777777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>October 2, 2020</w:t>
      </w:r>
    </w:p>
    <w:p w14:paraId="207E8BE9" w14:textId="77777777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>November 13, 2020</w:t>
      </w:r>
    </w:p>
    <w:p w14:paraId="31CA219E" w14:textId="77777777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>December 11, 2020</w:t>
      </w:r>
    </w:p>
    <w:p w14:paraId="3278782D" w14:textId="49FC6652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>January 8, 202</w:t>
      </w:r>
      <w:r w:rsidR="007F75D3">
        <w:rPr>
          <w:rFonts w:asciiTheme="minorHAnsi" w:hAnsiTheme="minorHAnsi" w:cstheme="minorHAnsi"/>
          <w:sz w:val="22"/>
          <w:szCs w:val="22"/>
        </w:rPr>
        <w:t>1</w:t>
      </w:r>
    </w:p>
    <w:p w14:paraId="52A71EA7" w14:textId="25ED2943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>February 12, 202</w:t>
      </w:r>
      <w:r w:rsidR="007F75D3">
        <w:rPr>
          <w:rFonts w:asciiTheme="minorHAnsi" w:hAnsiTheme="minorHAnsi" w:cstheme="minorHAnsi"/>
          <w:sz w:val="22"/>
          <w:szCs w:val="22"/>
        </w:rPr>
        <w:t>1</w:t>
      </w:r>
    </w:p>
    <w:p w14:paraId="704FD15E" w14:textId="0606600C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>March 12, 202</w:t>
      </w:r>
      <w:r w:rsidR="007F75D3">
        <w:rPr>
          <w:rFonts w:asciiTheme="minorHAnsi" w:hAnsiTheme="minorHAnsi" w:cstheme="minorHAnsi"/>
          <w:sz w:val="22"/>
          <w:szCs w:val="22"/>
        </w:rPr>
        <w:t>1</w:t>
      </w:r>
    </w:p>
    <w:p w14:paraId="41200825" w14:textId="01EC4CF7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>April 9, 202</w:t>
      </w:r>
      <w:r w:rsidR="007F75D3">
        <w:rPr>
          <w:rFonts w:asciiTheme="minorHAnsi" w:hAnsiTheme="minorHAnsi" w:cstheme="minorHAnsi"/>
          <w:sz w:val="22"/>
          <w:szCs w:val="22"/>
        </w:rPr>
        <w:t>1</w:t>
      </w:r>
    </w:p>
    <w:p w14:paraId="04E55D2B" w14:textId="52513B02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>May 14, 202</w:t>
      </w:r>
      <w:r w:rsidR="007F75D3">
        <w:rPr>
          <w:rFonts w:asciiTheme="minorHAnsi" w:hAnsiTheme="minorHAnsi" w:cstheme="minorHAnsi"/>
          <w:sz w:val="22"/>
          <w:szCs w:val="22"/>
        </w:rPr>
        <w:t>1</w:t>
      </w:r>
    </w:p>
    <w:p w14:paraId="6F1400E2" w14:textId="6E33F969" w:rsidR="007432DA" w:rsidRPr="002A7E90" w:rsidRDefault="007432DA" w:rsidP="0047083F">
      <w:pPr>
        <w:rPr>
          <w:rFonts w:asciiTheme="majorHAnsi" w:hAnsiTheme="majorHAnsi" w:cstheme="minorBidi"/>
          <w:b/>
          <w:bCs/>
          <w:u w:val="single"/>
        </w:rPr>
      </w:pPr>
    </w:p>
    <w:sectPr w:rsidR="007432DA" w:rsidRPr="002A7E90" w:rsidSect="00E43C04">
      <w:footerReference w:type="default" r:id="rId15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B664A" w14:textId="77777777" w:rsidR="008C75AA" w:rsidRDefault="008C75AA" w:rsidP="00E77521">
      <w:r>
        <w:separator/>
      </w:r>
    </w:p>
  </w:endnote>
  <w:endnote w:type="continuationSeparator" w:id="0">
    <w:p w14:paraId="7D19BE41" w14:textId="77777777" w:rsidR="008C75AA" w:rsidRDefault="008C75AA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CE942" w14:textId="77777777" w:rsidR="008C75AA" w:rsidRDefault="008C75AA" w:rsidP="00E77521">
      <w:r>
        <w:separator/>
      </w:r>
    </w:p>
  </w:footnote>
  <w:footnote w:type="continuationSeparator" w:id="0">
    <w:p w14:paraId="0C5D9947" w14:textId="77777777" w:rsidR="008C75AA" w:rsidRDefault="008C75AA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0"/>
  </w:num>
  <w:num w:numId="4">
    <w:abstractNumId w:val="30"/>
  </w:num>
  <w:num w:numId="5">
    <w:abstractNumId w:val="7"/>
  </w:num>
  <w:num w:numId="6">
    <w:abstractNumId w:val="15"/>
  </w:num>
  <w:num w:numId="7">
    <w:abstractNumId w:val="0"/>
  </w:num>
  <w:num w:numId="8">
    <w:abstractNumId w:val="2"/>
  </w:num>
  <w:num w:numId="9">
    <w:abstractNumId w:val="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7"/>
  </w:num>
  <w:num w:numId="14">
    <w:abstractNumId w:val="23"/>
  </w:num>
  <w:num w:numId="15">
    <w:abstractNumId w:val="16"/>
  </w:num>
  <w:num w:numId="16">
    <w:abstractNumId w:val="6"/>
  </w:num>
  <w:num w:numId="17">
    <w:abstractNumId w:val="24"/>
  </w:num>
  <w:num w:numId="18">
    <w:abstractNumId w:val="28"/>
  </w:num>
  <w:num w:numId="19">
    <w:abstractNumId w:val="9"/>
  </w:num>
  <w:num w:numId="20">
    <w:abstractNumId w:val="21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5"/>
  </w:num>
  <w:num w:numId="24">
    <w:abstractNumId w:val="1"/>
  </w:num>
  <w:num w:numId="25">
    <w:abstractNumId w:val="22"/>
  </w:num>
  <w:num w:numId="26">
    <w:abstractNumId w:val="13"/>
  </w:num>
  <w:num w:numId="27">
    <w:abstractNumId w:val="3"/>
  </w:num>
  <w:num w:numId="28">
    <w:abstractNumId w:val="18"/>
  </w:num>
  <w:num w:numId="29">
    <w:abstractNumId w:val="5"/>
  </w:num>
  <w:num w:numId="30">
    <w:abstractNumId w:val="12"/>
  </w:num>
  <w:num w:numId="31">
    <w:abstractNumId w:val="19"/>
  </w:num>
  <w:num w:numId="3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4A3"/>
    <w:rsid w:val="000179EF"/>
    <w:rsid w:val="00020747"/>
    <w:rsid w:val="000227AC"/>
    <w:rsid w:val="000348F6"/>
    <w:rsid w:val="00046E58"/>
    <w:rsid w:val="00050598"/>
    <w:rsid w:val="00052EF8"/>
    <w:rsid w:val="000576C8"/>
    <w:rsid w:val="00061AD7"/>
    <w:rsid w:val="000636C5"/>
    <w:rsid w:val="00074427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3636"/>
    <w:rsid w:val="000F67E3"/>
    <w:rsid w:val="001017F4"/>
    <w:rsid w:val="00104661"/>
    <w:rsid w:val="00107F20"/>
    <w:rsid w:val="0011053E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56CCE"/>
    <w:rsid w:val="00164549"/>
    <w:rsid w:val="001648A5"/>
    <w:rsid w:val="0017433A"/>
    <w:rsid w:val="00177404"/>
    <w:rsid w:val="001A3D24"/>
    <w:rsid w:val="001A7C92"/>
    <w:rsid w:val="001B2C85"/>
    <w:rsid w:val="001F0537"/>
    <w:rsid w:val="001F2C64"/>
    <w:rsid w:val="00200930"/>
    <w:rsid w:val="00216FDA"/>
    <w:rsid w:val="00217367"/>
    <w:rsid w:val="00237048"/>
    <w:rsid w:val="00245714"/>
    <w:rsid w:val="0025090B"/>
    <w:rsid w:val="00251FD8"/>
    <w:rsid w:val="002550D3"/>
    <w:rsid w:val="002638AB"/>
    <w:rsid w:val="0027103B"/>
    <w:rsid w:val="002964E2"/>
    <w:rsid w:val="002A34CA"/>
    <w:rsid w:val="002A7E90"/>
    <w:rsid w:val="002B666E"/>
    <w:rsid w:val="002D56FC"/>
    <w:rsid w:val="002F6AD1"/>
    <w:rsid w:val="003002A0"/>
    <w:rsid w:val="003110C6"/>
    <w:rsid w:val="003158BD"/>
    <w:rsid w:val="00331455"/>
    <w:rsid w:val="00341275"/>
    <w:rsid w:val="003504B7"/>
    <w:rsid w:val="00351F51"/>
    <w:rsid w:val="00377461"/>
    <w:rsid w:val="00380AEB"/>
    <w:rsid w:val="00382434"/>
    <w:rsid w:val="00384E6F"/>
    <w:rsid w:val="003A61F6"/>
    <w:rsid w:val="003B234F"/>
    <w:rsid w:val="003B6514"/>
    <w:rsid w:val="003C1031"/>
    <w:rsid w:val="003C2FAC"/>
    <w:rsid w:val="003C55CC"/>
    <w:rsid w:val="003D0171"/>
    <w:rsid w:val="003E03BF"/>
    <w:rsid w:val="003E06ED"/>
    <w:rsid w:val="003E352B"/>
    <w:rsid w:val="003E56C0"/>
    <w:rsid w:val="003F1389"/>
    <w:rsid w:val="003F6692"/>
    <w:rsid w:val="00404B9E"/>
    <w:rsid w:val="00441137"/>
    <w:rsid w:val="00445A7F"/>
    <w:rsid w:val="00445F7E"/>
    <w:rsid w:val="00461AB7"/>
    <w:rsid w:val="00466EAA"/>
    <w:rsid w:val="00467D2D"/>
    <w:rsid w:val="00470321"/>
    <w:rsid w:val="0047083F"/>
    <w:rsid w:val="0048019C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F6095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5D09"/>
    <w:rsid w:val="00593BDE"/>
    <w:rsid w:val="005A4938"/>
    <w:rsid w:val="005B30B6"/>
    <w:rsid w:val="005B5947"/>
    <w:rsid w:val="005B687A"/>
    <w:rsid w:val="005C00F1"/>
    <w:rsid w:val="005C3744"/>
    <w:rsid w:val="005E3404"/>
    <w:rsid w:val="005F68BD"/>
    <w:rsid w:val="005F6FD2"/>
    <w:rsid w:val="006030F4"/>
    <w:rsid w:val="00603BA8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20E0"/>
    <w:rsid w:val="006A302F"/>
    <w:rsid w:val="006A3584"/>
    <w:rsid w:val="006B097A"/>
    <w:rsid w:val="006C3FFB"/>
    <w:rsid w:val="006C629A"/>
    <w:rsid w:val="006D5988"/>
    <w:rsid w:val="006F47EC"/>
    <w:rsid w:val="0070542F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958F0"/>
    <w:rsid w:val="007A445D"/>
    <w:rsid w:val="007B2254"/>
    <w:rsid w:val="007C2C69"/>
    <w:rsid w:val="007D1FEC"/>
    <w:rsid w:val="007F75D3"/>
    <w:rsid w:val="00800EE2"/>
    <w:rsid w:val="00804865"/>
    <w:rsid w:val="008056B4"/>
    <w:rsid w:val="008057F9"/>
    <w:rsid w:val="00824551"/>
    <w:rsid w:val="00836B7F"/>
    <w:rsid w:val="008370B7"/>
    <w:rsid w:val="00837C2F"/>
    <w:rsid w:val="00837F88"/>
    <w:rsid w:val="0084543D"/>
    <w:rsid w:val="008461E9"/>
    <w:rsid w:val="0085515D"/>
    <w:rsid w:val="008556BB"/>
    <w:rsid w:val="00867A64"/>
    <w:rsid w:val="008723D9"/>
    <w:rsid w:val="008768CB"/>
    <w:rsid w:val="00884B05"/>
    <w:rsid w:val="00891604"/>
    <w:rsid w:val="0089441C"/>
    <w:rsid w:val="00895D6E"/>
    <w:rsid w:val="00896433"/>
    <w:rsid w:val="0089798F"/>
    <w:rsid w:val="008A6CEF"/>
    <w:rsid w:val="008A7F59"/>
    <w:rsid w:val="008B2E7C"/>
    <w:rsid w:val="008C75AA"/>
    <w:rsid w:val="008D08DB"/>
    <w:rsid w:val="008D6853"/>
    <w:rsid w:val="008E15E0"/>
    <w:rsid w:val="008E3DFC"/>
    <w:rsid w:val="008F6541"/>
    <w:rsid w:val="00900A7A"/>
    <w:rsid w:val="00902CA3"/>
    <w:rsid w:val="0091518A"/>
    <w:rsid w:val="009236BB"/>
    <w:rsid w:val="00924636"/>
    <w:rsid w:val="00926414"/>
    <w:rsid w:val="0092746E"/>
    <w:rsid w:val="009300E4"/>
    <w:rsid w:val="00934B04"/>
    <w:rsid w:val="00936029"/>
    <w:rsid w:val="00936E4F"/>
    <w:rsid w:val="00944931"/>
    <w:rsid w:val="0095339B"/>
    <w:rsid w:val="00953868"/>
    <w:rsid w:val="00961B4F"/>
    <w:rsid w:val="0098279D"/>
    <w:rsid w:val="00983824"/>
    <w:rsid w:val="00993429"/>
    <w:rsid w:val="009A1CD5"/>
    <w:rsid w:val="009A50B2"/>
    <w:rsid w:val="009B0C9F"/>
    <w:rsid w:val="009B5D87"/>
    <w:rsid w:val="009C1713"/>
    <w:rsid w:val="009E0BF4"/>
    <w:rsid w:val="009E1679"/>
    <w:rsid w:val="009F0BC8"/>
    <w:rsid w:val="009F2362"/>
    <w:rsid w:val="009F41C6"/>
    <w:rsid w:val="009F44AC"/>
    <w:rsid w:val="00A13918"/>
    <w:rsid w:val="00A13C7B"/>
    <w:rsid w:val="00A24930"/>
    <w:rsid w:val="00A301AB"/>
    <w:rsid w:val="00A40ACF"/>
    <w:rsid w:val="00A41FF2"/>
    <w:rsid w:val="00A443E0"/>
    <w:rsid w:val="00A463F2"/>
    <w:rsid w:val="00A6330E"/>
    <w:rsid w:val="00A755CD"/>
    <w:rsid w:val="00A93676"/>
    <w:rsid w:val="00A96F0A"/>
    <w:rsid w:val="00AC09D6"/>
    <w:rsid w:val="00AC258B"/>
    <w:rsid w:val="00AC7A53"/>
    <w:rsid w:val="00AD6310"/>
    <w:rsid w:val="00AF23B1"/>
    <w:rsid w:val="00AF2A63"/>
    <w:rsid w:val="00B16E33"/>
    <w:rsid w:val="00B27832"/>
    <w:rsid w:val="00B40608"/>
    <w:rsid w:val="00B47190"/>
    <w:rsid w:val="00B54BB4"/>
    <w:rsid w:val="00B56EED"/>
    <w:rsid w:val="00B57DB6"/>
    <w:rsid w:val="00B6067F"/>
    <w:rsid w:val="00B63B6C"/>
    <w:rsid w:val="00B651F1"/>
    <w:rsid w:val="00B67142"/>
    <w:rsid w:val="00BA1180"/>
    <w:rsid w:val="00BA5C60"/>
    <w:rsid w:val="00BB13BD"/>
    <w:rsid w:val="00BD14F9"/>
    <w:rsid w:val="00BF1164"/>
    <w:rsid w:val="00BF3907"/>
    <w:rsid w:val="00BF721F"/>
    <w:rsid w:val="00C00E54"/>
    <w:rsid w:val="00C020E7"/>
    <w:rsid w:val="00C03751"/>
    <w:rsid w:val="00C07AE6"/>
    <w:rsid w:val="00C108F5"/>
    <w:rsid w:val="00C11ACA"/>
    <w:rsid w:val="00C121EB"/>
    <w:rsid w:val="00C17248"/>
    <w:rsid w:val="00C21858"/>
    <w:rsid w:val="00C32E9B"/>
    <w:rsid w:val="00C42559"/>
    <w:rsid w:val="00C45FA5"/>
    <w:rsid w:val="00C55E37"/>
    <w:rsid w:val="00C56B45"/>
    <w:rsid w:val="00C7390D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E7ABE"/>
    <w:rsid w:val="00CF6CFE"/>
    <w:rsid w:val="00D122BE"/>
    <w:rsid w:val="00D2637D"/>
    <w:rsid w:val="00D26838"/>
    <w:rsid w:val="00D319F8"/>
    <w:rsid w:val="00D353DA"/>
    <w:rsid w:val="00D4284A"/>
    <w:rsid w:val="00D441A4"/>
    <w:rsid w:val="00D50735"/>
    <w:rsid w:val="00D50CE9"/>
    <w:rsid w:val="00D57624"/>
    <w:rsid w:val="00D631FC"/>
    <w:rsid w:val="00D802B0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144D6"/>
    <w:rsid w:val="00E20DBB"/>
    <w:rsid w:val="00E21833"/>
    <w:rsid w:val="00E27CC3"/>
    <w:rsid w:val="00E35F54"/>
    <w:rsid w:val="00E43437"/>
    <w:rsid w:val="00E43C04"/>
    <w:rsid w:val="00E4538A"/>
    <w:rsid w:val="00E45C63"/>
    <w:rsid w:val="00E5002A"/>
    <w:rsid w:val="00E51022"/>
    <w:rsid w:val="00E523C9"/>
    <w:rsid w:val="00E61A45"/>
    <w:rsid w:val="00E70158"/>
    <w:rsid w:val="00E70FDD"/>
    <w:rsid w:val="00E71015"/>
    <w:rsid w:val="00E77521"/>
    <w:rsid w:val="00E823C0"/>
    <w:rsid w:val="00E85849"/>
    <w:rsid w:val="00EA0A77"/>
    <w:rsid w:val="00EA3C84"/>
    <w:rsid w:val="00EA50F8"/>
    <w:rsid w:val="00EB6B52"/>
    <w:rsid w:val="00EC0C24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4809"/>
    <w:rsid w:val="00F54551"/>
    <w:rsid w:val="00F62C05"/>
    <w:rsid w:val="00F67C46"/>
    <w:rsid w:val="00F8250D"/>
    <w:rsid w:val="00F84227"/>
    <w:rsid w:val="00F932A0"/>
    <w:rsid w:val="00F9468A"/>
    <w:rsid w:val="00F961B3"/>
    <w:rsid w:val="00F966E8"/>
    <w:rsid w:val="00FA5C69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extcatalog.unomaha.edu/courseleaf/approv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unomaha.edu/academic-affairs/curriculum-development/course-proposals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omaha.edu/academic-affairs/_files/documents/policies/rigor-statement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2078</Characters>
  <Application>Microsoft Office Word</Application>
  <DocSecurity>0</DocSecurity>
  <Lines>17</Lines>
  <Paragraphs>4</Paragraphs>
  <ScaleCrop>false</ScaleCrop>
  <Company>UNO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6</cp:revision>
  <cp:lastPrinted>2019-09-05T12:30:00Z</cp:lastPrinted>
  <dcterms:created xsi:type="dcterms:W3CDTF">2020-08-25T13:39:00Z</dcterms:created>
  <dcterms:modified xsi:type="dcterms:W3CDTF">2021-02-04T14:31:00Z</dcterms:modified>
</cp:coreProperties>
</file>