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AB7" w:rsidRDefault="00074427" w:rsidP="00E4538A">
      <w:pPr>
        <w:pStyle w:val="Title"/>
        <w:rPr>
          <w:rFonts w:asciiTheme="majorHAnsi" w:hAnsiTheme="majorHAnsi" w:cs="Times New Roman"/>
          <w:sz w:val="24"/>
          <w:szCs w:val="24"/>
        </w:rPr>
      </w:pPr>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8AFBEF4"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9"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10"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rsidR="00E4538A" w:rsidRDefault="00E4538A" w:rsidP="00E4538A">
      <w:pPr>
        <w:pStyle w:val="BodyText"/>
        <w:jc w:val="center"/>
        <w:rPr>
          <w:rFonts w:asciiTheme="majorHAnsi" w:hAnsiTheme="majorHAnsi"/>
          <w:b/>
        </w:rPr>
      </w:pPr>
      <w:r w:rsidRPr="002638AB">
        <w:rPr>
          <w:rFonts w:asciiTheme="majorHAnsi" w:hAnsiTheme="majorHAnsi"/>
          <w:b/>
        </w:rPr>
        <w:t>AGENDA</w:t>
      </w:r>
    </w:p>
    <w:p w:rsidR="004B5BE4" w:rsidRDefault="004B5BE4" w:rsidP="00DC33A0">
      <w:pPr>
        <w:pStyle w:val="Date"/>
        <w:rPr>
          <w:rFonts w:asciiTheme="majorHAnsi" w:hAnsiTheme="majorHAnsi"/>
          <w:b/>
          <w:color w:val="FF0000"/>
        </w:rPr>
      </w:pPr>
    </w:p>
    <w:p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E03A64">
        <w:rPr>
          <w:rFonts w:asciiTheme="majorHAnsi" w:hAnsiTheme="majorHAnsi"/>
          <w:b/>
          <w:color w:val="FF0000"/>
        </w:rPr>
        <w:t xml:space="preserve">September </w:t>
      </w:r>
      <w:r w:rsidR="006714CE">
        <w:rPr>
          <w:rFonts w:asciiTheme="majorHAnsi" w:hAnsiTheme="majorHAnsi"/>
          <w:b/>
          <w:color w:val="FF0000"/>
        </w:rPr>
        <w:t>9</w:t>
      </w:r>
      <w:r w:rsidR="00E03A64">
        <w:rPr>
          <w:rFonts w:asciiTheme="majorHAnsi" w:hAnsiTheme="majorHAnsi"/>
          <w:b/>
          <w:color w:val="FF0000"/>
        </w:rPr>
        <w:t>, 201</w:t>
      </w:r>
      <w:r w:rsidR="006714CE">
        <w:rPr>
          <w:rFonts w:asciiTheme="majorHAnsi" w:hAnsiTheme="majorHAnsi"/>
          <w:b/>
          <w:color w:val="FF0000"/>
        </w:rPr>
        <w:t>6</w:t>
      </w:r>
    </w:p>
    <w:p w:rsidR="00052EF8" w:rsidRPr="006A0D03" w:rsidRDefault="00900A7A" w:rsidP="00052EF8">
      <w:pPr>
        <w:rPr>
          <w:rFonts w:asciiTheme="majorHAnsi" w:hAnsiTheme="majorHAnsi"/>
          <w:b/>
          <w:color w:val="FF0000"/>
          <w:sz w:val="28"/>
          <w:szCs w:val="28"/>
        </w:rPr>
      </w:pPr>
      <w:r w:rsidRPr="006A0D03">
        <w:rPr>
          <w:rFonts w:asciiTheme="majorHAnsi" w:hAnsiTheme="majorHAnsi"/>
          <w:b/>
          <w:color w:val="FF0000"/>
          <w:sz w:val="28"/>
          <w:szCs w:val="28"/>
        </w:rPr>
        <w:t>8:00</w:t>
      </w:r>
      <w:r w:rsidR="00DC33A0" w:rsidRPr="006A0D03">
        <w:rPr>
          <w:rFonts w:asciiTheme="majorHAnsi" w:hAnsiTheme="majorHAnsi"/>
          <w:b/>
          <w:color w:val="FF0000"/>
          <w:sz w:val="28"/>
          <w:szCs w:val="28"/>
        </w:rPr>
        <w:t xml:space="preserve"> AM</w:t>
      </w:r>
    </w:p>
    <w:p w:rsidR="00DC33A0" w:rsidRDefault="00052EF8" w:rsidP="00052EF8">
      <w:pPr>
        <w:rPr>
          <w:rFonts w:asciiTheme="majorHAnsi" w:hAnsiTheme="majorHAnsi"/>
          <w:b/>
          <w:color w:val="FF0000"/>
        </w:rPr>
      </w:pPr>
      <w:r>
        <w:rPr>
          <w:rFonts w:asciiTheme="majorHAnsi" w:hAnsiTheme="majorHAnsi"/>
          <w:b/>
          <w:color w:val="FF0000"/>
        </w:rPr>
        <w:t xml:space="preserve">202 </w:t>
      </w:r>
      <w:proofErr w:type="spellStart"/>
      <w:r w:rsidR="00DC33A0" w:rsidRPr="008461E9">
        <w:rPr>
          <w:rFonts w:asciiTheme="majorHAnsi" w:hAnsiTheme="majorHAnsi"/>
          <w:b/>
          <w:color w:val="FF0000"/>
        </w:rPr>
        <w:t>Eppley</w:t>
      </w:r>
      <w:proofErr w:type="spellEnd"/>
      <w:r w:rsidR="00DC33A0" w:rsidRPr="008461E9">
        <w:rPr>
          <w:rFonts w:asciiTheme="majorHAnsi" w:hAnsiTheme="majorHAnsi"/>
          <w:b/>
          <w:color w:val="FF0000"/>
        </w:rPr>
        <w:t xml:space="preserve"> Administration Building </w:t>
      </w:r>
    </w:p>
    <w:p w:rsidR="00F966E8" w:rsidRPr="008461E9" w:rsidRDefault="00F966E8" w:rsidP="00052EF8">
      <w:pPr>
        <w:rPr>
          <w:rFonts w:asciiTheme="majorHAnsi" w:hAnsiTheme="majorHAnsi"/>
          <w:b/>
          <w:color w:val="FF0000"/>
        </w:rPr>
      </w:pPr>
    </w:p>
    <w:p w:rsidR="00DF380A" w:rsidRDefault="00DF380A" w:rsidP="00490560">
      <w:pPr>
        <w:pStyle w:val="List"/>
        <w:numPr>
          <w:ilvl w:val="0"/>
          <w:numId w:val="2"/>
        </w:numPr>
        <w:rPr>
          <w:rFonts w:asciiTheme="majorHAnsi" w:hAnsiTheme="majorHAnsi"/>
        </w:rPr>
      </w:pPr>
      <w:r>
        <w:rPr>
          <w:rFonts w:asciiTheme="majorHAnsi" w:hAnsiTheme="majorHAnsi"/>
        </w:rPr>
        <w:t>Welcome</w:t>
      </w:r>
      <w:r w:rsidR="00924636">
        <w:rPr>
          <w:rFonts w:asciiTheme="majorHAnsi" w:hAnsiTheme="majorHAnsi"/>
        </w:rPr>
        <w:t>/Introductions</w:t>
      </w:r>
    </w:p>
    <w:p w:rsidR="00C42559" w:rsidRDefault="00C42559" w:rsidP="00490560">
      <w:pPr>
        <w:pStyle w:val="List"/>
        <w:numPr>
          <w:ilvl w:val="0"/>
          <w:numId w:val="2"/>
        </w:numPr>
        <w:rPr>
          <w:rFonts w:asciiTheme="majorHAnsi" w:hAnsiTheme="majorHAnsi"/>
        </w:rPr>
      </w:pPr>
      <w:r>
        <w:rPr>
          <w:rFonts w:asciiTheme="majorHAnsi" w:hAnsiTheme="majorHAnsi"/>
        </w:rPr>
        <w:t>Overview of EPAC Roles and Responsibilities’</w:t>
      </w:r>
      <w:bookmarkStart w:id="0" w:name="_GoBack"/>
      <w:bookmarkEnd w:id="0"/>
    </w:p>
    <w:p w:rsidR="00515591" w:rsidRDefault="00902CA3" w:rsidP="00490560">
      <w:pPr>
        <w:pStyle w:val="List"/>
        <w:numPr>
          <w:ilvl w:val="0"/>
          <w:numId w:val="2"/>
        </w:numPr>
        <w:rPr>
          <w:rFonts w:asciiTheme="majorHAnsi" w:hAnsiTheme="majorHAnsi"/>
        </w:rPr>
      </w:pPr>
      <w:r w:rsidRPr="00DF380A">
        <w:rPr>
          <w:rFonts w:asciiTheme="majorHAnsi" w:hAnsiTheme="majorHAnsi"/>
        </w:rPr>
        <w:t>Discussion/Announcements</w:t>
      </w:r>
    </w:p>
    <w:p w:rsidR="00900A7A" w:rsidRPr="00EA3C84" w:rsidRDefault="009F41C6" w:rsidP="00EA3C84">
      <w:pPr>
        <w:pStyle w:val="List"/>
        <w:numPr>
          <w:ilvl w:val="0"/>
          <w:numId w:val="2"/>
        </w:numPr>
        <w:rPr>
          <w:rFonts w:asciiTheme="majorHAnsi" w:hAnsiTheme="majorHAnsi"/>
        </w:rPr>
      </w:pPr>
      <w:r w:rsidRPr="00EA3C84">
        <w:rPr>
          <w:rFonts w:asciiTheme="majorHAnsi" w:hAnsiTheme="majorHAnsi"/>
        </w:rPr>
        <w:t>Curriculum</w:t>
      </w:r>
    </w:p>
    <w:p w:rsidR="00EA3C84" w:rsidRPr="00EA3C84" w:rsidRDefault="00EA3C84" w:rsidP="00EA3C84">
      <w:pPr>
        <w:pStyle w:val="List"/>
        <w:numPr>
          <w:ilvl w:val="1"/>
          <w:numId w:val="2"/>
        </w:numPr>
        <w:rPr>
          <w:rFonts w:asciiTheme="majorHAnsi" w:hAnsiTheme="majorHAnsi"/>
        </w:rPr>
      </w:pPr>
      <w:r w:rsidRPr="00EA3C84">
        <w:rPr>
          <w:rFonts w:asciiTheme="majorHAnsi" w:hAnsiTheme="majorHAnsi"/>
        </w:rPr>
        <w:t>Name change from Bachelor of General Studies to Bachelor of Multidisciplinary Studies</w:t>
      </w:r>
    </w:p>
    <w:p w:rsidR="00EA3C84" w:rsidRPr="00EA3C84" w:rsidRDefault="00EA3C84" w:rsidP="00EA3C84">
      <w:pPr>
        <w:pStyle w:val="List"/>
        <w:numPr>
          <w:ilvl w:val="1"/>
          <w:numId w:val="2"/>
        </w:numPr>
        <w:rPr>
          <w:rFonts w:asciiTheme="majorHAnsi" w:hAnsiTheme="majorHAnsi"/>
        </w:rPr>
      </w:pPr>
      <w:r w:rsidRPr="00EA3C84">
        <w:rPr>
          <w:rFonts w:asciiTheme="majorHAnsi" w:hAnsiTheme="majorHAnsi"/>
        </w:rPr>
        <w:t xml:space="preserve">Articulation Agreement </w:t>
      </w:r>
    </w:p>
    <w:p w:rsidR="00EA3C84" w:rsidRPr="00EA3C84" w:rsidRDefault="00EA3C84" w:rsidP="00EA3C84">
      <w:pPr>
        <w:pStyle w:val="ListParagraph"/>
        <w:numPr>
          <w:ilvl w:val="2"/>
          <w:numId w:val="2"/>
        </w:numPr>
        <w:contextualSpacing w:val="0"/>
        <w:rPr>
          <w:rFonts w:asciiTheme="majorHAnsi" w:hAnsiTheme="majorHAnsi"/>
          <w:sz w:val="22"/>
          <w:szCs w:val="22"/>
        </w:rPr>
      </w:pPr>
      <w:r w:rsidRPr="00EA3C84">
        <w:rPr>
          <w:rFonts w:asciiTheme="majorHAnsi" w:hAnsiTheme="majorHAnsi"/>
        </w:rPr>
        <w:t xml:space="preserve">Metro CC AAS in Fire Science Technology to Option 1 BGS/Area of Concentration in Fire Service Management                    </w:t>
      </w:r>
    </w:p>
    <w:p w:rsidR="00EA3C84" w:rsidRPr="00EA3C84" w:rsidRDefault="00EA3C84" w:rsidP="00EA3C84">
      <w:pPr>
        <w:pStyle w:val="ListParagraph"/>
        <w:numPr>
          <w:ilvl w:val="2"/>
          <w:numId w:val="2"/>
        </w:numPr>
        <w:contextualSpacing w:val="0"/>
        <w:rPr>
          <w:rFonts w:asciiTheme="majorHAnsi" w:hAnsiTheme="majorHAnsi"/>
        </w:rPr>
      </w:pPr>
      <w:r w:rsidRPr="00EA3C84">
        <w:rPr>
          <w:rFonts w:asciiTheme="majorHAnsi" w:hAnsiTheme="majorHAnsi"/>
        </w:rPr>
        <w:t xml:space="preserve">Metro CC AAS in Fire Science Technology to BS in Emergency Management/Concentration in Fire Service Management                    </w:t>
      </w:r>
    </w:p>
    <w:p w:rsidR="00EA3C84" w:rsidRPr="00EA3C84" w:rsidRDefault="00EA3C84" w:rsidP="00EA3C84">
      <w:pPr>
        <w:pStyle w:val="ListParagraph"/>
        <w:numPr>
          <w:ilvl w:val="2"/>
          <w:numId w:val="2"/>
        </w:numPr>
        <w:contextualSpacing w:val="0"/>
        <w:rPr>
          <w:rFonts w:asciiTheme="majorHAnsi" w:hAnsiTheme="majorHAnsi"/>
        </w:rPr>
      </w:pPr>
      <w:r w:rsidRPr="00EA3C84">
        <w:rPr>
          <w:rFonts w:asciiTheme="majorHAnsi" w:hAnsiTheme="majorHAnsi"/>
        </w:rPr>
        <w:t xml:space="preserve">Southeast CC AAS in Fire Protection Technology to Option 1 BGS/Area of Concentration in Fire Service Management   </w:t>
      </w:r>
    </w:p>
    <w:p w:rsidR="00EA3C84" w:rsidRPr="00EA3C84" w:rsidRDefault="00EA3C84" w:rsidP="00EA3C84">
      <w:pPr>
        <w:pStyle w:val="ListParagraph"/>
        <w:numPr>
          <w:ilvl w:val="2"/>
          <w:numId w:val="2"/>
        </w:numPr>
        <w:contextualSpacing w:val="0"/>
        <w:rPr>
          <w:rFonts w:asciiTheme="majorHAnsi" w:hAnsiTheme="majorHAnsi"/>
        </w:rPr>
      </w:pPr>
      <w:r w:rsidRPr="00EA3C84">
        <w:rPr>
          <w:rFonts w:asciiTheme="majorHAnsi" w:hAnsiTheme="majorHAnsi"/>
        </w:rPr>
        <w:t xml:space="preserve">Southeast CC AAS in Fire Protection Technology to BS in Emergency Management/Concentration in Fire Service Management   </w:t>
      </w:r>
    </w:p>
    <w:p w:rsidR="00AC258B" w:rsidRPr="00AC258B" w:rsidRDefault="00EA3C84" w:rsidP="00EA3C84">
      <w:pPr>
        <w:pStyle w:val="ListParagraph"/>
        <w:numPr>
          <w:ilvl w:val="2"/>
          <w:numId w:val="2"/>
        </w:numPr>
        <w:contextualSpacing w:val="0"/>
      </w:pPr>
      <w:r w:rsidRPr="00EA3C84">
        <w:rPr>
          <w:rFonts w:asciiTheme="majorHAnsi" w:hAnsiTheme="majorHAnsi"/>
        </w:rPr>
        <w:t>Iowa Western CC Associate of Arts in Fire Science Technology to BS in Emergency Management/Concentration in Fire Service Management      </w:t>
      </w:r>
    </w:p>
    <w:p w:rsidR="00AC258B" w:rsidRDefault="00AC258B" w:rsidP="00AC258B">
      <w:pPr>
        <w:ind w:firstLine="360"/>
        <w:rPr>
          <w:rFonts w:ascii="Cambria" w:hAnsi="Cambria"/>
        </w:rPr>
      </w:pPr>
    </w:p>
    <w:p w:rsidR="00AC258B" w:rsidRPr="00AC258B" w:rsidRDefault="00AC258B" w:rsidP="00094CC2">
      <w:pPr>
        <w:ind w:left="360" w:firstLine="720"/>
        <w:rPr>
          <w:rFonts w:ascii="Cambria" w:hAnsi="Cambria"/>
          <w:sz w:val="22"/>
          <w:szCs w:val="22"/>
        </w:rPr>
      </w:pPr>
      <w:r w:rsidRPr="00AC258B">
        <w:rPr>
          <w:rFonts w:ascii="Cambria" w:hAnsi="Cambria"/>
        </w:rPr>
        <w:t xml:space="preserve">The curriculum requirements for these programs are </w:t>
      </w:r>
      <w:r w:rsidR="00A463F2">
        <w:rPr>
          <w:rFonts w:ascii="Cambria" w:hAnsi="Cambria"/>
        </w:rPr>
        <w:t xml:space="preserve">as </w:t>
      </w:r>
      <w:r w:rsidRPr="00AC258B">
        <w:rPr>
          <w:rFonts w:ascii="Cambria" w:hAnsi="Cambria"/>
        </w:rPr>
        <w:t>follow</w:t>
      </w:r>
      <w:r w:rsidR="00A463F2">
        <w:rPr>
          <w:rFonts w:ascii="Cambria" w:hAnsi="Cambria"/>
        </w:rPr>
        <w:t>s</w:t>
      </w:r>
      <w:r w:rsidRPr="00AC258B">
        <w:rPr>
          <w:rFonts w:ascii="Cambria" w:hAnsi="Cambria"/>
        </w:rPr>
        <w:t>:</w:t>
      </w:r>
    </w:p>
    <w:p w:rsidR="00AC258B" w:rsidRPr="00AC258B" w:rsidRDefault="00AC258B" w:rsidP="00AC258B">
      <w:pPr>
        <w:rPr>
          <w:rFonts w:ascii="Cambria" w:hAnsi="Cambria"/>
        </w:rPr>
      </w:pPr>
    </w:p>
    <w:p w:rsidR="00AC258B" w:rsidRPr="00AC258B" w:rsidRDefault="00AC258B" w:rsidP="00AC258B">
      <w:pPr>
        <w:pStyle w:val="ListParagraph"/>
        <w:numPr>
          <w:ilvl w:val="1"/>
          <w:numId w:val="2"/>
        </w:numPr>
        <w:contextualSpacing w:val="0"/>
        <w:rPr>
          <w:rFonts w:ascii="Cambria" w:hAnsi="Cambria"/>
        </w:rPr>
      </w:pPr>
      <w:r w:rsidRPr="00AC258B">
        <w:rPr>
          <w:rFonts w:ascii="Cambria" w:hAnsi="Cambria"/>
        </w:rPr>
        <w:t xml:space="preserve">BS in Emergency Management: </w:t>
      </w:r>
      <w:hyperlink r:id="rId11" w:history="1">
        <w:r w:rsidRPr="00AC258B">
          <w:rPr>
            <w:rStyle w:val="Hyperlink"/>
            <w:rFonts w:ascii="Cambria" w:hAnsi="Cambria"/>
          </w:rPr>
          <w:t>http://www.unomaha.edu/college-of-public-affairs-and-community-service/public-administration/programs/emergency-services-bs-emergency-management.php</w:t>
        </w:r>
      </w:hyperlink>
    </w:p>
    <w:p w:rsidR="00AC258B" w:rsidRPr="00AC258B" w:rsidRDefault="00AC258B" w:rsidP="00AC258B">
      <w:pPr>
        <w:pStyle w:val="ListParagraph"/>
        <w:numPr>
          <w:ilvl w:val="1"/>
          <w:numId w:val="2"/>
        </w:numPr>
        <w:contextualSpacing w:val="0"/>
        <w:rPr>
          <w:rFonts w:ascii="Cambria" w:hAnsi="Cambria"/>
        </w:rPr>
      </w:pPr>
      <w:r w:rsidRPr="00AC258B">
        <w:rPr>
          <w:rFonts w:ascii="Cambria" w:hAnsi="Cambria"/>
        </w:rPr>
        <w:t xml:space="preserve">Option 1 BGS/Area of Concentration in Fire Service Management: </w:t>
      </w:r>
      <w:hyperlink r:id="rId12" w:history="1">
        <w:r w:rsidRPr="00AC258B">
          <w:rPr>
            <w:rStyle w:val="Hyperlink"/>
            <w:rFonts w:ascii="Cambria" w:hAnsi="Cambria"/>
          </w:rPr>
          <w:t>http://www.unomaha.edu/college-of-public-affairs-and-community-service/division-of-continuing-studies/academics/areas-of-concentration/fire-service-management.php</w:t>
        </w:r>
      </w:hyperlink>
    </w:p>
    <w:p w:rsidR="00AC258B" w:rsidRPr="00AC258B" w:rsidRDefault="00AC258B" w:rsidP="00AC258B">
      <w:pPr>
        <w:pStyle w:val="ListParagraph"/>
        <w:numPr>
          <w:ilvl w:val="1"/>
          <w:numId w:val="2"/>
        </w:numPr>
        <w:contextualSpacing w:val="0"/>
        <w:rPr>
          <w:rFonts w:ascii="Cambria" w:hAnsi="Cambria"/>
        </w:rPr>
      </w:pPr>
      <w:r w:rsidRPr="00AC258B">
        <w:rPr>
          <w:rFonts w:ascii="Cambria" w:hAnsi="Cambria"/>
        </w:rPr>
        <w:t xml:space="preserve">MCC AAS in Fire Science Technology: </w:t>
      </w:r>
      <w:hyperlink r:id="rId13" w:history="1">
        <w:r w:rsidRPr="00AC258B">
          <w:rPr>
            <w:rStyle w:val="Hyperlink"/>
            <w:rFonts w:ascii="Cambria" w:hAnsi="Cambria"/>
          </w:rPr>
          <w:t>http://mccneb.smartcatalogiq.com/en/2016-2017/Course-Catalog/Programs-of-Study/Health-and-Public-Services/Fire-Science-Technology/Fire-Science-Technology-FSAAS</w:t>
        </w:r>
      </w:hyperlink>
    </w:p>
    <w:p w:rsidR="00AC258B" w:rsidRPr="00AC258B" w:rsidRDefault="00AC258B" w:rsidP="00AC258B">
      <w:pPr>
        <w:pStyle w:val="ListParagraph"/>
        <w:numPr>
          <w:ilvl w:val="1"/>
          <w:numId w:val="2"/>
        </w:numPr>
        <w:contextualSpacing w:val="0"/>
        <w:rPr>
          <w:rFonts w:ascii="Cambria" w:hAnsi="Cambria"/>
        </w:rPr>
      </w:pPr>
      <w:r w:rsidRPr="00AC258B">
        <w:rPr>
          <w:rFonts w:ascii="Cambria" w:hAnsi="Cambria"/>
        </w:rPr>
        <w:lastRenderedPageBreak/>
        <w:t xml:space="preserve">SCC AAS in Fire Protection Technology: </w:t>
      </w:r>
      <w:hyperlink r:id="rId14" w:history="1">
        <w:r w:rsidRPr="00AC258B">
          <w:rPr>
            <w:rStyle w:val="Hyperlink"/>
            <w:rFonts w:ascii="Cambria" w:hAnsi="Cambria"/>
          </w:rPr>
          <w:t>https://www.southeast.edu/fireprotection/</w:t>
        </w:r>
      </w:hyperlink>
      <w:r w:rsidRPr="00AC258B">
        <w:rPr>
          <w:rFonts w:ascii="Cambria" w:hAnsi="Cambria"/>
        </w:rPr>
        <w:t xml:space="preserve"> (The required courses are in an interactive chart found at the bottom of the webpage.)</w:t>
      </w:r>
    </w:p>
    <w:p w:rsidR="00AC258B" w:rsidRPr="00AC258B" w:rsidRDefault="00AC258B" w:rsidP="00AC258B">
      <w:pPr>
        <w:pStyle w:val="ListParagraph"/>
        <w:numPr>
          <w:ilvl w:val="1"/>
          <w:numId w:val="2"/>
        </w:numPr>
        <w:contextualSpacing w:val="0"/>
        <w:rPr>
          <w:rFonts w:ascii="Cambria" w:hAnsi="Cambria"/>
        </w:rPr>
      </w:pPr>
      <w:r w:rsidRPr="00AC258B">
        <w:rPr>
          <w:rFonts w:ascii="Cambria" w:hAnsi="Cambria"/>
        </w:rPr>
        <w:t xml:space="preserve">IWCC AA in Fire Science Technology: </w:t>
      </w:r>
      <w:hyperlink r:id="rId15" w:history="1">
        <w:r w:rsidRPr="00AC258B">
          <w:rPr>
            <w:rStyle w:val="Hyperlink"/>
            <w:rFonts w:ascii="Cambria" w:hAnsi="Cambria"/>
          </w:rPr>
          <w:t>http://www.iwcc.edu/academic_programs/program.asp?id=firesciaa</w:t>
        </w:r>
      </w:hyperlink>
      <w:r w:rsidRPr="00AC258B">
        <w:rPr>
          <w:rFonts w:ascii="Cambria" w:hAnsi="Cambria"/>
        </w:rPr>
        <w:t xml:space="preserve"> (Courses are listed in the course sequence with required courses below.)</w:t>
      </w:r>
      <w:r w:rsidR="00EA3C84">
        <w:t>    </w:t>
      </w:r>
    </w:p>
    <w:p w:rsidR="00EA3C84" w:rsidRDefault="00EA3C84" w:rsidP="00AC258B">
      <w:pPr>
        <w:pStyle w:val="ListParagraph"/>
        <w:ind w:hanging="180"/>
        <w:contextualSpacing w:val="0"/>
      </w:pPr>
      <w:r>
        <w:t xml:space="preserve">                                                                                                                                                                                                                                                               </w:t>
      </w:r>
    </w:p>
    <w:p w:rsidR="006C3FFB" w:rsidRPr="00983824" w:rsidRDefault="000D1DFF" w:rsidP="00372B9F">
      <w:pPr>
        <w:pStyle w:val="List"/>
        <w:numPr>
          <w:ilvl w:val="0"/>
          <w:numId w:val="2"/>
        </w:numPr>
        <w:rPr>
          <w:rFonts w:asciiTheme="majorHAnsi" w:hAnsiTheme="majorHAnsi"/>
        </w:rPr>
      </w:pPr>
      <w:r w:rsidRPr="00983824">
        <w:rPr>
          <w:rFonts w:asciiTheme="majorHAnsi" w:hAnsiTheme="majorHAnsi"/>
        </w:rPr>
        <w:t>Course Syllabi</w:t>
      </w:r>
    </w:p>
    <w:p w:rsidR="00F84227" w:rsidRPr="00FF631B" w:rsidRDefault="000D3281" w:rsidP="00F84227">
      <w:pPr>
        <w:pStyle w:val="List"/>
        <w:ind w:firstLine="0"/>
        <w:rPr>
          <w:rFonts w:asciiTheme="majorHAnsi" w:hAnsiTheme="majorHAnsi"/>
        </w:rPr>
      </w:pPr>
      <w:r>
        <w:rPr>
          <w:rFonts w:asciiTheme="majorHAnsi" w:hAnsiTheme="majorHAnsi" w:cs="Helv"/>
          <w:b/>
          <w:color w:val="FF0000"/>
        </w:rPr>
        <w:t>P</w:t>
      </w:r>
      <w:r w:rsidR="00F84227" w:rsidRPr="00FF631B">
        <w:rPr>
          <w:rFonts w:asciiTheme="majorHAnsi" w:hAnsiTheme="majorHAnsi" w:cs="Helv"/>
          <w:b/>
          <w:color w:val="FF0000"/>
        </w:rPr>
        <w:t xml:space="preserve">LEASE NOTE:  NEW URL to CCMS </w:t>
      </w:r>
    </w:p>
    <w:p w:rsidR="00F84227" w:rsidRPr="00FF631B" w:rsidRDefault="00F84227" w:rsidP="00F84227">
      <w:pPr>
        <w:autoSpaceDE w:val="0"/>
        <w:autoSpaceDN w:val="0"/>
        <w:adjustRightInd w:val="0"/>
        <w:spacing w:line="240" w:lineRule="atLeast"/>
        <w:ind w:left="360"/>
        <w:rPr>
          <w:rFonts w:asciiTheme="majorHAnsi" w:eastAsiaTheme="minorHAnsi" w:hAnsiTheme="majorHAnsi" w:cs="Tms Rmn"/>
          <w:color w:val="000000"/>
        </w:rPr>
      </w:pPr>
      <w:r w:rsidRPr="00FF631B">
        <w:rPr>
          <w:rFonts w:asciiTheme="majorHAnsi" w:eastAsiaTheme="minorHAnsi" w:hAnsiTheme="majorHAnsi" w:cs="Tms Rmn"/>
          <w:color w:val="000000"/>
        </w:rPr>
        <w:t>You may access the system at</w:t>
      </w:r>
      <w:r w:rsidR="00C85FEC">
        <w:rPr>
          <w:rFonts w:asciiTheme="majorHAnsi" w:eastAsiaTheme="minorHAnsi" w:hAnsiTheme="majorHAnsi" w:cs="Tms Rmn"/>
          <w:color w:val="000000"/>
        </w:rPr>
        <w:t xml:space="preserve"> </w:t>
      </w:r>
      <w:hyperlink r:id="rId16" w:history="1">
        <w:r w:rsidR="00C85FEC" w:rsidRPr="00B52D8B">
          <w:rPr>
            <w:rStyle w:val="Hyperlink"/>
            <w:rFonts w:asciiTheme="majorHAnsi" w:eastAsiaTheme="minorHAnsi" w:hAnsiTheme="majorHAnsi" w:cs="Tms Rmn"/>
          </w:rPr>
          <w:t>http://www.unom</w:t>
        </w:r>
        <w:r w:rsidR="00C85FEC" w:rsidRPr="00B52D8B">
          <w:rPr>
            <w:rStyle w:val="Hyperlink"/>
            <w:rFonts w:asciiTheme="majorHAnsi" w:eastAsiaTheme="minorHAnsi" w:hAnsiTheme="majorHAnsi" w:cs="Tms Rmn"/>
          </w:rPr>
          <w:t>a</w:t>
        </w:r>
        <w:r w:rsidR="00C85FEC" w:rsidRPr="00B52D8B">
          <w:rPr>
            <w:rStyle w:val="Hyperlink"/>
            <w:rFonts w:asciiTheme="majorHAnsi" w:eastAsiaTheme="minorHAnsi" w:hAnsiTheme="majorHAnsi" w:cs="Tms Rmn"/>
          </w:rPr>
          <w:t>ha.edu/my/</w:t>
        </w:r>
      </w:hyperlink>
      <w:r w:rsidR="00C85FEC">
        <w:rPr>
          <w:rFonts w:asciiTheme="majorHAnsi" w:eastAsiaTheme="minorHAnsi" w:hAnsiTheme="majorHAnsi" w:cs="Tms Rmn"/>
          <w:color w:val="000000"/>
        </w:rPr>
        <w:t xml:space="preserve"> scroll down to CCMS and click on login</w:t>
      </w:r>
      <w:r w:rsidRPr="00FF631B">
        <w:rPr>
          <w:rFonts w:asciiTheme="majorHAnsi" w:eastAsiaTheme="minorHAnsi" w:hAnsiTheme="majorHAnsi" w:cs="Tms Rmn"/>
          <w:color w:val="000000"/>
        </w:rPr>
        <w:t xml:space="preserve">. </w:t>
      </w:r>
      <w:r w:rsidRPr="00FF631B">
        <w:rPr>
          <w:rFonts w:asciiTheme="majorHAnsi" w:hAnsiTheme="majorHAnsi"/>
        </w:rPr>
        <w:t xml:space="preserve">You will be viewing these courses at the </w:t>
      </w:r>
      <w:r w:rsidRPr="00FF631B">
        <w:rPr>
          <w:rFonts w:asciiTheme="majorHAnsi" w:hAnsiTheme="majorHAnsi"/>
          <w:b/>
          <w:color w:val="5F497A" w:themeColor="accent4" w:themeShade="BF"/>
          <w:sz w:val="28"/>
          <w:szCs w:val="28"/>
        </w:rPr>
        <w:t>VC for Academic Affairs level</w:t>
      </w:r>
      <w:r w:rsidRPr="00FF631B">
        <w:rPr>
          <w:rFonts w:asciiTheme="majorHAnsi" w:hAnsiTheme="majorHAnsi"/>
        </w:rPr>
        <w:t>.</w:t>
      </w:r>
    </w:p>
    <w:p w:rsidR="009E1679" w:rsidRDefault="009E1679" w:rsidP="00867A64">
      <w:pPr>
        <w:autoSpaceDE w:val="0"/>
        <w:autoSpaceDN w:val="0"/>
        <w:adjustRightInd w:val="0"/>
        <w:ind w:left="360"/>
        <w:rPr>
          <w:rFonts w:asciiTheme="majorHAnsi" w:hAnsiTheme="majorHAnsi" w:cs="Courier"/>
          <w:b/>
          <w:color w:val="0070C0"/>
        </w:rPr>
      </w:pPr>
    </w:p>
    <w:p w:rsidR="00C00E54" w:rsidRDefault="00C00E54" w:rsidP="00867A64">
      <w:pPr>
        <w:autoSpaceDE w:val="0"/>
        <w:autoSpaceDN w:val="0"/>
        <w:adjustRightInd w:val="0"/>
        <w:ind w:left="360"/>
        <w:rPr>
          <w:rFonts w:asciiTheme="majorHAnsi" w:hAnsiTheme="majorHAnsi" w:cs="Courier"/>
          <w:b/>
          <w:color w:val="0070C0"/>
        </w:rPr>
      </w:pPr>
      <w:r w:rsidRPr="00C00E54">
        <w:rPr>
          <w:rFonts w:asciiTheme="majorHAnsi" w:hAnsiTheme="majorHAnsi" w:cs="Courier"/>
          <w:b/>
          <w:color w:val="0070C0"/>
        </w:rPr>
        <w:t>New Courses</w:t>
      </w:r>
    </w:p>
    <w:p w:rsidR="006714CE" w:rsidRDefault="006714CE" w:rsidP="006714CE">
      <w:pPr>
        <w:pStyle w:val="ListParagraph"/>
        <w:numPr>
          <w:ilvl w:val="0"/>
          <w:numId w:val="8"/>
        </w:numPr>
        <w:autoSpaceDE w:val="0"/>
        <w:autoSpaceDN w:val="0"/>
        <w:adjustRightInd w:val="0"/>
        <w:rPr>
          <w:rFonts w:asciiTheme="majorHAnsi" w:hAnsiTheme="majorHAnsi" w:cs="Courier"/>
        </w:rPr>
      </w:pPr>
      <w:r>
        <w:rPr>
          <w:rFonts w:asciiTheme="majorHAnsi" w:hAnsiTheme="majorHAnsi" w:cs="Courier"/>
        </w:rPr>
        <w:t>US 1050 Introduction to University Studies, 1 hr.</w:t>
      </w:r>
    </w:p>
    <w:p w:rsidR="006714CE" w:rsidRDefault="006714CE" w:rsidP="006714CE">
      <w:pPr>
        <w:pStyle w:val="ListParagraph"/>
        <w:numPr>
          <w:ilvl w:val="0"/>
          <w:numId w:val="8"/>
        </w:numPr>
        <w:autoSpaceDE w:val="0"/>
        <w:autoSpaceDN w:val="0"/>
        <w:adjustRightInd w:val="0"/>
        <w:rPr>
          <w:rFonts w:asciiTheme="majorHAnsi" w:hAnsiTheme="majorHAnsi" w:cs="Courier"/>
        </w:rPr>
      </w:pPr>
      <w:r>
        <w:rPr>
          <w:rFonts w:asciiTheme="majorHAnsi" w:hAnsiTheme="majorHAnsi" w:cs="Courier"/>
        </w:rPr>
        <w:t>ART 3340 Digital Sculpture-Design and Build Technologies, 3 hrs.</w:t>
      </w:r>
    </w:p>
    <w:p w:rsidR="007434DB" w:rsidRDefault="007434DB" w:rsidP="006714CE">
      <w:pPr>
        <w:pStyle w:val="ListParagraph"/>
        <w:numPr>
          <w:ilvl w:val="0"/>
          <w:numId w:val="8"/>
        </w:numPr>
        <w:autoSpaceDE w:val="0"/>
        <w:autoSpaceDN w:val="0"/>
        <w:adjustRightInd w:val="0"/>
        <w:rPr>
          <w:rFonts w:asciiTheme="majorHAnsi" w:hAnsiTheme="majorHAnsi" w:cs="Courier"/>
        </w:rPr>
      </w:pPr>
      <w:r>
        <w:rPr>
          <w:rFonts w:asciiTheme="majorHAnsi" w:hAnsiTheme="majorHAnsi" w:cs="Courier"/>
        </w:rPr>
        <w:t xml:space="preserve">GERO 3000 Introduction to Biology of Aging, 3 hrs.  </w:t>
      </w:r>
    </w:p>
    <w:p w:rsidR="005C3744" w:rsidRDefault="005C3744" w:rsidP="006714CE">
      <w:pPr>
        <w:pStyle w:val="ListParagraph"/>
        <w:numPr>
          <w:ilvl w:val="0"/>
          <w:numId w:val="8"/>
        </w:numPr>
        <w:autoSpaceDE w:val="0"/>
        <w:autoSpaceDN w:val="0"/>
        <w:adjustRightInd w:val="0"/>
        <w:rPr>
          <w:rFonts w:asciiTheme="majorHAnsi" w:hAnsiTheme="majorHAnsi" w:cs="Courier"/>
        </w:rPr>
      </w:pPr>
      <w:r>
        <w:rPr>
          <w:rFonts w:asciiTheme="majorHAnsi" w:hAnsiTheme="majorHAnsi" w:cs="Courier"/>
        </w:rPr>
        <w:t>PE 3800 Hockey Coaching Theory, 3 hrs.</w:t>
      </w:r>
    </w:p>
    <w:p w:rsidR="005C3744" w:rsidRDefault="005C3744" w:rsidP="006714CE">
      <w:pPr>
        <w:pStyle w:val="ListParagraph"/>
        <w:numPr>
          <w:ilvl w:val="0"/>
          <w:numId w:val="8"/>
        </w:numPr>
        <w:autoSpaceDE w:val="0"/>
        <w:autoSpaceDN w:val="0"/>
        <w:adjustRightInd w:val="0"/>
        <w:rPr>
          <w:rFonts w:asciiTheme="majorHAnsi" w:hAnsiTheme="majorHAnsi" w:cs="Courier"/>
        </w:rPr>
      </w:pPr>
      <w:r>
        <w:rPr>
          <w:rFonts w:asciiTheme="majorHAnsi" w:hAnsiTheme="majorHAnsi" w:cs="Courier"/>
        </w:rPr>
        <w:t xml:space="preserve">WRWS 3600 Intermediate Screenwriting Studio, 4 hrs.  </w:t>
      </w:r>
    </w:p>
    <w:p w:rsidR="00D122BE" w:rsidRDefault="00D122BE" w:rsidP="006714CE">
      <w:pPr>
        <w:pStyle w:val="ListParagraph"/>
        <w:numPr>
          <w:ilvl w:val="0"/>
          <w:numId w:val="8"/>
        </w:numPr>
        <w:autoSpaceDE w:val="0"/>
        <w:autoSpaceDN w:val="0"/>
        <w:adjustRightInd w:val="0"/>
        <w:rPr>
          <w:rFonts w:asciiTheme="majorHAnsi" w:hAnsiTheme="majorHAnsi" w:cs="Courier"/>
        </w:rPr>
      </w:pPr>
      <w:r>
        <w:rPr>
          <w:rFonts w:asciiTheme="majorHAnsi" w:hAnsiTheme="majorHAnsi" w:cs="Courier"/>
        </w:rPr>
        <w:t>WRWS 4600 Advanced Screenwriting Studio, 4 hrs.</w:t>
      </w:r>
    </w:p>
    <w:p w:rsidR="00A755CD" w:rsidRDefault="00A755CD" w:rsidP="006714CE">
      <w:pPr>
        <w:pStyle w:val="ListParagraph"/>
        <w:numPr>
          <w:ilvl w:val="0"/>
          <w:numId w:val="8"/>
        </w:numPr>
        <w:autoSpaceDE w:val="0"/>
        <w:autoSpaceDN w:val="0"/>
        <w:adjustRightInd w:val="0"/>
        <w:rPr>
          <w:rFonts w:asciiTheme="majorHAnsi" w:hAnsiTheme="majorHAnsi" w:cs="Courier"/>
        </w:rPr>
      </w:pPr>
      <w:r>
        <w:rPr>
          <w:rFonts w:asciiTheme="majorHAnsi" w:hAnsiTheme="majorHAnsi" w:cs="Courier"/>
        </w:rPr>
        <w:t xml:space="preserve">WRWS 4610 Advanced Screenwriting Studio, 4 hrs.  </w:t>
      </w:r>
    </w:p>
    <w:p w:rsidR="00A24930" w:rsidRDefault="00A24930" w:rsidP="006714CE">
      <w:pPr>
        <w:pStyle w:val="ListParagraph"/>
        <w:numPr>
          <w:ilvl w:val="0"/>
          <w:numId w:val="8"/>
        </w:numPr>
        <w:autoSpaceDE w:val="0"/>
        <w:autoSpaceDN w:val="0"/>
        <w:adjustRightInd w:val="0"/>
        <w:rPr>
          <w:rFonts w:asciiTheme="majorHAnsi" w:hAnsiTheme="majorHAnsi" w:cs="Courier"/>
        </w:rPr>
      </w:pPr>
      <w:r>
        <w:rPr>
          <w:rFonts w:asciiTheme="majorHAnsi" w:hAnsiTheme="majorHAnsi" w:cs="Courier"/>
        </w:rPr>
        <w:t>AERO 1070 Air Force Combative, 1 hr.</w:t>
      </w:r>
    </w:p>
    <w:p w:rsidR="00A24930" w:rsidRDefault="00A24930" w:rsidP="006714CE">
      <w:pPr>
        <w:pStyle w:val="ListParagraph"/>
        <w:numPr>
          <w:ilvl w:val="0"/>
          <w:numId w:val="8"/>
        </w:numPr>
        <w:autoSpaceDE w:val="0"/>
        <w:autoSpaceDN w:val="0"/>
        <w:adjustRightInd w:val="0"/>
        <w:rPr>
          <w:rFonts w:asciiTheme="majorHAnsi" w:hAnsiTheme="majorHAnsi" w:cs="Courier"/>
        </w:rPr>
      </w:pPr>
      <w:r>
        <w:rPr>
          <w:rFonts w:asciiTheme="majorHAnsi" w:hAnsiTheme="majorHAnsi" w:cs="Courier"/>
        </w:rPr>
        <w:t xml:space="preserve">IASC 2250 Low Level Programming, 3 hrs. </w:t>
      </w:r>
    </w:p>
    <w:p w:rsidR="00C77EAD" w:rsidRDefault="00C77EAD" w:rsidP="006714CE">
      <w:pPr>
        <w:pStyle w:val="ListParagraph"/>
        <w:numPr>
          <w:ilvl w:val="0"/>
          <w:numId w:val="8"/>
        </w:numPr>
        <w:autoSpaceDE w:val="0"/>
        <w:autoSpaceDN w:val="0"/>
        <w:adjustRightInd w:val="0"/>
        <w:rPr>
          <w:rFonts w:asciiTheme="majorHAnsi" w:hAnsiTheme="majorHAnsi" w:cs="Courier"/>
        </w:rPr>
      </w:pPr>
      <w:r>
        <w:rPr>
          <w:rFonts w:asciiTheme="majorHAnsi" w:hAnsiTheme="majorHAnsi" w:cs="Courier"/>
        </w:rPr>
        <w:t xml:space="preserve">US 1000 Bridge Program, 0 hr.  </w:t>
      </w:r>
    </w:p>
    <w:p w:rsidR="00B57DB6" w:rsidRPr="006714CE" w:rsidRDefault="00B57DB6" w:rsidP="006714CE">
      <w:pPr>
        <w:pStyle w:val="ListParagraph"/>
        <w:numPr>
          <w:ilvl w:val="0"/>
          <w:numId w:val="8"/>
        </w:numPr>
        <w:autoSpaceDE w:val="0"/>
        <w:autoSpaceDN w:val="0"/>
        <w:adjustRightInd w:val="0"/>
        <w:rPr>
          <w:rFonts w:asciiTheme="majorHAnsi" w:hAnsiTheme="majorHAnsi" w:cs="Courier"/>
        </w:rPr>
      </w:pPr>
      <w:r>
        <w:rPr>
          <w:rFonts w:asciiTheme="majorHAnsi" w:hAnsiTheme="majorHAnsi" w:cs="Courier"/>
        </w:rPr>
        <w:t xml:space="preserve">ECON 2400 Principles of Economics for Educators, 3 hrs.  </w:t>
      </w:r>
    </w:p>
    <w:p w:rsidR="00C908F9" w:rsidRDefault="00C908F9" w:rsidP="000C5663">
      <w:pPr>
        <w:autoSpaceDE w:val="0"/>
        <w:autoSpaceDN w:val="0"/>
        <w:adjustRightInd w:val="0"/>
        <w:spacing w:line="240" w:lineRule="atLeast"/>
        <w:rPr>
          <w:rFonts w:asciiTheme="majorHAnsi" w:hAnsiTheme="majorHAnsi" w:cs="Courier"/>
          <w:b/>
          <w:color w:val="0070C0"/>
        </w:rPr>
      </w:pPr>
    </w:p>
    <w:p w:rsidR="00CA52BF" w:rsidRDefault="00C908F9" w:rsidP="00CA52BF">
      <w:pPr>
        <w:autoSpaceDE w:val="0"/>
        <w:autoSpaceDN w:val="0"/>
        <w:adjustRightInd w:val="0"/>
        <w:spacing w:line="240" w:lineRule="atLeast"/>
        <w:ind w:left="360"/>
        <w:rPr>
          <w:rFonts w:asciiTheme="majorHAnsi" w:hAnsiTheme="majorHAnsi" w:cs="Courier"/>
          <w:b/>
          <w:color w:val="0070C0"/>
        </w:rPr>
      </w:pPr>
      <w:r w:rsidRPr="009E1679">
        <w:rPr>
          <w:rFonts w:asciiTheme="majorHAnsi" w:hAnsiTheme="majorHAnsi" w:cs="Courier"/>
          <w:b/>
          <w:color w:val="0070C0"/>
        </w:rPr>
        <w:t>Revised Courses</w:t>
      </w:r>
    </w:p>
    <w:p w:rsidR="00C7390D" w:rsidRDefault="00C7390D" w:rsidP="00C7390D">
      <w:pPr>
        <w:pStyle w:val="ListParagraph"/>
        <w:numPr>
          <w:ilvl w:val="0"/>
          <w:numId w:val="9"/>
        </w:numPr>
        <w:autoSpaceDE w:val="0"/>
        <w:autoSpaceDN w:val="0"/>
        <w:adjustRightInd w:val="0"/>
        <w:spacing w:line="240" w:lineRule="atLeast"/>
        <w:rPr>
          <w:rFonts w:asciiTheme="majorHAnsi" w:hAnsiTheme="majorHAnsi" w:cs="Courier"/>
        </w:rPr>
      </w:pPr>
      <w:r>
        <w:rPr>
          <w:rFonts w:asciiTheme="majorHAnsi" w:hAnsiTheme="majorHAnsi" w:cs="Courier"/>
        </w:rPr>
        <w:t>ART 2600 Survey of Comics: More than Capes &amp; Tights</w:t>
      </w:r>
      <w:r w:rsidR="00237048">
        <w:rPr>
          <w:rFonts w:asciiTheme="majorHAnsi" w:hAnsiTheme="majorHAnsi" w:cs="Courier"/>
        </w:rPr>
        <w:t>, 3 hrs.</w:t>
      </w:r>
    </w:p>
    <w:p w:rsidR="00237048" w:rsidRPr="00C7390D" w:rsidRDefault="00237048" w:rsidP="00C7390D">
      <w:pPr>
        <w:pStyle w:val="ListParagraph"/>
        <w:numPr>
          <w:ilvl w:val="0"/>
          <w:numId w:val="9"/>
        </w:numPr>
        <w:autoSpaceDE w:val="0"/>
        <w:autoSpaceDN w:val="0"/>
        <w:adjustRightInd w:val="0"/>
        <w:spacing w:line="240" w:lineRule="atLeast"/>
        <w:rPr>
          <w:rFonts w:asciiTheme="majorHAnsi" w:hAnsiTheme="majorHAnsi" w:cs="Courier"/>
        </w:rPr>
      </w:pPr>
      <w:r>
        <w:rPr>
          <w:rFonts w:asciiTheme="majorHAnsi" w:hAnsiTheme="majorHAnsi" w:cs="Courier"/>
        </w:rPr>
        <w:t>MUS 3610 Music Education Core II-Middle School/Junior High, 5 hrs.</w:t>
      </w:r>
    </w:p>
    <w:p w:rsidR="009E1679" w:rsidRDefault="009E1679" w:rsidP="00CA52BF">
      <w:pPr>
        <w:autoSpaceDE w:val="0"/>
        <w:autoSpaceDN w:val="0"/>
        <w:adjustRightInd w:val="0"/>
        <w:spacing w:line="240" w:lineRule="atLeast"/>
        <w:ind w:left="360"/>
        <w:rPr>
          <w:rFonts w:asciiTheme="majorHAnsi" w:hAnsiTheme="majorHAnsi" w:cs="Courier"/>
          <w:b/>
          <w:color w:val="0070C0"/>
        </w:rPr>
      </w:pPr>
    </w:p>
    <w:p w:rsidR="00445A7F" w:rsidRDefault="00A93676" w:rsidP="004B1D38">
      <w:pPr>
        <w:autoSpaceDE w:val="0"/>
        <w:autoSpaceDN w:val="0"/>
        <w:adjustRightInd w:val="0"/>
        <w:spacing w:line="240" w:lineRule="atLeast"/>
        <w:ind w:left="450" w:hanging="90"/>
        <w:rPr>
          <w:rFonts w:asciiTheme="majorHAnsi" w:hAnsiTheme="majorHAnsi" w:cs="Courier"/>
          <w:b/>
          <w:color w:val="0070C0"/>
        </w:rPr>
      </w:pPr>
      <w:r>
        <w:rPr>
          <w:rFonts w:asciiTheme="majorHAnsi" w:hAnsiTheme="majorHAnsi" w:cs="Courier"/>
          <w:b/>
          <w:color w:val="0070C0"/>
        </w:rPr>
        <w:t xml:space="preserve">Course Syllabi Description/Prerequisites: </w:t>
      </w:r>
    </w:p>
    <w:p w:rsidR="00445A7F" w:rsidRDefault="00445A7F" w:rsidP="000C5663">
      <w:pPr>
        <w:autoSpaceDE w:val="0"/>
        <w:autoSpaceDN w:val="0"/>
        <w:adjustRightInd w:val="0"/>
        <w:spacing w:line="240" w:lineRule="atLeast"/>
        <w:rPr>
          <w:rFonts w:asciiTheme="majorHAnsi" w:hAnsiTheme="majorHAnsi" w:cs="Courier"/>
          <w:b/>
          <w:color w:val="0070C0"/>
        </w:rPr>
      </w:pPr>
    </w:p>
    <w:p w:rsidR="00EA50F8" w:rsidRPr="00786E98" w:rsidRDefault="006714CE" w:rsidP="00F9468A">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US 1050 Introduction to University Studies, </w:t>
      </w:r>
      <w:r w:rsidR="004B1D38">
        <w:rPr>
          <w:rFonts w:asciiTheme="majorHAnsi" w:hAnsiTheme="majorHAnsi" w:cstheme="minorHAnsi"/>
          <w:b/>
          <w:color w:val="000000"/>
          <w:sz w:val="22"/>
          <w:szCs w:val="22"/>
          <w:u w:val="single"/>
        </w:rPr>
        <w:t>1</w:t>
      </w:r>
      <w:r w:rsidR="00DC5C8C">
        <w:rPr>
          <w:rFonts w:asciiTheme="majorHAnsi" w:hAnsiTheme="majorHAnsi" w:cstheme="minorHAnsi"/>
          <w:b/>
          <w:color w:val="000000"/>
          <w:sz w:val="22"/>
          <w:szCs w:val="22"/>
          <w:u w:val="single"/>
        </w:rPr>
        <w:t xml:space="preserve"> hr</w:t>
      </w:r>
      <w:r w:rsidR="00EA50F8">
        <w:rPr>
          <w:rFonts w:asciiTheme="majorHAnsi" w:hAnsiTheme="majorHAnsi" w:cstheme="minorHAnsi"/>
          <w:b/>
          <w:color w:val="000000"/>
          <w:sz w:val="22"/>
          <w:szCs w:val="22"/>
          <w:u w:val="single"/>
        </w:rPr>
        <w:t xml:space="preserve">. </w:t>
      </w:r>
    </w:p>
    <w:p w:rsidR="00EA50F8" w:rsidRPr="00786E98" w:rsidRDefault="00EA50F8" w:rsidP="00EA50F8">
      <w:pPr>
        <w:pStyle w:val="ListParagraph"/>
        <w:ind w:left="360"/>
        <w:rPr>
          <w:rFonts w:asciiTheme="majorHAnsi" w:hAnsiTheme="majorHAnsi" w:cstheme="minorHAnsi"/>
          <w:b/>
          <w:color w:val="000000"/>
          <w:sz w:val="22"/>
          <w:szCs w:val="22"/>
          <w:u w:val="single"/>
        </w:rPr>
      </w:pPr>
    </w:p>
    <w:p w:rsidR="006714CE" w:rsidRDefault="00EA50F8" w:rsidP="00EA50F8">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6714CE" w:rsidRPr="006714CE">
        <w:rPr>
          <w:rFonts w:asciiTheme="majorHAnsi" w:hAnsiTheme="majorHAnsi" w:cstheme="minorHAnsi"/>
          <w:color w:val="000000"/>
          <w:sz w:val="22"/>
          <w:szCs w:val="22"/>
        </w:rPr>
        <w:t>This course serves as a transition course for students preparing for post-secondary education and helps students better negotiate the rigors of college adjustment and career readiness.  Students complete career exploration and college preparation assignments.  The course provides introductory campus experiences to ready students for the challenges of college life.  This course is intended to enhance students’ potential for success in college and provide opportunity for academic and career exploration.  Introduction to University Studies focuses on three primary themes: student sense of self, student as learner, and developing linkages with the university community.  This course prepares students to responsibility meet the individual and interpersonal challenges of college life and career readiness.</w:t>
      </w:r>
    </w:p>
    <w:p w:rsidR="006714CE" w:rsidRDefault="006714CE" w:rsidP="00EA50F8">
      <w:pPr>
        <w:pStyle w:val="ListParagraph"/>
        <w:ind w:left="360"/>
        <w:rPr>
          <w:rFonts w:asciiTheme="majorHAnsi" w:hAnsiTheme="majorHAnsi" w:cstheme="minorHAnsi"/>
          <w:b/>
          <w:sz w:val="22"/>
          <w:szCs w:val="22"/>
        </w:rPr>
      </w:pPr>
    </w:p>
    <w:p w:rsidR="00E70FDD" w:rsidRDefault="00EA50F8" w:rsidP="00EA50F8">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6714CE">
        <w:rPr>
          <w:rFonts w:asciiTheme="majorHAnsi" w:hAnsiTheme="majorHAnsi" w:cstheme="minorHAnsi"/>
          <w:sz w:val="22"/>
          <w:szCs w:val="22"/>
        </w:rPr>
        <w:t>None</w:t>
      </w:r>
    </w:p>
    <w:p w:rsidR="0017433A" w:rsidRPr="00786E98" w:rsidRDefault="006714CE" w:rsidP="00D2637D">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lastRenderedPageBreak/>
        <w:t>ART 3340 Digital Sculpture-Design and Build Technologies</w:t>
      </w:r>
      <w:r w:rsidR="00D2637D">
        <w:rPr>
          <w:rFonts w:asciiTheme="majorHAnsi" w:hAnsiTheme="majorHAnsi" w:cstheme="minorHAnsi"/>
          <w:b/>
          <w:color w:val="000000"/>
          <w:sz w:val="22"/>
          <w:szCs w:val="22"/>
          <w:u w:val="single"/>
        </w:rPr>
        <w:t xml:space="preserve">, </w:t>
      </w:r>
      <w:r>
        <w:rPr>
          <w:rFonts w:asciiTheme="majorHAnsi" w:hAnsiTheme="majorHAnsi" w:cstheme="minorHAnsi"/>
          <w:b/>
          <w:color w:val="000000"/>
          <w:sz w:val="22"/>
          <w:szCs w:val="22"/>
          <w:u w:val="single"/>
        </w:rPr>
        <w:t>3</w:t>
      </w:r>
      <w:r w:rsidR="00DC5C8C">
        <w:rPr>
          <w:rFonts w:asciiTheme="majorHAnsi" w:hAnsiTheme="majorHAnsi" w:cstheme="minorHAnsi"/>
          <w:b/>
          <w:color w:val="000000"/>
          <w:sz w:val="22"/>
          <w:szCs w:val="22"/>
          <w:u w:val="single"/>
        </w:rPr>
        <w:t xml:space="preserve"> hrs</w:t>
      </w:r>
      <w:r w:rsidR="0017433A">
        <w:rPr>
          <w:rFonts w:asciiTheme="majorHAnsi" w:hAnsiTheme="majorHAnsi" w:cstheme="minorHAnsi"/>
          <w:b/>
          <w:color w:val="000000"/>
          <w:sz w:val="22"/>
          <w:szCs w:val="22"/>
          <w:u w:val="single"/>
        </w:rPr>
        <w:t xml:space="preserve">. </w:t>
      </w:r>
    </w:p>
    <w:p w:rsidR="0017433A" w:rsidRPr="00786E98" w:rsidRDefault="0017433A" w:rsidP="0017433A">
      <w:pPr>
        <w:pStyle w:val="ListParagraph"/>
        <w:ind w:left="360"/>
        <w:rPr>
          <w:rFonts w:asciiTheme="majorHAnsi" w:hAnsiTheme="majorHAnsi" w:cstheme="minorHAnsi"/>
          <w:b/>
          <w:color w:val="000000"/>
          <w:sz w:val="22"/>
          <w:szCs w:val="22"/>
          <w:u w:val="single"/>
        </w:rPr>
      </w:pPr>
    </w:p>
    <w:p w:rsidR="00D2637D" w:rsidRDefault="0017433A" w:rsidP="0017433A">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6714CE" w:rsidRPr="006714CE">
        <w:rPr>
          <w:rFonts w:asciiTheme="majorHAnsi" w:hAnsiTheme="majorHAnsi" w:cstheme="minorHAnsi"/>
          <w:color w:val="000000"/>
          <w:sz w:val="22"/>
          <w:szCs w:val="22"/>
        </w:rPr>
        <w:t xml:space="preserve">The goal of this course is to introduce students to the methods of designing objects in a digital environment and realizing them as objects in the physical world.  Students will learn to create forms using a variety of 3D modeling software and scanning technologies.  The course will introduce students to the Autodesk suite of programs, including 3D Studio Max, Maya Inventor, 123D Catch, as well as </w:t>
      </w:r>
      <w:proofErr w:type="spellStart"/>
      <w:r w:rsidR="006714CE" w:rsidRPr="006714CE">
        <w:rPr>
          <w:rFonts w:asciiTheme="majorHAnsi" w:hAnsiTheme="majorHAnsi" w:cstheme="minorHAnsi"/>
          <w:color w:val="000000"/>
          <w:sz w:val="22"/>
          <w:szCs w:val="22"/>
        </w:rPr>
        <w:t>Zbrush</w:t>
      </w:r>
      <w:proofErr w:type="spellEnd"/>
      <w:r w:rsidR="006714CE" w:rsidRPr="006714CE">
        <w:rPr>
          <w:rFonts w:asciiTheme="majorHAnsi" w:hAnsiTheme="majorHAnsi" w:cstheme="minorHAnsi"/>
          <w:color w:val="000000"/>
          <w:sz w:val="22"/>
          <w:szCs w:val="22"/>
        </w:rPr>
        <w:t xml:space="preserve">.  Once students have achieved a high level of competency on the computer, the class will begin exploring systems for building their creations. Using Make 123D, </w:t>
      </w:r>
      <w:proofErr w:type="spellStart"/>
      <w:r w:rsidR="006714CE" w:rsidRPr="006714CE">
        <w:rPr>
          <w:rFonts w:asciiTheme="majorHAnsi" w:hAnsiTheme="majorHAnsi" w:cstheme="minorHAnsi"/>
          <w:color w:val="000000"/>
          <w:sz w:val="22"/>
          <w:szCs w:val="22"/>
        </w:rPr>
        <w:t>Pepakura</w:t>
      </w:r>
      <w:proofErr w:type="spellEnd"/>
      <w:r w:rsidR="006714CE" w:rsidRPr="006714CE">
        <w:rPr>
          <w:rFonts w:asciiTheme="majorHAnsi" w:hAnsiTheme="majorHAnsi" w:cstheme="minorHAnsi"/>
          <w:color w:val="000000"/>
          <w:sz w:val="22"/>
          <w:szCs w:val="22"/>
        </w:rPr>
        <w:t xml:space="preserve"> and </w:t>
      </w:r>
      <w:proofErr w:type="spellStart"/>
      <w:r w:rsidR="006714CE" w:rsidRPr="006714CE">
        <w:rPr>
          <w:rFonts w:asciiTheme="majorHAnsi" w:hAnsiTheme="majorHAnsi" w:cstheme="minorHAnsi"/>
          <w:color w:val="000000"/>
          <w:sz w:val="22"/>
          <w:szCs w:val="22"/>
        </w:rPr>
        <w:t>Makerware</w:t>
      </w:r>
      <w:proofErr w:type="spellEnd"/>
      <w:r w:rsidR="006714CE" w:rsidRPr="006714CE">
        <w:rPr>
          <w:rFonts w:asciiTheme="majorHAnsi" w:hAnsiTheme="majorHAnsi" w:cstheme="minorHAnsi"/>
          <w:color w:val="000000"/>
          <w:sz w:val="22"/>
          <w:szCs w:val="22"/>
        </w:rPr>
        <w:t xml:space="preserve"> students will fabricate objects in plastic, cardboard and wood. Additionally, the class will address both the artistic and functional applications of these methods.</w:t>
      </w:r>
    </w:p>
    <w:p w:rsidR="006714CE" w:rsidRDefault="006714CE" w:rsidP="0017433A">
      <w:pPr>
        <w:pStyle w:val="ListParagraph"/>
        <w:ind w:left="360"/>
        <w:rPr>
          <w:rFonts w:asciiTheme="majorHAnsi" w:hAnsiTheme="majorHAnsi" w:cstheme="minorHAnsi"/>
          <w:b/>
          <w:sz w:val="22"/>
          <w:szCs w:val="22"/>
        </w:rPr>
      </w:pPr>
    </w:p>
    <w:p w:rsidR="00D2637D" w:rsidRDefault="0017433A" w:rsidP="00DC5C8C">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6714CE" w:rsidRPr="006714CE">
        <w:rPr>
          <w:rFonts w:asciiTheme="majorHAnsi" w:hAnsiTheme="majorHAnsi" w:cstheme="minorHAnsi"/>
          <w:sz w:val="22"/>
          <w:szCs w:val="22"/>
        </w:rPr>
        <w:t>Art 1110</w:t>
      </w:r>
    </w:p>
    <w:p w:rsidR="006714CE" w:rsidRDefault="006714CE" w:rsidP="00DC5C8C">
      <w:pPr>
        <w:pStyle w:val="ListParagraph"/>
        <w:ind w:left="360"/>
        <w:rPr>
          <w:rFonts w:asciiTheme="majorHAnsi" w:hAnsiTheme="majorHAnsi" w:cstheme="minorHAnsi"/>
          <w:b/>
          <w:color w:val="000000"/>
          <w:sz w:val="22"/>
          <w:szCs w:val="22"/>
          <w:u w:val="single"/>
        </w:rPr>
      </w:pPr>
    </w:p>
    <w:p w:rsidR="006714CE" w:rsidRDefault="006714CE" w:rsidP="00DC5C8C">
      <w:pPr>
        <w:pStyle w:val="ListParagraph"/>
        <w:ind w:left="360"/>
        <w:rPr>
          <w:rFonts w:asciiTheme="majorHAnsi" w:hAnsiTheme="majorHAnsi" w:cstheme="minorHAnsi"/>
          <w:b/>
          <w:color w:val="000000"/>
          <w:sz w:val="22"/>
          <w:szCs w:val="22"/>
          <w:u w:val="single"/>
        </w:rPr>
      </w:pPr>
    </w:p>
    <w:p w:rsidR="00F84227" w:rsidRPr="00786E98" w:rsidRDefault="007434DB" w:rsidP="00FC1DD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GERO 3000 Introduction to Biology of Aging</w:t>
      </w:r>
      <w:r w:rsidR="00FC1DD1">
        <w:rPr>
          <w:rFonts w:asciiTheme="majorHAnsi" w:hAnsiTheme="majorHAnsi" w:cstheme="minorHAnsi"/>
          <w:b/>
          <w:color w:val="000000"/>
          <w:sz w:val="22"/>
          <w:szCs w:val="22"/>
          <w:u w:val="single"/>
        </w:rPr>
        <w:t>, 3</w:t>
      </w:r>
      <w:r w:rsidR="00BF3907">
        <w:rPr>
          <w:rFonts w:asciiTheme="majorHAnsi" w:hAnsiTheme="majorHAnsi" w:cstheme="minorHAnsi"/>
          <w:b/>
          <w:color w:val="000000"/>
          <w:sz w:val="22"/>
          <w:szCs w:val="22"/>
          <w:u w:val="single"/>
        </w:rPr>
        <w:t xml:space="preserve"> hrs</w:t>
      </w:r>
      <w:r w:rsidR="00BD14F9">
        <w:rPr>
          <w:rFonts w:asciiTheme="majorHAnsi" w:hAnsiTheme="majorHAnsi" w:cstheme="minorHAnsi"/>
          <w:b/>
          <w:color w:val="000000"/>
          <w:sz w:val="22"/>
          <w:szCs w:val="22"/>
          <w:u w:val="single"/>
        </w:rPr>
        <w:t xml:space="preserve">. </w:t>
      </w:r>
    </w:p>
    <w:p w:rsidR="00F84227" w:rsidRPr="00786E98" w:rsidRDefault="00F84227" w:rsidP="00F84227">
      <w:pPr>
        <w:pStyle w:val="ListParagraph"/>
        <w:ind w:left="360"/>
        <w:rPr>
          <w:rFonts w:asciiTheme="majorHAnsi" w:hAnsiTheme="majorHAnsi" w:cstheme="minorHAnsi"/>
          <w:b/>
          <w:color w:val="000000"/>
          <w:sz w:val="22"/>
          <w:szCs w:val="22"/>
          <w:u w:val="single"/>
        </w:rPr>
      </w:pPr>
    </w:p>
    <w:p w:rsidR="00FC1DD1" w:rsidRDefault="00F84227" w:rsidP="00F8422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7434DB" w:rsidRPr="007434DB">
        <w:rPr>
          <w:rFonts w:asciiTheme="majorHAnsi" w:hAnsiTheme="majorHAnsi" w:cstheme="minorHAnsi"/>
          <w:color w:val="000000"/>
          <w:sz w:val="22"/>
          <w:szCs w:val="22"/>
        </w:rPr>
        <w:t>The Biology of Aging Course provides a survey of the primary topics in the biology of aging field for undergraduate and graduate students. By the end of the course, students will understand major theories, biological methods, and seminal research studies in the biology of aging field. Furthermore, students will learn how to critically analyze and interpret primary research about biological aging. This course provides preparation for students considering graduate school in gerontology or biology, geriatric nursing and social work, geriatric medicine, and exercise science.</w:t>
      </w:r>
    </w:p>
    <w:p w:rsidR="007434DB" w:rsidRDefault="007434DB" w:rsidP="00F84227">
      <w:pPr>
        <w:pStyle w:val="ListParagraph"/>
        <w:ind w:left="360"/>
        <w:rPr>
          <w:rFonts w:asciiTheme="majorHAnsi" w:hAnsiTheme="majorHAnsi" w:cstheme="minorHAnsi"/>
          <w:b/>
          <w:sz w:val="22"/>
          <w:szCs w:val="22"/>
        </w:rPr>
      </w:pPr>
    </w:p>
    <w:p w:rsidR="00BF3907" w:rsidRDefault="00F84227"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7434DB">
        <w:rPr>
          <w:rFonts w:asciiTheme="majorHAnsi" w:hAnsiTheme="majorHAnsi" w:cstheme="minorHAnsi"/>
          <w:sz w:val="22"/>
          <w:szCs w:val="22"/>
        </w:rPr>
        <w:t>None</w:t>
      </w:r>
    </w:p>
    <w:p w:rsidR="00FC1DD1" w:rsidRDefault="00FC1DD1" w:rsidP="00F84227">
      <w:pPr>
        <w:pStyle w:val="ListParagraph"/>
        <w:ind w:left="360"/>
        <w:rPr>
          <w:rFonts w:asciiTheme="majorHAnsi" w:hAnsiTheme="majorHAnsi" w:cstheme="minorHAnsi"/>
          <w:sz w:val="22"/>
          <w:szCs w:val="22"/>
        </w:rPr>
      </w:pPr>
    </w:p>
    <w:p w:rsidR="005F6FD2" w:rsidRPr="00786E98" w:rsidRDefault="005C3744" w:rsidP="00FC1DD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PE 3800 Hockey Coaching Theory</w:t>
      </w:r>
      <w:r w:rsidR="005F6FD2">
        <w:rPr>
          <w:rFonts w:asciiTheme="majorHAnsi" w:hAnsiTheme="majorHAnsi" w:cstheme="minorHAnsi"/>
          <w:b/>
          <w:color w:val="000000"/>
          <w:sz w:val="22"/>
          <w:szCs w:val="22"/>
          <w:u w:val="single"/>
        </w:rPr>
        <w:t xml:space="preserve">, 3 hrs. </w:t>
      </w:r>
    </w:p>
    <w:p w:rsidR="005F6FD2" w:rsidRPr="00786E98" w:rsidRDefault="005F6FD2" w:rsidP="005F6FD2">
      <w:pPr>
        <w:pStyle w:val="ListParagraph"/>
        <w:ind w:left="360"/>
        <w:rPr>
          <w:rFonts w:asciiTheme="majorHAnsi" w:hAnsiTheme="majorHAnsi" w:cstheme="minorHAnsi"/>
          <w:b/>
          <w:color w:val="000000"/>
          <w:sz w:val="22"/>
          <w:szCs w:val="22"/>
          <w:u w:val="single"/>
        </w:rPr>
      </w:pPr>
    </w:p>
    <w:p w:rsidR="00FC1DD1" w:rsidRDefault="005F6FD2" w:rsidP="005F6FD2">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00BF3907">
        <w:rPr>
          <w:rFonts w:asciiTheme="majorHAnsi" w:hAnsiTheme="majorHAnsi" w:cstheme="minorHAnsi"/>
          <w:b/>
          <w:color w:val="000000"/>
          <w:sz w:val="22"/>
          <w:szCs w:val="22"/>
        </w:rPr>
        <w:t xml:space="preserve">:  </w:t>
      </w:r>
      <w:r w:rsidR="005C3744" w:rsidRPr="005C3744">
        <w:rPr>
          <w:rFonts w:asciiTheme="majorHAnsi" w:hAnsiTheme="majorHAnsi" w:cstheme="minorHAnsi"/>
          <w:color w:val="000000"/>
          <w:sz w:val="22"/>
          <w:szCs w:val="22"/>
        </w:rPr>
        <w:t>An introductory course in the developing the desirable attributes of hockey players, rules of the game, fundamental skills and systems of ice hockey as well as the study of key principles in successful players. Basic offensive and defensive strategies, will be discussed. Also discussed will be the evolution of the sport and its’ equipment.</w:t>
      </w:r>
    </w:p>
    <w:p w:rsidR="005C3744" w:rsidRDefault="005C3744" w:rsidP="005F6FD2">
      <w:pPr>
        <w:pStyle w:val="ListParagraph"/>
        <w:ind w:left="360"/>
        <w:rPr>
          <w:rFonts w:asciiTheme="majorHAnsi" w:hAnsiTheme="majorHAnsi" w:cstheme="minorHAnsi"/>
          <w:b/>
          <w:sz w:val="22"/>
          <w:szCs w:val="22"/>
        </w:rPr>
      </w:pPr>
    </w:p>
    <w:p w:rsidR="00FC1DD1" w:rsidRDefault="005F6FD2" w:rsidP="00FC1DD1">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5C3744">
        <w:rPr>
          <w:rFonts w:asciiTheme="majorHAnsi" w:hAnsiTheme="majorHAnsi" w:cstheme="minorHAnsi"/>
          <w:sz w:val="22"/>
          <w:szCs w:val="22"/>
        </w:rPr>
        <w:t>None</w:t>
      </w:r>
    </w:p>
    <w:p w:rsidR="00FC1DD1" w:rsidRDefault="00FC1DD1" w:rsidP="00FC1DD1">
      <w:pPr>
        <w:pStyle w:val="ListParagraph"/>
        <w:ind w:left="360"/>
        <w:rPr>
          <w:rFonts w:asciiTheme="majorHAnsi" w:hAnsiTheme="majorHAnsi" w:cstheme="minorHAnsi"/>
          <w:b/>
          <w:color w:val="000000"/>
          <w:sz w:val="22"/>
          <w:szCs w:val="22"/>
          <w:u w:val="single"/>
        </w:rPr>
      </w:pPr>
    </w:p>
    <w:p w:rsidR="00B57DB6" w:rsidRDefault="00B57DB6" w:rsidP="00FC1DD1">
      <w:pPr>
        <w:pStyle w:val="ListParagraph"/>
        <w:ind w:left="360"/>
        <w:rPr>
          <w:rFonts w:asciiTheme="majorHAnsi" w:hAnsiTheme="majorHAnsi" w:cstheme="minorHAnsi"/>
          <w:b/>
          <w:color w:val="000000"/>
          <w:sz w:val="22"/>
          <w:szCs w:val="22"/>
          <w:u w:val="single"/>
        </w:rPr>
      </w:pPr>
    </w:p>
    <w:p w:rsidR="00F84227" w:rsidRPr="00786E98" w:rsidRDefault="005C3744" w:rsidP="00FC1DD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WRWS 3600 Intermediate Screenwriting Studio</w:t>
      </w:r>
      <w:r w:rsidR="00FC1DD1">
        <w:rPr>
          <w:rFonts w:asciiTheme="majorHAnsi" w:hAnsiTheme="majorHAnsi" w:cstheme="minorHAnsi"/>
          <w:b/>
          <w:color w:val="000000"/>
          <w:sz w:val="22"/>
          <w:szCs w:val="22"/>
          <w:u w:val="single"/>
        </w:rPr>
        <w:t>, 4</w:t>
      </w:r>
      <w:r w:rsidR="00061AD7">
        <w:rPr>
          <w:rFonts w:asciiTheme="majorHAnsi" w:hAnsiTheme="majorHAnsi" w:cstheme="minorHAnsi"/>
          <w:b/>
          <w:color w:val="000000"/>
          <w:sz w:val="22"/>
          <w:szCs w:val="22"/>
          <w:u w:val="single"/>
        </w:rPr>
        <w:t xml:space="preserve"> hrs.</w:t>
      </w:r>
    </w:p>
    <w:p w:rsidR="00F84227" w:rsidRPr="00786E98" w:rsidRDefault="00F84227" w:rsidP="00F84227">
      <w:pPr>
        <w:pStyle w:val="ListParagraph"/>
        <w:ind w:left="360"/>
        <w:rPr>
          <w:rFonts w:asciiTheme="majorHAnsi" w:hAnsiTheme="majorHAnsi" w:cstheme="minorHAnsi"/>
          <w:b/>
          <w:color w:val="000000"/>
          <w:sz w:val="22"/>
          <w:szCs w:val="22"/>
          <w:u w:val="single"/>
        </w:rPr>
      </w:pPr>
    </w:p>
    <w:p w:rsidR="00D122BE" w:rsidRDefault="00F84227" w:rsidP="00F8422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085285" w:rsidRPr="00085285">
        <w:rPr>
          <w:rFonts w:asciiTheme="majorHAnsi" w:hAnsiTheme="majorHAnsi" w:cstheme="minorHAnsi"/>
          <w:color w:val="000000"/>
          <w:sz w:val="22"/>
          <w:szCs w:val="22"/>
        </w:rPr>
        <w:t>This course will build on the foundation established in the Beginning Screenwriting Studio (2600). The student will complete and revise the first draft of a feature-length screenplay. The student will also pitch, note-card, and begin writing a speculation script for television. The class will attend Film Streams once a month to view the current independent offering. There will be lectures and assigned reading. The course will culminate in the student beginning work on a second feature-length screenplay.</w:t>
      </w:r>
    </w:p>
    <w:p w:rsidR="00085285" w:rsidRDefault="00085285" w:rsidP="00F84227">
      <w:pPr>
        <w:pStyle w:val="ListParagraph"/>
        <w:ind w:left="360"/>
        <w:rPr>
          <w:rFonts w:asciiTheme="majorHAnsi" w:hAnsiTheme="majorHAnsi" w:cstheme="minorHAnsi"/>
          <w:b/>
          <w:sz w:val="22"/>
          <w:szCs w:val="22"/>
        </w:rPr>
      </w:pPr>
    </w:p>
    <w:p w:rsidR="00FC1DD1" w:rsidRDefault="00F84227"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5C3744" w:rsidRPr="005C3744">
        <w:rPr>
          <w:rFonts w:asciiTheme="majorHAnsi" w:hAnsiTheme="majorHAnsi" w:cstheme="minorHAnsi"/>
          <w:sz w:val="22"/>
          <w:szCs w:val="22"/>
        </w:rPr>
        <w:t>WRWS 2600</w:t>
      </w:r>
    </w:p>
    <w:p w:rsidR="00AC258B" w:rsidRDefault="00AC258B" w:rsidP="00F84227">
      <w:pPr>
        <w:pStyle w:val="ListParagraph"/>
        <w:ind w:left="360"/>
        <w:rPr>
          <w:rFonts w:asciiTheme="majorHAnsi" w:hAnsiTheme="majorHAnsi" w:cstheme="minorHAnsi"/>
          <w:sz w:val="22"/>
          <w:szCs w:val="22"/>
        </w:rPr>
      </w:pPr>
    </w:p>
    <w:p w:rsidR="00AC258B" w:rsidRDefault="00AC258B" w:rsidP="00F84227">
      <w:pPr>
        <w:pStyle w:val="ListParagraph"/>
        <w:ind w:left="360"/>
        <w:rPr>
          <w:rFonts w:asciiTheme="majorHAnsi" w:hAnsiTheme="majorHAnsi" w:cstheme="minorHAnsi"/>
          <w:sz w:val="22"/>
          <w:szCs w:val="22"/>
        </w:rPr>
      </w:pPr>
    </w:p>
    <w:p w:rsidR="00AC258B" w:rsidRDefault="00AC258B" w:rsidP="00F84227">
      <w:pPr>
        <w:pStyle w:val="ListParagraph"/>
        <w:ind w:left="360"/>
        <w:rPr>
          <w:rFonts w:asciiTheme="majorHAnsi" w:hAnsiTheme="majorHAnsi" w:cstheme="minorHAnsi"/>
          <w:sz w:val="22"/>
          <w:szCs w:val="22"/>
        </w:rPr>
      </w:pPr>
    </w:p>
    <w:p w:rsidR="00D122BE" w:rsidRPr="00786E98" w:rsidRDefault="00D122BE" w:rsidP="00D122BE">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lastRenderedPageBreak/>
        <w:t xml:space="preserve">WRWS </w:t>
      </w:r>
      <w:r>
        <w:rPr>
          <w:rFonts w:asciiTheme="majorHAnsi" w:hAnsiTheme="majorHAnsi" w:cstheme="minorHAnsi"/>
          <w:b/>
          <w:color w:val="000000"/>
          <w:sz w:val="22"/>
          <w:szCs w:val="22"/>
          <w:u w:val="single"/>
        </w:rPr>
        <w:t>4600</w:t>
      </w:r>
      <w:r>
        <w:rPr>
          <w:rFonts w:asciiTheme="majorHAnsi" w:hAnsiTheme="majorHAnsi" w:cstheme="minorHAnsi"/>
          <w:b/>
          <w:color w:val="000000"/>
          <w:sz w:val="22"/>
          <w:szCs w:val="22"/>
          <w:u w:val="single"/>
        </w:rPr>
        <w:t xml:space="preserve"> </w:t>
      </w:r>
      <w:r>
        <w:rPr>
          <w:rFonts w:asciiTheme="majorHAnsi" w:hAnsiTheme="majorHAnsi" w:cstheme="minorHAnsi"/>
          <w:b/>
          <w:color w:val="000000"/>
          <w:sz w:val="22"/>
          <w:szCs w:val="22"/>
          <w:u w:val="single"/>
        </w:rPr>
        <w:t xml:space="preserve">Advanced </w:t>
      </w:r>
      <w:r>
        <w:rPr>
          <w:rFonts w:asciiTheme="majorHAnsi" w:hAnsiTheme="majorHAnsi" w:cstheme="minorHAnsi"/>
          <w:b/>
          <w:color w:val="000000"/>
          <w:sz w:val="22"/>
          <w:szCs w:val="22"/>
          <w:u w:val="single"/>
        </w:rPr>
        <w:t>Screenwriting Studio, 4 hrs.</w:t>
      </w:r>
    </w:p>
    <w:p w:rsidR="00D122BE" w:rsidRPr="00786E98" w:rsidRDefault="00D122BE" w:rsidP="00D122BE">
      <w:pPr>
        <w:pStyle w:val="ListParagraph"/>
        <w:ind w:left="360"/>
        <w:rPr>
          <w:rFonts w:asciiTheme="majorHAnsi" w:hAnsiTheme="majorHAnsi" w:cstheme="minorHAnsi"/>
          <w:b/>
          <w:color w:val="000000"/>
          <w:sz w:val="22"/>
          <w:szCs w:val="22"/>
          <w:u w:val="single"/>
        </w:rPr>
      </w:pPr>
    </w:p>
    <w:p w:rsidR="00D122BE" w:rsidRDefault="00D122BE" w:rsidP="00D122BE">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D122BE">
        <w:rPr>
          <w:rFonts w:asciiTheme="majorHAnsi" w:hAnsiTheme="majorHAnsi" w:cstheme="minorHAnsi"/>
          <w:color w:val="000000"/>
          <w:sz w:val="22"/>
          <w:szCs w:val="22"/>
        </w:rPr>
        <w:t>This course will apply the experience and knowledge gained in the Beginning Screenwriting Studio (2600) and the Intermediate Screenwriting Studio (3600). The student will focus on finishing a second screenplay and pitching, note-carding, and writing an original pilot for television. The class will attend Film Streams once a month to view the current independent offering. There will be lectures and assigned reading. The student will prepare and submit inquires to agents, managers, and independent producers. The student will submit polished screenplays to major contests and development programs (such as the Nicholl Fellowship and the Sundance Writers’ Lab).</w:t>
      </w:r>
    </w:p>
    <w:p w:rsidR="00D122BE" w:rsidRDefault="00D122BE" w:rsidP="00D122BE">
      <w:pPr>
        <w:pStyle w:val="ListParagraph"/>
        <w:ind w:left="360"/>
        <w:rPr>
          <w:rFonts w:asciiTheme="majorHAnsi" w:hAnsiTheme="majorHAnsi" w:cstheme="minorHAnsi"/>
          <w:b/>
          <w:sz w:val="22"/>
          <w:szCs w:val="22"/>
        </w:rPr>
      </w:pPr>
    </w:p>
    <w:p w:rsidR="00D122BE" w:rsidRDefault="00D122BE" w:rsidP="00D122BE">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5C3744">
        <w:rPr>
          <w:rFonts w:asciiTheme="majorHAnsi" w:hAnsiTheme="majorHAnsi" w:cstheme="minorHAnsi"/>
          <w:sz w:val="22"/>
          <w:szCs w:val="22"/>
        </w:rPr>
        <w:t>WRWS 2600</w:t>
      </w:r>
      <w:r>
        <w:rPr>
          <w:rFonts w:asciiTheme="majorHAnsi" w:hAnsiTheme="majorHAnsi" w:cstheme="minorHAnsi"/>
          <w:sz w:val="22"/>
          <w:szCs w:val="22"/>
        </w:rPr>
        <w:t xml:space="preserve"> and WRWS 3600</w:t>
      </w:r>
    </w:p>
    <w:p w:rsidR="00D122BE" w:rsidRDefault="00D122BE" w:rsidP="00D122BE">
      <w:pPr>
        <w:pStyle w:val="ListParagraph"/>
        <w:ind w:left="360"/>
        <w:rPr>
          <w:rFonts w:asciiTheme="majorHAnsi" w:hAnsiTheme="majorHAnsi" w:cstheme="minorHAnsi"/>
          <w:sz w:val="22"/>
          <w:szCs w:val="22"/>
        </w:rPr>
      </w:pPr>
    </w:p>
    <w:p w:rsidR="005C3744" w:rsidRDefault="005C3744" w:rsidP="00F84227">
      <w:pPr>
        <w:pStyle w:val="ListParagraph"/>
        <w:ind w:left="360"/>
        <w:rPr>
          <w:rFonts w:asciiTheme="majorHAnsi" w:hAnsiTheme="majorHAnsi" w:cstheme="minorHAnsi"/>
          <w:sz w:val="22"/>
          <w:szCs w:val="22"/>
        </w:rPr>
      </w:pPr>
    </w:p>
    <w:p w:rsidR="00A755CD" w:rsidRPr="00786E98" w:rsidRDefault="00A755CD" w:rsidP="00A755CD">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WRWS 46</w:t>
      </w:r>
      <w:r>
        <w:rPr>
          <w:rFonts w:asciiTheme="majorHAnsi" w:hAnsiTheme="majorHAnsi" w:cstheme="minorHAnsi"/>
          <w:b/>
          <w:color w:val="000000"/>
          <w:sz w:val="22"/>
          <w:szCs w:val="22"/>
          <w:u w:val="single"/>
        </w:rPr>
        <w:t>1</w:t>
      </w:r>
      <w:r>
        <w:rPr>
          <w:rFonts w:asciiTheme="majorHAnsi" w:hAnsiTheme="majorHAnsi" w:cstheme="minorHAnsi"/>
          <w:b/>
          <w:color w:val="000000"/>
          <w:sz w:val="22"/>
          <w:szCs w:val="22"/>
          <w:u w:val="single"/>
        </w:rPr>
        <w:t>0 Advanced Screenwriting Studio, 4 hrs.</w:t>
      </w:r>
    </w:p>
    <w:p w:rsidR="00A755CD" w:rsidRPr="00786E98" w:rsidRDefault="00A755CD" w:rsidP="00A755CD">
      <w:pPr>
        <w:pStyle w:val="ListParagraph"/>
        <w:ind w:left="360"/>
        <w:rPr>
          <w:rFonts w:asciiTheme="majorHAnsi" w:hAnsiTheme="majorHAnsi" w:cstheme="minorHAnsi"/>
          <w:b/>
          <w:color w:val="000000"/>
          <w:sz w:val="22"/>
          <w:szCs w:val="22"/>
          <w:u w:val="single"/>
        </w:rPr>
      </w:pPr>
    </w:p>
    <w:p w:rsidR="00A755CD" w:rsidRDefault="00A755CD" w:rsidP="00A755CD">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A755CD">
        <w:rPr>
          <w:rFonts w:asciiTheme="majorHAnsi" w:hAnsiTheme="majorHAnsi" w:cstheme="minorHAnsi"/>
          <w:color w:val="000000"/>
          <w:sz w:val="22"/>
          <w:szCs w:val="22"/>
        </w:rPr>
        <w:t>This course will apply the experience and knowledge gained in the Beginning Screenwriting Studio (2600) and the Intermediate Screenwriting Studio (3600). The student will focus on finishing a second screenplay and pitching, note-carding, and writing an original pilot for television. The class will attend Film Streams once a month to view the current independent offering. There will be lectures and assigned reading. The student will prepare and submit inquires to agents, managers, and independent producers. The student will submit polished screenplays to major contests and development programs (such as the Nicholl Fellowship and the Sundance Writers’ Lab).</w:t>
      </w:r>
    </w:p>
    <w:p w:rsidR="00A755CD" w:rsidRDefault="00A755CD" w:rsidP="00A755CD">
      <w:pPr>
        <w:pStyle w:val="ListParagraph"/>
        <w:ind w:left="360"/>
        <w:rPr>
          <w:rFonts w:asciiTheme="majorHAnsi" w:hAnsiTheme="majorHAnsi" w:cstheme="minorHAnsi"/>
          <w:b/>
          <w:sz w:val="22"/>
          <w:szCs w:val="22"/>
        </w:rPr>
      </w:pPr>
    </w:p>
    <w:p w:rsidR="00A755CD" w:rsidRDefault="00A755CD" w:rsidP="00A755CD">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5C3744">
        <w:rPr>
          <w:rFonts w:asciiTheme="majorHAnsi" w:hAnsiTheme="majorHAnsi" w:cstheme="minorHAnsi"/>
          <w:sz w:val="22"/>
          <w:szCs w:val="22"/>
        </w:rPr>
        <w:t>WRWS 2600</w:t>
      </w:r>
      <w:r>
        <w:rPr>
          <w:rFonts w:asciiTheme="majorHAnsi" w:hAnsiTheme="majorHAnsi" w:cstheme="minorHAnsi"/>
          <w:sz w:val="22"/>
          <w:szCs w:val="22"/>
        </w:rPr>
        <w:t xml:space="preserve"> and WRWS 3600</w:t>
      </w:r>
    </w:p>
    <w:p w:rsidR="005C3744" w:rsidRDefault="005C3744" w:rsidP="00F84227">
      <w:pPr>
        <w:pStyle w:val="ListParagraph"/>
        <w:ind w:left="360"/>
        <w:rPr>
          <w:rFonts w:asciiTheme="majorHAnsi" w:hAnsiTheme="majorHAnsi" w:cstheme="minorHAnsi"/>
          <w:sz w:val="22"/>
          <w:szCs w:val="22"/>
        </w:rPr>
      </w:pPr>
    </w:p>
    <w:p w:rsidR="005C3744" w:rsidRDefault="005C3744" w:rsidP="00F84227">
      <w:pPr>
        <w:pStyle w:val="ListParagraph"/>
        <w:ind w:left="360"/>
        <w:rPr>
          <w:rFonts w:asciiTheme="majorHAnsi" w:hAnsiTheme="majorHAnsi" w:cstheme="minorHAnsi"/>
          <w:sz w:val="22"/>
          <w:szCs w:val="22"/>
        </w:rPr>
      </w:pPr>
    </w:p>
    <w:p w:rsidR="00A24930" w:rsidRPr="00786E98" w:rsidRDefault="00A24930" w:rsidP="00A24930">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AERO 1070 Air Force Combative, 1 hr.</w:t>
      </w:r>
    </w:p>
    <w:p w:rsidR="00A24930" w:rsidRPr="00786E98" w:rsidRDefault="00A24930" w:rsidP="00A24930">
      <w:pPr>
        <w:pStyle w:val="ListParagraph"/>
        <w:ind w:left="360"/>
        <w:rPr>
          <w:rFonts w:asciiTheme="majorHAnsi" w:hAnsiTheme="majorHAnsi" w:cstheme="minorHAnsi"/>
          <w:b/>
          <w:color w:val="000000"/>
          <w:sz w:val="22"/>
          <w:szCs w:val="22"/>
          <w:u w:val="single"/>
        </w:rPr>
      </w:pPr>
    </w:p>
    <w:p w:rsidR="00A24930" w:rsidRDefault="00A24930" w:rsidP="00A2493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A24930">
        <w:rPr>
          <w:rFonts w:asciiTheme="majorHAnsi" w:hAnsiTheme="majorHAnsi" w:cstheme="minorHAnsi"/>
          <w:color w:val="000000"/>
          <w:sz w:val="22"/>
          <w:szCs w:val="22"/>
        </w:rPr>
        <w:t>The Course will lead students through Air Force's hand-to-hand combat certification</w:t>
      </w:r>
    </w:p>
    <w:p w:rsidR="00A24930" w:rsidRDefault="00A24930" w:rsidP="00A24930">
      <w:pPr>
        <w:pStyle w:val="ListParagraph"/>
        <w:ind w:left="360"/>
        <w:rPr>
          <w:rFonts w:asciiTheme="majorHAnsi" w:hAnsiTheme="majorHAnsi" w:cstheme="minorHAnsi"/>
          <w:b/>
          <w:sz w:val="22"/>
          <w:szCs w:val="22"/>
        </w:rPr>
      </w:pPr>
    </w:p>
    <w:p w:rsidR="00A24930" w:rsidRDefault="00A24930" w:rsidP="00A2493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None</w:t>
      </w:r>
    </w:p>
    <w:p w:rsidR="005C3744" w:rsidRDefault="005C3744" w:rsidP="00F84227">
      <w:pPr>
        <w:pStyle w:val="ListParagraph"/>
        <w:ind w:left="360"/>
        <w:rPr>
          <w:rFonts w:asciiTheme="majorHAnsi" w:hAnsiTheme="majorHAnsi" w:cstheme="minorHAnsi"/>
          <w:sz w:val="22"/>
          <w:szCs w:val="22"/>
        </w:rPr>
      </w:pPr>
    </w:p>
    <w:p w:rsidR="00AC258B" w:rsidRDefault="00AC258B" w:rsidP="00F84227">
      <w:pPr>
        <w:pStyle w:val="ListParagraph"/>
        <w:ind w:left="360"/>
        <w:rPr>
          <w:rFonts w:asciiTheme="majorHAnsi" w:hAnsiTheme="majorHAnsi" w:cstheme="minorHAnsi"/>
          <w:sz w:val="22"/>
          <w:szCs w:val="22"/>
        </w:rPr>
      </w:pPr>
    </w:p>
    <w:p w:rsidR="00A24930" w:rsidRPr="00786E98" w:rsidRDefault="00A24930" w:rsidP="00A24930">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IASC 2250 Low Level Programming, 3 hrs</w:t>
      </w:r>
      <w:r>
        <w:rPr>
          <w:rFonts w:asciiTheme="majorHAnsi" w:hAnsiTheme="majorHAnsi" w:cstheme="minorHAnsi"/>
          <w:b/>
          <w:color w:val="000000"/>
          <w:sz w:val="22"/>
          <w:szCs w:val="22"/>
          <w:u w:val="single"/>
        </w:rPr>
        <w:t>.</w:t>
      </w:r>
    </w:p>
    <w:p w:rsidR="00A24930" w:rsidRPr="00786E98" w:rsidRDefault="00A24930" w:rsidP="00A24930">
      <w:pPr>
        <w:pStyle w:val="ListParagraph"/>
        <w:ind w:left="360"/>
        <w:rPr>
          <w:rFonts w:asciiTheme="majorHAnsi" w:hAnsiTheme="majorHAnsi" w:cstheme="minorHAnsi"/>
          <w:b/>
          <w:color w:val="000000"/>
          <w:sz w:val="22"/>
          <w:szCs w:val="22"/>
          <w:u w:val="single"/>
        </w:rPr>
      </w:pPr>
    </w:p>
    <w:p w:rsidR="00A24930" w:rsidRDefault="00A24930" w:rsidP="00A2493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A24930">
        <w:rPr>
          <w:rFonts w:asciiTheme="majorHAnsi" w:hAnsiTheme="majorHAnsi" w:cstheme="minorHAnsi"/>
          <w:color w:val="000000"/>
          <w:sz w:val="22"/>
          <w:szCs w:val="22"/>
        </w:rPr>
        <w:t>This course will teach the cybersecurity students low-level programming in the “C” and assembly languages, and the interrelationship between these two programming paradigms. The student will learn the various control structures in “C” and how they are implemented in machine code, memory allocation and management, and the basics of allocation classes such as static versus automatic variables. The students will also learn x86 assembly language in the “C” environment and will be able to write useful, functional, stand-alone assembly language programs with no help from external libraries.</w:t>
      </w:r>
    </w:p>
    <w:p w:rsidR="00A24930" w:rsidRDefault="00A24930" w:rsidP="00A24930">
      <w:pPr>
        <w:pStyle w:val="ListParagraph"/>
        <w:ind w:left="360"/>
        <w:rPr>
          <w:rFonts w:asciiTheme="majorHAnsi" w:hAnsiTheme="majorHAnsi" w:cstheme="minorHAnsi"/>
          <w:b/>
          <w:sz w:val="22"/>
          <w:szCs w:val="22"/>
        </w:rPr>
      </w:pPr>
    </w:p>
    <w:p w:rsidR="005C3744" w:rsidRDefault="00A24930"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A24930">
        <w:rPr>
          <w:rFonts w:asciiTheme="majorHAnsi" w:hAnsiTheme="majorHAnsi" w:cstheme="minorHAnsi"/>
          <w:sz w:val="22"/>
          <w:szCs w:val="22"/>
        </w:rPr>
        <w:t>CSCI 1620</w:t>
      </w:r>
    </w:p>
    <w:p w:rsidR="00AC258B" w:rsidRDefault="00AC258B" w:rsidP="00F84227">
      <w:pPr>
        <w:pStyle w:val="ListParagraph"/>
        <w:ind w:left="360"/>
        <w:rPr>
          <w:rFonts w:asciiTheme="majorHAnsi" w:hAnsiTheme="majorHAnsi" w:cstheme="minorHAnsi"/>
          <w:sz w:val="22"/>
          <w:szCs w:val="22"/>
        </w:rPr>
      </w:pPr>
    </w:p>
    <w:p w:rsidR="005C3744" w:rsidRDefault="005C3744" w:rsidP="00F84227">
      <w:pPr>
        <w:pStyle w:val="ListParagraph"/>
        <w:ind w:left="360"/>
        <w:rPr>
          <w:rFonts w:asciiTheme="majorHAnsi" w:hAnsiTheme="majorHAnsi" w:cstheme="minorHAnsi"/>
          <w:sz w:val="22"/>
          <w:szCs w:val="22"/>
        </w:rPr>
      </w:pPr>
    </w:p>
    <w:p w:rsidR="00B57DB6" w:rsidRDefault="00B57DB6" w:rsidP="00F84227">
      <w:pPr>
        <w:pStyle w:val="ListParagraph"/>
        <w:ind w:left="360"/>
        <w:rPr>
          <w:rFonts w:asciiTheme="majorHAnsi" w:hAnsiTheme="majorHAnsi" w:cstheme="minorHAnsi"/>
          <w:sz w:val="22"/>
          <w:szCs w:val="22"/>
        </w:rPr>
      </w:pPr>
    </w:p>
    <w:p w:rsidR="00C77EAD" w:rsidRPr="00786E98" w:rsidRDefault="00C77EAD" w:rsidP="00C77EAD">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lastRenderedPageBreak/>
        <w:t>US 1000 Bridge Program, 0 hr</w:t>
      </w:r>
      <w:r>
        <w:rPr>
          <w:rFonts w:asciiTheme="majorHAnsi" w:hAnsiTheme="majorHAnsi" w:cstheme="minorHAnsi"/>
          <w:b/>
          <w:color w:val="000000"/>
          <w:sz w:val="22"/>
          <w:szCs w:val="22"/>
          <w:u w:val="single"/>
        </w:rPr>
        <w:t>.</w:t>
      </w:r>
    </w:p>
    <w:p w:rsidR="00C77EAD" w:rsidRPr="00786E98" w:rsidRDefault="00C77EAD" w:rsidP="00C77EAD">
      <w:pPr>
        <w:pStyle w:val="ListParagraph"/>
        <w:ind w:left="360"/>
        <w:rPr>
          <w:rFonts w:asciiTheme="majorHAnsi" w:hAnsiTheme="majorHAnsi" w:cstheme="minorHAnsi"/>
          <w:b/>
          <w:color w:val="000000"/>
          <w:sz w:val="22"/>
          <w:szCs w:val="22"/>
          <w:u w:val="single"/>
        </w:rPr>
      </w:pPr>
    </w:p>
    <w:p w:rsidR="00C77EAD" w:rsidRDefault="00C77EAD" w:rsidP="00C77EAD">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C77EAD">
        <w:rPr>
          <w:rFonts w:asciiTheme="majorHAnsi" w:hAnsiTheme="majorHAnsi" w:cstheme="minorHAnsi"/>
          <w:color w:val="000000"/>
          <w:sz w:val="22"/>
          <w:szCs w:val="22"/>
        </w:rPr>
        <w:t>The Bridge Program within the Thompson Learning Community provides additional support to students enrolled in English as a Second Language courses (ESL I and ESL II). Curriculum and supplemental activities are designed to help these students better navigate the University of Nebraska at Omaha campus.</w:t>
      </w:r>
    </w:p>
    <w:p w:rsidR="00C77EAD" w:rsidRDefault="00C77EAD" w:rsidP="00C77EAD">
      <w:pPr>
        <w:pStyle w:val="ListParagraph"/>
        <w:ind w:left="360"/>
        <w:rPr>
          <w:rFonts w:asciiTheme="majorHAnsi" w:hAnsiTheme="majorHAnsi" w:cstheme="minorHAnsi"/>
          <w:b/>
          <w:sz w:val="22"/>
          <w:szCs w:val="22"/>
        </w:rPr>
      </w:pPr>
    </w:p>
    <w:p w:rsidR="00C77EAD" w:rsidRDefault="00C77EAD" w:rsidP="00C77EAD">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C77EAD">
        <w:rPr>
          <w:rFonts w:asciiTheme="majorHAnsi" w:hAnsiTheme="majorHAnsi" w:cstheme="minorHAnsi"/>
          <w:sz w:val="22"/>
          <w:szCs w:val="22"/>
        </w:rPr>
        <w:t>Be a member of the Thompson Learning Community, enrolled in ENGL 1090 or 1100.</w:t>
      </w:r>
    </w:p>
    <w:p w:rsidR="00C77EAD" w:rsidRDefault="00C77EAD" w:rsidP="00F84227">
      <w:pPr>
        <w:pStyle w:val="ListParagraph"/>
        <w:ind w:left="360"/>
        <w:rPr>
          <w:rFonts w:asciiTheme="majorHAnsi" w:hAnsiTheme="majorHAnsi" w:cstheme="minorHAnsi"/>
          <w:sz w:val="22"/>
          <w:szCs w:val="22"/>
        </w:rPr>
      </w:pPr>
    </w:p>
    <w:p w:rsidR="00C77EAD" w:rsidRDefault="00C77EAD" w:rsidP="00F84227">
      <w:pPr>
        <w:pStyle w:val="ListParagraph"/>
        <w:ind w:left="360"/>
        <w:rPr>
          <w:rFonts w:asciiTheme="majorHAnsi" w:hAnsiTheme="majorHAnsi" w:cstheme="minorHAnsi"/>
          <w:sz w:val="22"/>
          <w:szCs w:val="22"/>
        </w:rPr>
      </w:pPr>
    </w:p>
    <w:p w:rsidR="00B57DB6" w:rsidRPr="00786E98" w:rsidRDefault="00B57DB6" w:rsidP="00B57DB6">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ECON 2400 Principles of Economics for Educators, 3 hrs.</w:t>
      </w:r>
    </w:p>
    <w:p w:rsidR="00B57DB6" w:rsidRPr="00786E98" w:rsidRDefault="00B57DB6" w:rsidP="00B57DB6">
      <w:pPr>
        <w:pStyle w:val="ListParagraph"/>
        <w:ind w:left="360"/>
        <w:rPr>
          <w:rFonts w:asciiTheme="majorHAnsi" w:hAnsiTheme="majorHAnsi" w:cstheme="minorHAnsi"/>
          <w:b/>
          <w:color w:val="000000"/>
          <w:sz w:val="22"/>
          <w:szCs w:val="22"/>
          <w:u w:val="single"/>
        </w:rPr>
      </w:pPr>
    </w:p>
    <w:p w:rsidR="00B57DB6" w:rsidRDefault="00B57DB6" w:rsidP="00B57DB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B57DB6">
        <w:rPr>
          <w:rFonts w:asciiTheme="majorHAnsi" w:hAnsiTheme="majorHAnsi" w:cstheme="minorHAnsi"/>
          <w:color w:val="000000"/>
          <w:sz w:val="22"/>
          <w:szCs w:val="22"/>
        </w:rPr>
        <w:t>This course is designed to teach principles of microeconomics and macroeconomics to k-12 educators.  After taking this course students will be able to use the economic way of thinking to study current economic issues.  Students will be introduced to macroeconomic principles, decision making and policies on national income and output, employment, growth, money, price level, and fundaments of international issues.  In addition students will study microeconomic issues including product and resource markets, and prices output and input decisions under various market conditions.  Economic concepts will be aligned to K-12 state social studies standards. This course cannot be substituted for ECON2200 and/or ECON2220.</w:t>
      </w:r>
    </w:p>
    <w:p w:rsidR="00B57DB6" w:rsidRDefault="00B57DB6" w:rsidP="00B57DB6">
      <w:pPr>
        <w:pStyle w:val="ListParagraph"/>
        <w:ind w:left="360"/>
        <w:rPr>
          <w:rFonts w:asciiTheme="majorHAnsi" w:hAnsiTheme="majorHAnsi" w:cstheme="minorHAnsi"/>
          <w:b/>
          <w:sz w:val="22"/>
          <w:szCs w:val="22"/>
        </w:rPr>
      </w:pPr>
    </w:p>
    <w:p w:rsidR="00C77EAD" w:rsidRDefault="00B57DB6"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B57DB6">
        <w:rPr>
          <w:rFonts w:asciiTheme="majorHAnsi" w:hAnsiTheme="majorHAnsi" w:cstheme="minorHAnsi"/>
          <w:sz w:val="22"/>
          <w:szCs w:val="22"/>
        </w:rPr>
        <w:t>MATH1310, ENGL1150</w:t>
      </w:r>
    </w:p>
    <w:p w:rsidR="005C3744" w:rsidRDefault="005C3744" w:rsidP="00F84227">
      <w:pPr>
        <w:pStyle w:val="ListParagraph"/>
        <w:ind w:left="360"/>
        <w:rPr>
          <w:rFonts w:asciiTheme="majorHAnsi" w:hAnsiTheme="majorHAnsi" w:cstheme="minorHAnsi"/>
          <w:sz w:val="22"/>
          <w:szCs w:val="22"/>
        </w:rPr>
      </w:pPr>
    </w:p>
    <w:p w:rsidR="005143FA" w:rsidRDefault="005143FA" w:rsidP="00F84227">
      <w:pPr>
        <w:pStyle w:val="ListParagraph"/>
        <w:ind w:left="360"/>
        <w:rPr>
          <w:rFonts w:asciiTheme="majorHAnsi" w:hAnsiTheme="majorHAnsi" w:cstheme="minorHAnsi"/>
          <w:b/>
          <w:color w:val="0070C0"/>
          <w:sz w:val="32"/>
          <w:szCs w:val="32"/>
        </w:rPr>
      </w:pPr>
    </w:p>
    <w:p w:rsidR="0084543D" w:rsidRPr="00AC258B" w:rsidRDefault="0084543D" w:rsidP="00F84227">
      <w:pPr>
        <w:pStyle w:val="ListParagraph"/>
        <w:ind w:left="360"/>
        <w:rPr>
          <w:rFonts w:asciiTheme="majorHAnsi" w:hAnsiTheme="majorHAnsi" w:cstheme="minorHAnsi"/>
          <w:b/>
          <w:color w:val="0070C0"/>
          <w:sz w:val="32"/>
          <w:szCs w:val="32"/>
        </w:rPr>
      </w:pPr>
      <w:r w:rsidRPr="00AC258B">
        <w:rPr>
          <w:rFonts w:asciiTheme="majorHAnsi" w:hAnsiTheme="majorHAnsi" w:cstheme="minorHAnsi"/>
          <w:b/>
          <w:color w:val="0070C0"/>
          <w:sz w:val="32"/>
          <w:szCs w:val="32"/>
        </w:rPr>
        <w:t>Revised Courses</w:t>
      </w:r>
    </w:p>
    <w:p w:rsidR="0084543D" w:rsidRDefault="0084543D" w:rsidP="00F84227">
      <w:pPr>
        <w:pStyle w:val="ListParagraph"/>
        <w:ind w:left="360"/>
        <w:rPr>
          <w:rFonts w:asciiTheme="majorHAnsi" w:hAnsiTheme="majorHAnsi" w:cstheme="minorHAnsi"/>
          <w:b/>
          <w:color w:val="0070C0"/>
          <w:sz w:val="22"/>
          <w:szCs w:val="22"/>
        </w:rPr>
      </w:pPr>
    </w:p>
    <w:p w:rsidR="0084543D" w:rsidRPr="00786E98" w:rsidRDefault="00C7390D" w:rsidP="00490560">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ART 2600 Survey of Comics: More than Capes &amp; Tights, 3 </w:t>
      </w:r>
      <w:r w:rsidR="009E1679">
        <w:rPr>
          <w:rFonts w:asciiTheme="majorHAnsi" w:hAnsiTheme="majorHAnsi" w:cstheme="minorHAnsi"/>
          <w:b/>
          <w:color w:val="000000"/>
          <w:sz w:val="22"/>
          <w:szCs w:val="22"/>
          <w:u w:val="single"/>
        </w:rPr>
        <w:t>hrs.</w:t>
      </w:r>
    </w:p>
    <w:p w:rsidR="0084543D" w:rsidRPr="00786E98" w:rsidRDefault="0084543D" w:rsidP="0084543D">
      <w:pPr>
        <w:pStyle w:val="ListParagraph"/>
        <w:ind w:left="360"/>
        <w:rPr>
          <w:rFonts w:asciiTheme="majorHAnsi" w:hAnsiTheme="majorHAnsi" w:cstheme="minorHAnsi"/>
          <w:b/>
          <w:color w:val="000000"/>
          <w:sz w:val="22"/>
          <w:szCs w:val="22"/>
          <w:u w:val="single"/>
        </w:rPr>
      </w:pPr>
    </w:p>
    <w:p w:rsidR="00C7390D" w:rsidRDefault="0084543D" w:rsidP="009E1679">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C7390D" w:rsidRPr="00C7390D">
        <w:rPr>
          <w:rFonts w:asciiTheme="majorHAnsi" w:hAnsiTheme="majorHAnsi" w:cstheme="minorHAnsi"/>
          <w:color w:val="000000"/>
          <w:sz w:val="22"/>
          <w:szCs w:val="22"/>
        </w:rPr>
        <w:t>This course is a survey of the history of the Western comic from its earliest days to the modern era.</w:t>
      </w:r>
    </w:p>
    <w:p w:rsidR="00C7390D" w:rsidRDefault="00C7390D" w:rsidP="009E1679">
      <w:pPr>
        <w:pStyle w:val="ListParagraph"/>
        <w:ind w:left="360"/>
        <w:rPr>
          <w:rFonts w:asciiTheme="majorHAnsi" w:hAnsiTheme="majorHAnsi" w:cstheme="minorHAnsi"/>
          <w:b/>
          <w:sz w:val="22"/>
          <w:szCs w:val="22"/>
        </w:rPr>
      </w:pPr>
    </w:p>
    <w:p w:rsidR="0084543D" w:rsidRDefault="0084543D" w:rsidP="009E1679">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00C7390D">
        <w:rPr>
          <w:rFonts w:asciiTheme="majorHAnsi" w:hAnsiTheme="majorHAnsi" w:cstheme="minorHAnsi"/>
          <w:sz w:val="22"/>
          <w:szCs w:val="22"/>
        </w:rPr>
        <w:t>None</w:t>
      </w:r>
    </w:p>
    <w:p w:rsidR="007432DA" w:rsidRDefault="007432DA" w:rsidP="00177404">
      <w:pPr>
        <w:pStyle w:val="ListParagraph"/>
        <w:rPr>
          <w:rFonts w:asciiTheme="majorHAnsi" w:hAnsiTheme="majorHAnsi" w:cstheme="minorHAnsi"/>
          <w:sz w:val="22"/>
          <w:szCs w:val="22"/>
        </w:rPr>
      </w:pPr>
    </w:p>
    <w:p w:rsidR="00B40608" w:rsidRPr="00786E98" w:rsidRDefault="00B40608" w:rsidP="00B40608">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MUS 3610 Music Education Core II-Middle School/Junior High, 5</w:t>
      </w:r>
      <w:r>
        <w:rPr>
          <w:rFonts w:asciiTheme="majorHAnsi" w:hAnsiTheme="majorHAnsi" w:cstheme="minorHAnsi"/>
          <w:b/>
          <w:color w:val="000000"/>
          <w:sz w:val="22"/>
          <w:szCs w:val="22"/>
          <w:u w:val="single"/>
        </w:rPr>
        <w:t xml:space="preserve"> hrs.</w:t>
      </w:r>
    </w:p>
    <w:p w:rsidR="00B40608" w:rsidRPr="00786E98" w:rsidRDefault="00B40608" w:rsidP="00B40608">
      <w:pPr>
        <w:pStyle w:val="ListParagraph"/>
        <w:ind w:left="360"/>
        <w:rPr>
          <w:rFonts w:asciiTheme="majorHAnsi" w:hAnsiTheme="majorHAnsi" w:cstheme="minorHAnsi"/>
          <w:b/>
          <w:color w:val="000000"/>
          <w:sz w:val="22"/>
          <w:szCs w:val="22"/>
          <w:u w:val="single"/>
        </w:rPr>
      </w:pPr>
    </w:p>
    <w:p w:rsidR="00B40608" w:rsidRDefault="00B40608" w:rsidP="00B40608">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B40608">
        <w:rPr>
          <w:rFonts w:asciiTheme="majorHAnsi" w:hAnsiTheme="majorHAnsi" w:cstheme="minorHAnsi"/>
          <w:color w:val="000000"/>
          <w:sz w:val="22"/>
          <w:szCs w:val="22"/>
        </w:rPr>
        <w:t>Course includes brass and percussion pedagogy, fretted instruments, middle school instrumental and choral literature and techniques, general music, conducting, and laboratory ensemble experiences.</w:t>
      </w:r>
    </w:p>
    <w:p w:rsidR="00B40608" w:rsidRDefault="00B40608" w:rsidP="00B40608">
      <w:pPr>
        <w:pStyle w:val="ListParagraph"/>
        <w:ind w:left="360"/>
        <w:rPr>
          <w:rFonts w:asciiTheme="majorHAnsi" w:hAnsiTheme="majorHAnsi" w:cstheme="minorHAnsi"/>
          <w:b/>
          <w:sz w:val="22"/>
          <w:szCs w:val="22"/>
        </w:rPr>
      </w:pPr>
    </w:p>
    <w:p w:rsidR="00B40608" w:rsidRDefault="00B40608" w:rsidP="00B40608">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Pr="00B40608">
        <w:rPr>
          <w:rFonts w:asciiTheme="majorHAnsi" w:hAnsiTheme="majorHAnsi" w:cstheme="minorHAnsi"/>
          <w:sz w:val="22"/>
          <w:szCs w:val="22"/>
        </w:rPr>
        <w:t>MUS 3600 or permission.</w:t>
      </w:r>
    </w:p>
    <w:p w:rsidR="007432DA" w:rsidRDefault="007432DA" w:rsidP="00177404">
      <w:pPr>
        <w:pStyle w:val="ListParagraph"/>
        <w:rPr>
          <w:rFonts w:asciiTheme="majorHAnsi" w:hAnsiTheme="majorHAnsi" w:cstheme="minorHAnsi"/>
          <w:sz w:val="22"/>
          <w:szCs w:val="22"/>
        </w:rPr>
      </w:pPr>
    </w:p>
    <w:p w:rsidR="007432DA" w:rsidRDefault="007432DA" w:rsidP="00177404">
      <w:pPr>
        <w:pStyle w:val="ListParagraph"/>
        <w:rPr>
          <w:rFonts w:asciiTheme="majorHAnsi" w:hAnsiTheme="majorHAnsi" w:cstheme="minorHAnsi"/>
          <w:sz w:val="22"/>
          <w:szCs w:val="22"/>
        </w:rPr>
      </w:pPr>
    </w:p>
    <w:p w:rsidR="00AC258B" w:rsidRDefault="00AC258B" w:rsidP="007432DA">
      <w:pPr>
        <w:rPr>
          <w:rFonts w:asciiTheme="majorHAnsi" w:hAnsiTheme="majorHAnsi" w:cstheme="minorHAnsi"/>
          <w:b/>
          <w:sz w:val="22"/>
          <w:szCs w:val="22"/>
          <w:u w:val="single"/>
        </w:rPr>
      </w:pPr>
    </w:p>
    <w:p w:rsidR="00AC258B" w:rsidRDefault="00AC258B" w:rsidP="007432DA">
      <w:pPr>
        <w:rPr>
          <w:rFonts w:asciiTheme="majorHAnsi" w:hAnsiTheme="majorHAnsi" w:cstheme="minorHAnsi"/>
          <w:b/>
          <w:sz w:val="22"/>
          <w:szCs w:val="22"/>
          <w:u w:val="single"/>
        </w:rPr>
      </w:pPr>
    </w:p>
    <w:p w:rsidR="00AC258B" w:rsidRDefault="00AC258B" w:rsidP="007432DA">
      <w:pPr>
        <w:rPr>
          <w:rFonts w:asciiTheme="majorHAnsi" w:hAnsiTheme="majorHAnsi" w:cstheme="minorHAnsi"/>
          <w:b/>
          <w:sz w:val="22"/>
          <w:szCs w:val="22"/>
          <w:u w:val="single"/>
        </w:rPr>
      </w:pPr>
    </w:p>
    <w:p w:rsidR="00AC258B" w:rsidRDefault="00AC258B" w:rsidP="007432DA">
      <w:pPr>
        <w:rPr>
          <w:rFonts w:asciiTheme="majorHAnsi" w:hAnsiTheme="majorHAnsi" w:cstheme="minorHAnsi"/>
          <w:b/>
          <w:sz w:val="22"/>
          <w:szCs w:val="22"/>
          <w:u w:val="single"/>
        </w:rPr>
      </w:pPr>
    </w:p>
    <w:p w:rsidR="00AC258B" w:rsidRDefault="00AC258B" w:rsidP="007432DA">
      <w:pPr>
        <w:rPr>
          <w:rFonts w:asciiTheme="majorHAnsi" w:hAnsiTheme="majorHAnsi" w:cstheme="minorHAnsi"/>
          <w:b/>
          <w:sz w:val="22"/>
          <w:szCs w:val="22"/>
          <w:u w:val="single"/>
        </w:rPr>
      </w:pPr>
    </w:p>
    <w:p w:rsidR="007432DA" w:rsidRPr="00AC258B" w:rsidRDefault="007432DA" w:rsidP="007432DA">
      <w:pPr>
        <w:rPr>
          <w:rFonts w:asciiTheme="majorHAnsi" w:hAnsiTheme="majorHAnsi" w:cstheme="minorHAnsi"/>
          <w:b/>
          <w:sz w:val="28"/>
          <w:szCs w:val="28"/>
          <w:u w:val="single"/>
        </w:rPr>
      </w:pPr>
      <w:r w:rsidRPr="00AC258B">
        <w:rPr>
          <w:rFonts w:asciiTheme="majorHAnsi" w:hAnsiTheme="majorHAnsi" w:cstheme="minorHAnsi"/>
          <w:b/>
          <w:sz w:val="28"/>
          <w:szCs w:val="28"/>
          <w:u w:val="single"/>
        </w:rPr>
        <w:lastRenderedPageBreak/>
        <w:t xml:space="preserve">Meeting Dates </w:t>
      </w:r>
      <w:r w:rsidRPr="00AC258B">
        <w:rPr>
          <w:rFonts w:asciiTheme="majorHAnsi" w:hAnsiTheme="majorHAnsi" w:cstheme="minorHAnsi"/>
          <w:b/>
          <w:color w:val="FF0000"/>
          <w:sz w:val="28"/>
          <w:szCs w:val="28"/>
          <w:u w:val="single"/>
        </w:rPr>
        <w:t>8:00-9:30</w:t>
      </w:r>
      <w:r w:rsidRPr="00AC258B">
        <w:rPr>
          <w:rFonts w:asciiTheme="majorHAnsi" w:hAnsiTheme="majorHAnsi" w:cstheme="minorHAnsi"/>
          <w:b/>
          <w:sz w:val="28"/>
          <w:szCs w:val="28"/>
          <w:u w:val="single"/>
        </w:rPr>
        <w:t xml:space="preserve">, </w:t>
      </w:r>
      <w:proofErr w:type="spellStart"/>
      <w:r w:rsidRPr="00AC258B">
        <w:rPr>
          <w:rFonts w:asciiTheme="majorHAnsi" w:hAnsiTheme="majorHAnsi" w:cstheme="minorHAnsi"/>
          <w:b/>
          <w:sz w:val="28"/>
          <w:szCs w:val="28"/>
          <w:u w:val="single"/>
        </w:rPr>
        <w:t>Eppley</w:t>
      </w:r>
      <w:proofErr w:type="spellEnd"/>
      <w:r w:rsidRPr="00AC258B">
        <w:rPr>
          <w:rFonts w:asciiTheme="majorHAnsi" w:hAnsiTheme="majorHAnsi" w:cstheme="minorHAnsi"/>
          <w:b/>
          <w:sz w:val="28"/>
          <w:szCs w:val="28"/>
          <w:u w:val="single"/>
        </w:rPr>
        <w:t xml:space="preserve"> Administration Building 202:</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 xml:space="preserve">Friday, September </w:t>
      </w:r>
      <w:r w:rsidR="00C07AE6">
        <w:rPr>
          <w:rFonts w:asciiTheme="majorHAnsi" w:hAnsiTheme="majorHAnsi" w:cstheme="minorHAnsi"/>
          <w:sz w:val="22"/>
          <w:szCs w:val="22"/>
        </w:rPr>
        <w:t>9</w:t>
      </w:r>
      <w:r>
        <w:rPr>
          <w:rFonts w:asciiTheme="majorHAnsi" w:hAnsiTheme="majorHAnsi" w:cstheme="minorHAnsi"/>
          <w:sz w:val="22"/>
          <w:szCs w:val="22"/>
        </w:rPr>
        <w:t>, 201</w:t>
      </w:r>
      <w:r w:rsidR="00C07AE6">
        <w:rPr>
          <w:rFonts w:asciiTheme="majorHAnsi" w:hAnsiTheme="majorHAnsi" w:cstheme="minorHAnsi"/>
          <w:sz w:val="22"/>
          <w:szCs w:val="22"/>
        </w:rPr>
        <w:t>6</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 xml:space="preserve">Friday, October </w:t>
      </w:r>
      <w:r w:rsidR="00C07AE6">
        <w:rPr>
          <w:rFonts w:asciiTheme="majorHAnsi" w:hAnsiTheme="majorHAnsi" w:cstheme="minorHAnsi"/>
          <w:sz w:val="22"/>
          <w:szCs w:val="22"/>
        </w:rPr>
        <w:t>14, 2016</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Friday, November 1</w:t>
      </w:r>
      <w:r w:rsidR="00C07AE6">
        <w:rPr>
          <w:rFonts w:asciiTheme="majorHAnsi" w:hAnsiTheme="majorHAnsi" w:cstheme="minorHAnsi"/>
          <w:sz w:val="22"/>
          <w:szCs w:val="22"/>
        </w:rPr>
        <w:t>1</w:t>
      </w:r>
      <w:r>
        <w:rPr>
          <w:rFonts w:asciiTheme="majorHAnsi" w:hAnsiTheme="majorHAnsi" w:cstheme="minorHAnsi"/>
          <w:sz w:val="22"/>
          <w:szCs w:val="22"/>
        </w:rPr>
        <w:t>, 201</w:t>
      </w:r>
      <w:r w:rsidR="00C07AE6">
        <w:rPr>
          <w:rFonts w:asciiTheme="majorHAnsi" w:hAnsiTheme="majorHAnsi" w:cstheme="minorHAnsi"/>
          <w:sz w:val="22"/>
          <w:szCs w:val="22"/>
        </w:rPr>
        <w:t>6</w:t>
      </w:r>
    </w:p>
    <w:p w:rsidR="007432DA" w:rsidRDefault="00C07AE6" w:rsidP="007432DA">
      <w:pPr>
        <w:rPr>
          <w:rFonts w:asciiTheme="majorHAnsi" w:hAnsiTheme="majorHAnsi" w:cstheme="minorHAnsi"/>
          <w:sz w:val="22"/>
          <w:szCs w:val="22"/>
        </w:rPr>
      </w:pPr>
      <w:r>
        <w:rPr>
          <w:rFonts w:asciiTheme="majorHAnsi" w:hAnsiTheme="majorHAnsi" w:cstheme="minorHAnsi"/>
          <w:sz w:val="22"/>
          <w:szCs w:val="22"/>
        </w:rPr>
        <w:t>Friday, December 9, 2016</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 xml:space="preserve">Friday, January </w:t>
      </w:r>
      <w:r w:rsidR="00C07AE6">
        <w:rPr>
          <w:rFonts w:asciiTheme="majorHAnsi" w:hAnsiTheme="majorHAnsi" w:cstheme="minorHAnsi"/>
          <w:sz w:val="22"/>
          <w:szCs w:val="22"/>
        </w:rPr>
        <w:t>13</w:t>
      </w:r>
      <w:r>
        <w:rPr>
          <w:rFonts w:asciiTheme="majorHAnsi" w:hAnsiTheme="majorHAnsi" w:cstheme="minorHAnsi"/>
          <w:sz w:val="22"/>
          <w:szCs w:val="22"/>
        </w:rPr>
        <w:t>, 201</w:t>
      </w:r>
      <w:r w:rsidR="00C07AE6">
        <w:rPr>
          <w:rFonts w:asciiTheme="majorHAnsi" w:hAnsiTheme="majorHAnsi" w:cstheme="minorHAnsi"/>
          <w:sz w:val="22"/>
          <w:szCs w:val="22"/>
        </w:rPr>
        <w:t>7</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 xml:space="preserve">Friday, February </w:t>
      </w:r>
      <w:r w:rsidR="00C07AE6">
        <w:rPr>
          <w:rFonts w:asciiTheme="majorHAnsi" w:hAnsiTheme="majorHAnsi" w:cstheme="minorHAnsi"/>
          <w:sz w:val="22"/>
          <w:szCs w:val="22"/>
        </w:rPr>
        <w:t>10</w:t>
      </w:r>
      <w:r>
        <w:rPr>
          <w:rFonts w:asciiTheme="majorHAnsi" w:hAnsiTheme="majorHAnsi" w:cstheme="minorHAnsi"/>
          <w:sz w:val="22"/>
          <w:szCs w:val="22"/>
        </w:rPr>
        <w:t>, 201</w:t>
      </w:r>
      <w:r w:rsidR="00C07AE6">
        <w:rPr>
          <w:rFonts w:asciiTheme="majorHAnsi" w:hAnsiTheme="majorHAnsi" w:cstheme="minorHAnsi"/>
          <w:sz w:val="22"/>
          <w:szCs w:val="22"/>
        </w:rPr>
        <w:t>7</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Friday, March 1</w:t>
      </w:r>
      <w:r w:rsidR="00C07AE6">
        <w:rPr>
          <w:rFonts w:asciiTheme="majorHAnsi" w:hAnsiTheme="majorHAnsi" w:cstheme="minorHAnsi"/>
          <w:sz w:val="22"/>
          <w:szCs w:val="22"/>
        </w:rPr>
        <w:t>0</w:t>
      </w:r>
      <w:r>
        <w:rPr>
          <w:rFonts w:asciiTheme="majorHAnsi" w:hAnsiTheme="majorHAnsi" w:cstheme="minorHAnsi"/>
          <w:sz w:val="22"/>
          <w:szCs w:val="22"/>
        </w:rPr>
        <w:t>, 201</w:t>
      </w:r>
      <w:r w:rsidR="00C07AE6">
        <w:rPr>
          <w:rFonts w:asciiTheme="majorHAnsi" w:hAnsiTheme="majorHAnsi" w:cstheme="minorHAnsi"/>
          <w:sz w:val="22"/>
          <w:szCs w:val="22"/>
        </w:rPr>
        <w:t>7</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 xml:space="preserve">Friday, April </w:t>
      </w:r>
      <w:r w:rsidR="00C07AE6">
        <w:rPr>
          <w:rFonts w:asciiTheme="majorHAnsi" w:hAnsiTheme="majorHAnsi" w:cstheme="minorHAnsi"/>
          <w:sz w:val="22"/>
          <w:szCs w:val="22"/>
        </w:rPr>
        <w:t>14</w:t>
      </w:r>
      <w:r>
        <w:rPr>
          <w:rFonts w:asciiTheme="majorHAnsi" w:hAnsiTheme="majorHAnsi" w:cstheme="minorHAnsi"/>
          <w:sz w:val="22"/>
          <w:szCs w:val="22"/>
        </w:rPr>
        <w:t>, 201</w:t>
      </w:r>
      <w:r w:rsidR="00C07AE6">
        <w:rPr>
          <w:rFonts w:asciiTheme="majorHAnsi" w:hAnsiTheme="majorHAnsi" w:cstheme="minorHAnsi"/>
          <w:sz w:val="22"/>
          <w:szCs w:val="22"/>
        </w:rPr>
        <w:t>7</w:t>
      </w:r>
    </w:p>
    <w:p w:rsidR="007432DA" w:rsidRPr="007432DA" w:rsidRDefault="007432DA" w:rsidP="007432DA">
      <w:pPr>
        <w:rPr>
          <w:rFonts w:asciiTheme="majorHAnsi" w:hAnsiTheme="majorHAnsi" w:cstheme="minorHAnsi"/>
          <w:sz w:val="22"/>
          <w:szCs w:val="22"/>
        </w:rPr>
      </w:pPr>
      <w:r>
        <w:rPr>
          <w:rFonts w:asciiTheme="majorHAnsi" w:hAnsiTheme="majorHAnsi" w:cstheme="minorHAnsi"/>
          <w:sz w:val="22"/>
          <w:szCs w:val="22"/>
        </w:rPr>
        <w:t>Friday, May 1</w:t>
      </w:r>
      <w:r w:rsidR="00C07AE6">
        <w:rPr>
          <w:rFonts w:asciiTheme="majorHAnsi" w:hAnsiTheme="majorHAnsi" w:cstheme="minorHAnsi"/>
          <w:sz w:val="22"/>
          <w:szCs w:val="22"/>
        </w:rPr>
        <w:t>2</w:t>
      </w:r>
      <w:r>
        <w:rPr>
          <w:rFonts w:asciiTheme="majorHAnsi" w:hAnsiTheme="majorHAnsi" w:cstheme="minorHAnsi"/>
          <w:sz w:val="22"/>
          <w:szCs w:val="22"/>
        </w:rPr>
        <w:t>, 201</w:t>
      </w:r>
      <w:r w:rsidR="00C07AE6">
        <w:rPr>
          <w:rFonts w:asciiTheme="majorHAnsi" w:hAnsiTheme="majorHAnsi" w:cstheme="minorHAnsi"/>
          <w:sz w:val="22"/>
          <w:szCs w:val="22"/>
        </w:rPr>
        <w:t>7</w:t>
      </w:r>
    </w:p>
    <w:sectPr w:rsidR="007432DA" w:rsidRPr="007432DA" w:rsidSect="00E43C04">
      <w:footerReference w:type="default" r:id="rId17"/>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C9F" w:rsidRDefault="009B0C9F" w:rsidP="00E77521">
      <w:r>
        <w:separator/>
      </w:r>
    </w:p>
  </w:endnote>
  <w:endnote w:type="continuationSeparator" w:id="0">
    <w:p w:rsidR="009B0C9F" w:rsidRDefault="009B0C9F" w:rsidP="00E7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94961"/>
      <w:docPartObj>
        <w:docPartGallery w:val="Page Numbers (Bottom of Page)"/>
        <w:docPartUnique/>
      </w:docPartObj>
    </w:sdtPr>
    <w:sdtEndPr>
      <w:rPr>
        <w:color w:val="7F7F7F" w:themeColor="background1" w:themeShade="7F"/>
        <w:spacing w:val="60"/>
      </w:rPr>
    </w:sdtEndPr>
    <w:sdtContent>
      <w:p w:rsidR="00E77521" w:rsidRDefault="00E775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C42559">
          <w:rPr>
            <w:noProof/>
          </w:rPr>
          <w:t>6</w:t>
        </w:r>
        <w:r>
          <w:rPr>
            <w:noProof/>
          </w:rPr>
          <w:fldChar w:fldCharType="end"/>
        </w:r>
        <w:r>
          <w:t xml:space="preserve"> | </w:t>
        </w:r>
        <w:r>
          <w:rPr>
            <w:color w:val="7F7F7F" w:themeColor="background1" w:themeShade="7F"/>
            <w:spacing w:val="60"/>
          </w:rPr>
          <w:t>Page</w:t>
        </w:r>
      </w:p>
    </w:sdtContent>
  </w:sdt>
  <w:p w:rsidR="00E77521" w:rsidRDefault="00E77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C9F" w:rsidRDefault="009B0C9F" w:rsidP="00E77521">
      <w:r>
        <w:separator/>
      </w:r>
    </w:p>
  </w:footnote>
  <w:footnote w:type="continuationSeparator" w:id="0">
    <w:p w:rsidR="009B0C9F" w:rsidRDefault="009B0C9F" w:rsidP="00E77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3C2"/>
    <w:multiLevelType w:val="hybridMultilevel"/>
    <w:tmpl w:val="B816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91C3E"/>
    <w:multiLevelType w:val="hybridMultilevel"/>
    <w:tmpl w:val="D5A23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4513B"/>
    <w:multiLevelType w:val="hybridMultilevel"/>
    <w:tmpl w:val="3BE08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D1036"/>
    <w:multiLevelType w:val="hybridMultilevel"/>
    <w:tmpl w:val="0988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F683D"/>
    <w:multiLevelType w:val="hybridMultilevel"/>
    <w:tmpl w:val="5D529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268547B"/>
    <w:multiLevelType w:val="hybridMultilevel"/>
    <w:tmpl w:val="455C52A0"/>
    <w:lvl w:ilvl="0" w:tplc="37783F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3C57F5"/>
    <w:multiLevelType w:val="hybridMultilevel"/>
    <w:tmpl w:val="5590DFEE"/>
    <w:lvl w:ilvl="0" w:tplc="0409000F">
      <w:start w:val="1"/>
      <w:numFmt w:val="decimal"/>
      <w:lvlText w:val="%1."/>
      <w:lvlJc w:val="left"/>
      <w:pPr>
        <w:ind w:left="7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730D2"/>
    <w:multiLevelType w:val="hybridMultilevel"/>
    <w:tmpl w:val="A2865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10"/>
  </w:num>
  <w:num w:numId="5">
    <w:abstractNumId w:val="3"/>
  </w:num>
  <w:num w:numId="6">
    <w:abstractNumId w:val="7"/>
  </w:num>
  <w:num w:numId="7">
    <w:abstractNumId w:val="0"/>
  </w:num>
  <w:num w:numId="8">
    <w:abstractNumId w:val="1"/>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734D"/>
    <w:rsid w:val="000102A0"/>
    <w:rsid w:val="000134A3"/>
    <w:rsid w:val="000179EF"/>
    <w:rsid w:val="000348F6"/>
    <w:rsid w:val="00046E58"/>
    <w:rsid w:val="00050598"/>
    <w:rsid w:val="00052EF8"/>
    <w:rsid w:val="00061AD7"/>
    <w:rsid w:val="000636C5"/>
    <w:rsid w:val="00074427"/>
    <w:rsid w:val="00085285"/>
    <w:rsid w:val="000931A4"/>
    <w:rsid w:val="00094C89"/>
    <w:rsid w:val="00094CC2"/>
    <w:rsid w:val="000A2E14"/>
    <w:rsid w:val="000B5B0A"/>
    <w:rsid w:val="000C5663"/>
    <w:rsid w:val="000D1DFF"/>
    <w:rsid w:val="000D3281"/>
    <w:rsid w:val="000D4F8B"/>
    <w:rsid w:val="000F3636"/>
    <w:rsid w:val="00104661"/>
    <w:rsid w:val="00107F20"/>
    <w:rsid w:val="0011053E"/>
    <w:rsid w:val="001221E1"/>
    <w:rsid w:val="001230C2"/>
    <w:rsid w:val="00125530"/>
    <w:rsid w:val="00125596"/>
    <w:rsid w:val="00125C3D"/>
    <w:rsid w:val="00132CDF"/>
    <w:rsid w:val="00156CCE"/>
    <w:rsid w:val="001648A5"/>
    <w:rsid w:val="0017433A"/>
    <w:rsid w:val="00177404"/>
    <w:rsid w:val="001F0537"/>
    <w:rsid w:val="001F2C64"/>
    <w:rsid w:val="00200930"/>
    <w:rsid w:val="00216FDA"/>
    <w:rsid w:val="00217367"/>
    <w:rsid w:val="00237048"/>
    <w:rsid w:val="00245714"/>
    <w:rsid w:val="0025090B"/>
    <w:rsid w:val="002550D3"/>
    <w:rsid w:val="002638AB"/>
    <w:rsid w:val="0027103B"/>
    <w:rsid w:val="002964E2"/>
    <w:rsid w:val="002A34CA"/>
    <w:rsid w:val="002B666E"/>
    <w:rsid w:val="002D56FC"/>
    <w:rsid w:val="002F6AD1"/>
    <w:rsid w:val="003002A0"/>
    <w:rsid w:val="003158BD"/>
    <w:rsid w:val="00331455"/>
    <w:rsid w:val="00341275"/>
    <w:rsid w:val="003504B7"/>
    <w:rsid w:val="00351F51"/>
    <w:rsid w:val="00377461"/>
    <w:rsid w:val="00380AEB"/>
    <w:rsid w:val="00384E6F"/>
    <w:rsid w:val="003A61F6"/>
    <w:rsid w:val="003B234F"/>
    <w:rsid w:val="003B6514"/>
    <w:rsid w:val="003C1031"/>
    <w:rsid w:val="003C2FAC"/>
    <w:rsid w:val="003C55CC"/>
    <w:rsid w:val="003D0171"/>
    <w:rsid w:val="003E03BF"/>
    <w:rsid w:val="003E06ED"/>
    <w:rsid w:val="003E56C0"/>
    <w:rsid w:val="003F1389"/>
    <w:rsid w:val="003F6692"/>
    <w:rsid w:val="00404B9E"/>
    <w:rsid w:val="00441137"/>
    <w:rsid w:val="00445A7F"/>
    <w:rsid w:val="00461AB7"/>
    <w:rsid w:val="00466EAA"/>
    <w:rsid w:val="00467D2D"/>
    <w:rsid w:val="00470321"/>
    <w:rsid w:val="00490560"/>
    <w:rsid w:val="00495EF3"/>
    <w:rsid w:val="004A2F68"/>
    <w:rsid w:val="004A4ADE"/>
    <w:rsid w:val="004A62CA"/>
    <w:rsid w:val="004A74C7"/>
    <w:rsid w:val="004B1D38"/>
    <w:rsid w:val="004B4C91"/>
    <w:rsid w:val="004B5BE4"/>
    <w:rsid w:val="004D1231"/>
    <w:rsid w:val="004F6095"/>
    <w:rsid w:val="005143FA"/>
    <w:rsid w:val="005153F9"/>
    <w:rsid w:val="00515591"/>
    <w:rsid w:val="00515F40"/>
    <w:rsid w:val="00545546"/>
    <w:rsid w:val="00553115"/>
    <w:rsid w:val="00555341"/>
    <w:rsid w:val="005570E8"/>
    <w:rsid w:val="0056375B"/>
    <w:rsid w:val="0056509E"/>
    <w:rsid w:val="0058430D"/>
    <w:rsid w:val="00585D09"/>
    <w:rsid w:val="00593BDE"/>
    <w:rsid w:val="005A4938"/>
    <w:rsid w:val="005B30B6"/>
    <w:rsid w:val="005B5947"/>
    <w:rsid w:val="005B687A"/>
    <w:rsid w:val="005C00F1"/>
    <w:rsid w:val="005C3744"/>
    <w:rsid w:val="005E3404"/>
    <w:rsid w:val="005F68BD"/>
    <w:rsid w:val="005F6FD2"/>
    <w:rsid w:val="00603BA8"/>
    <w:rsid w:val="00622686"/>
    <w:rsid w:val="00641E72"/>
    <w:rsid w:val="0064598D"/>
    <w:rsid w:val="00646C71"/>
    <w:rsid w:val="00651D2F"/>
    <w:rsid w:val="00652F71"/>
    <w:rsid w:val="006714CE"/>
    <w:rsid w:val="006924B9"/>
    <w:rsid w:val="00693174"/>
    <w:rsid w:val="0069360D"/>
    <w:rsid w:val="006A0D03"/>
    <w:rsid w:val="006A20E0"/>
    <w:rsid w:val="006A302F"/>
    <w:rsid w:val="006A3584"/>
    <w:rsid w:val="006B097A"/>
    <w:rsid w:val="006C3FFB"/>
    <w:rsid w:val="006D5988"/>
    <w:rsid w:val="006F47EC"/>
    <w:rsid w:val="0074250C"/>
    <w:rsid w:val="007432DA"/>
    <w:rsid w:val="007434DB"/>
    <w:rsid w:val="0074567E"/>
    <w:rsid w:val="00756595"/>
    <w:rsid w:val="00760280"/>
    <w:rsid w:val="00760F96"/>
    <w:rsid w:val="00761217"/>
    <w:rsid w:val="007A445D"/>
    <w:rsid w:val="007C2C69"/>
    <w:rsid w:val="007D1FEC"/>
    <w:rsid w:val="00800EE2"/>
    <w:rsid w:val="00804865"/>
    <w:rsid w:val="008056B4"/>
    <w:rsid w:val="00836B7F"/>
    <w:rsid w:val="008370B7"/>
    <w:rsid w:val="00837C2F"/>
    <w:rsid w:val="00837F88"/>
    <w:rsid w:val="0084543D"/>
    <w:rsid w:val="008461E9"/>
    <w:rsid w:val="0085515D"/>
    <w:rsid w:val="008556BB"/>
    <w:rsid w:val="00867A64"/>
    <w:rsid w:val="008723D9"/>
    <w:rsid w:val="008768CB"/>
    <w:rsid w:val="00884B05"/>
    <w:rsid w:val="0089441C"/>
    <w:rsid w:val="00895D6E"/>
    <w:rsid w:val="00896433"/>
    <w:rsid w:val="0089798F"/>
    <w:rsid w:val="008A7F59"/>
    <w:rsid w:val="008B2E7C"/>
    <w:rsid w:val="008D6853"/>
    <w:rsid w:val="008E15E0"/>
    <w:rsid w:val="008E3DFC"/>
    <w:rsid w:val="008F6541"/>
    <w:rsid w:val="00900A7A"/>
    <w:rsid w:val="00902CA3"/>
    <w:rsid w:val="0091518A"/>
    <w:rsid w:val="00924636"/>
    <w:rsid w:val="0092746E"/>
    <w:rsid w:val="009300E4"/>
    <w:rsid w:val="00934B04"/>
    <w:rsid w:val="00936029"/>
    <w:rsid w:val="00936E4F"/>
    <w:rsid w:val="00944931"/>
    <w:rsid w:val="0095339B"/>
    <w:rsid w:val="00961B4F"/>
    <w:rsid w:val="0098279D"/>
    <w:rsid w:val="00983824"/>
    <w:rsid w:val="00993429"/>
    <w:rsid w:val="009B0C9F"/>
    <w:rsid w:val="009B5D87"/>
    <w:rsid w:val="009C1713"/>
    <w:rsid w:val="009E0BF4"/>
    <w:rsid w:val="009E1679"/>
    <w:rsid w:val="009F0BC8"/>
    <w:rsid w:val="009F41C6"/>
    <w:rsid w:val="009F44AC"/>
    <w:rsid w:val="00A13918"/>
    <w:rsid w:val="00A24930"/>
    <w:rsid w:val="00A301AB"/>
    <w:rsid w:val="00A40ACF"/>
    <w:rsid w:val="00A41FF2"/>
    <w:rsid w:val="00A443E0"/>
    <w:rsid w:val="00A463F2"/>
    <w:rsid w:val="00A755CD"/>
    <w:rsid w:val="00A93676"/>
    <w:rsid w:val="00A96F0A"/>
    <w:rsid w:val="00AC258B"/>
    <w:rsid w:val="00AC7A53"/>
    <w:rsid w:val="00AF2A63"/>
    <w:rsid w:val="00B40608"/>
    <w:rsid w:val="00B47190"/>
    <w:rsid w:val="00B54BB4"/>
    <w:rsid w:val="00B57DB6"/>
    <w:rsid w:val="00B6067F"/>
    <w:rsid w:val="00B651F1"/>
    <w:rsid w:val="00BB13BD"/>
    <w:rsid w:val="00BD14F9"/>
    <w:rsid w:val="00BF1164"/>
    <w:rsid w:val="00BF3907"/>
    <w:rsid w:val="00BF721F"/>
    <w:rsid w:val="00C00E54"/>
    <w:rsid w:val="00C020E7"/>
    <w:rsid w:val="00C07AE6"/>
    <w:rsid w:val="00C108F5"/>
    <w:rsid w:val="00C11ACA"/>
    <w:rsid w:val="00C121EB"/>
    <w:rsid w:val="00C17248"/>
    <w:rsid w:val="00C21858"/>
    <w:rsid w:val="00C42559"/>
    <w:rsid w:val="00C45FA5"/>
    <w:rsid w:val="00C55E37"/>
    <w:rsid w:val="00C7390D"/>
    <w:rsid w:val="00C77EAD"/>
    <w:rsid w:val="00C85FEC"/>
    <w:rsid w:val="00C908F9"/>
    <w:rsid w:val="00C90E8A"/>
    <w:rsid w:val="00C9119A"/>
    <w:rsid w:val="00CA52BF"/>
    <w:rsid w:val="00CA5F7D"/>
    <w:rsid w:val="00CA6F47"/>
    <w:rsid w:val="00CB3080"/>
    <w:rsid w:val="00CB6B97"/>
    <w:rsid w:val="00CD12D3"/>
    <w:rsid w:val="00CE7ABE"/>
    <w:rsid w:val="00CF6CFE"/>
    <w:rsid w:val="00D122BE"/>
    <w:rsid w:val="00D2637D"/>
    <w:rsid w:val="00D319F8"/>
    <w:rsid w:val="00D353DA"/>
    <w:rsid w:val="00D4284A"/>
    <w:rsid w:val="00D441A4"/>
    <w:rsid w:val="00D50735"/>
    <w:rsid w:val="00D50CE9"/>
    <w:rsid w:val="00D57624"/>
    <w:rsid w:val="00D631FC"/>
    <w:rsid w:val="00D802B0"/>
    <w:rsid w:val="00DA32BE"/>
    <w:rsid w:val="00DA3373"/>
    <w:rsid w:val="00DB1B7D"/>
    <w:rsid w:val="00DB56E0"/>
    <w:rsid w:val="00DC33A0"/>
    <w:rsid w:val="00DC5C8C"/>
    <w:rsid w:val="00DF380A"/>
    <w:rsid w:val="00DF6107"/>
    <w:rsid w:val="00DF70C5"/>
    <w:rsid w:val="00E03A64"/>
    <w:rsid w:val="00E20DBB"/>
    <w:rsid w:val="00E21833"/>
    <w:rsid w:val="00E35F54"/>
    <w:rsid w:val="00E43437"/>
    <w:rsid w:val="00E43C04"/>
    <w:rsid w:val="00E4538A"/>
    <w:rsid w:val="00E45C63"/>
    <w:rsid w:val="00E5002A"/>
    <w:rsid w:val="00E70158"/>
    <w:rsid w:val="00E70FDD"/>
    <w:rsid w:val="00E71015"/>
    <w:rsid w:val="00E77521"/>
    <w:rsid w:val="00E823C0"/>
    <w:rsid w:val="00EA0A77"/>
    <w:rsid w:val="00EA3C84"/>
    <w:rsid w:val="00EA50F8"/>
    <w:rsid w:val="00EB6B52"/>
    <w:rsid w:val="00EC0C24"/>
    <w:rsid w:val="00EF267E"/>
    <w:rsid w:val="00EF320D"/>
    <w:rsid w:val="00F02193"/>
    <w:rsid w:val="00F10550"/>
    <w:rsid w:val="00F1428A"/>
    <w:rsid w:val="00F1540F"/>
    <w:rsid w:val="00F175FC"/>
    <w:rsid w:val="00F201A1"/>
    <w:rsid w:val="00F34809"/>
    <w:rsid w:val="00F54551"/>
    <w:rsid w:val="00F62C05"/>
    <w:rsid w:val="00F67C46"/>
    <w:rsid w:val="00F84227"/>
    <w:rsid w:val="00F932A0"/>
    <w:rsid w:val="00F9468A"/>
    <w:rsid w:val="00F961B3"/>
    <w:rsid w:val="00F966E8"/>
    <w:rsid w:val="00FA7190"/>
    <w:rsid w:val="00FB0C78"/>
    <w:rsid w:val="00FB2B69"/>
    <w:rsid w:val="00FC1DD1"/>
    <w:rsid w:val="00FC344D"/>
    <w:rsid w:val="00FC3D5A"/>
    <w:rsid w:val="00FD2466"/>
    <w:rsid w:val="00FD39E6"/>
    <w:rsid w:val="00FD728F"/>
    <w:rsid w:val="00FE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40465-04C8-4F7E-8865-309AA8C9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9E1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679"/>
    <w:rPr>
      <w:rFonts w:ascii="Segoe UI" w:eastAsia="Times New Roman" w:hAnsi="Segoe UI" w:cs="Segoe UI"/>
      <w:sz w:val="18"/>
      <w:szCs w:val="18"/>
    </w:rPr>
  </w:style>
  <w:style w:type="paragraph" w:styleId="Header">
    <w:name w:val="header"/>
    <w:basedOn w:val="Normal"/>
    <w:link w:val="HeaderChar"/>
    <w:uiPriority w:val="99"/>
    <w:unhideWhenUsed/>
    <w:rsid w:val="00E77521"/>
    <w:pPr>
      <w:tabs>
        <w:tab w:val="center" w:pos="4680"/>
        <w:tab w:val="right" w:pos="9360"/>
      </w:tabs>
    </w:pPr>
  </w:style>
  <w:style w:type="character" w:customStyle="1" w:styleId="HeaderChar">
    <w:name w:val="Header Char"/>
    <w:basedOn w:val="DefaultParagraphFont"/>
    <w:link w:val="Header"/>
    <w:uiPriority w:val="99"/>
    <w:rsid w:val="00E775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7521"/>
    <w:pPr>
      <w:tabs>
        <w:tab w:val="center" w:pos="4680"/>
        <w:tab w:val="right" w:pos="9360"/>
      </w:tabs>
    </w:pPr>
  </w:style>
  <w:style w:type="character" w:customStyle="1" w:styleId="FooterChar">
    <w:name w:val="Footer Char"/>
    <w:basedOn w:val="DefaultParagraphFont"/>
    <w:link w:val="Footer"/>
    <w:uiPriority w:val="99"/>
    <w:rsid w:val="00E775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757538">
      <w:bodyDiv w:val="1"/>
      <w:marLeft w:val="0"/>
      <w:marRight w:val="0"/>
      <w:marTop w:val="0"/>
      <w:marBottom w:val="0"/>
      <w:divBdr>
        <w:top w:val="none" w:sz="0" w:space="0" w:color="auto"/>
        <w:left w:val="none" w:sz="0" w:space="0" w:color="auto"/>
        <w:bottom w:val="none" w:sz="0" w:space="0" w:color="auto"/>
        <w:right w:val="none" w:sz="0" w:space="0" w:color="auto"/>
      </w:divBdr>
    </w:div>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 w:id="145104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mccneb.smartcatalogiq.com/en/2016-2017/Course-Catalog/Programs-of-Study/Health-and-Public-Services/Fire-Science-Technology/Fire-Science-Technology-FSAA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nomaha.edu/college-of-public-affairs-and-community-service/division-of-continuing-studies/academics/areas-of-concentration/fire-service-management.ph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nomaha.edu/m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maha.edu/college-of-public-affairs-and-community-service/public-administration/programs/emergency-services-bs-emergency-management.php" TargetMode="External"/><Relationship Id="rId5" Type="http://schemas.openxmlformats.org/officeDocument/2006/relationships/footnotes" Target="footnotes.xml"/><Relationship Id="rId15" Type="http://schemas.openxmlformats.org/officeDocument/2006/relationships/hyperlink" Target="http://www.iwcc.edu/academic_programs/program.asp?id=firesciaa"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southeast.edu/fire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6</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11789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nkersten</dc:creator>
  <cp:lastModifiedBy>Nicole Kersten</cp:lastModifiedBy>
  <cp:revision>60</cp:revision>
  <cp:lastPrinted>2016-09-02T14:07:00Z</cp:lastPrinted>
  <dcterms:created xsi:type="dcterms:W3CDTF">2015-07-09T16:32:00Z</dcterms:created>
  <dcterms:modified xsi:type="dcterms:W3CDTF">2016-09-02T14:41:00Z</dcterms:modified>
</cp:coreProperties>
</file>