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8BF30" w14:textId="77777777"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14:anchorId="0C6F1C6C" wp14:editId="07777777">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830CDB6">
              <v:group id="Group 1" style="position:absolute;margin-left:-44.4pt;margin-top:-37.4pt;width:195.75pt;height:53.95pt;z-index:251659264" coordsize="24389,7079" o:spid="_x0000_s1026" w14:anchorId="08AFBEF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6394;height:7079;visibility:visible;mso-wrap-style:square" alt="UNomaha"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v:imagedata o:title="UNomaha" r:id="rId9"/>
                </v:shape>
                <v:shape id="Picture 3" style="position:absolute;left:18287;top:198;width:6102;height:6650;visibility:visible;mso-wrap-style:square" o:spid="_x0000_s1028"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v:imagedata o:title="" r:id="rId10"/>
                </v:shape>
                <v:shapetype id="_x0000_t32" coordsize="21600,21600" o:oned="t" filled="f" o:spt="32" path="m,l21600,21600e">
                  <v:path fillok="f" arrowok="t" o:connecttype="none"/>
                  <o:lock v:ext="edit" shapetype="t"/>
                </v:shapetype>
                <v:shape id="AutoShape 5" style="position:absolute;left:17361;top:643;width:0;height:5864;visibility:visible;mso-wrap-style:square" o:spid="_x0000_s1029"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v:shadow color="#ccc"/>
                </v:shape>
              </v:group>
            </w:pict>
          </mc:Fallback>
        </mc:AlternateContent>
      </w:r>
    </w:p>
    <w:p w14:paraId="31DE45D7" w14:textId="77777777"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14:paraId="3D3782D6" w14:textId="77777777"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14:paraId="284FAE36" w14:textId="77777777" w:rsidR="00E4538A" w:rsidRDefault="00E4538A" w:rsidP="00E4538A">
      <w:pPr>
        <w:pStyle w:val="BodyText"/>
        <w:jc w:val="center"/>
        <w:rPr>
          <w:rFonts w:asciiTheme="majorHAnsi" w:hAnsiTheme="majorHAnsi"/>
          <w:b/>
        </w:rPr>
      </w:pPr>
      <w:r w:rsidRPr="002638AB">
        <w:rPr>
          <w:rFonts w:asciiTheme="majorHAnsi" w:hAnsiTheme="majorHAnsi"/>
          <w:b/>
        </w:rPr>
        <w:t>AGENDA</w:t>
      </w:r>
    </w:p>
    <w:p w14:paraId="707EB6E2" w14:textId="483AF017" w:rsidR="0059527E" w:rsidRDefault="0059527E" w:rsidP="00E4538A">
      <w:pPr>
        <w:pStyle w:val="BodyText"/>
        <w:jc w:val="center"/>
        <w:rPr>
          <w:rFonts w:asciiTheme="majorHAnsi" w:hAnsiTheme="majorHAnsi"/>
          <w:b/>
        </w:rPr>
      </w:pPr>
      <w:r>
        <w:rPr>
          <w:rFonts w:asciiTheme="majorHAnsi" w:hAnsiTheme="majorHAnsi"/>
          <w:b/>
        </w:rPr>
        <w:t xml:space="preserve">Addendum </w:t>
      </w:r>
      <w:bookmarkStart w:id="0" w:name="_GoBack"/>
      <w:bookmarkEnd w:id="0"/>
    </w:p>
    <w:p w14:paraId="75CA5E44" w14:textId="11514942"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28274F">
        <w:rPr>
          <w:rFonts w:asciiTheme="majorHAnsi" w:hAnsiTheme="majorHAnsi"/>
          <w:b/>
          <w:color w:val="FF0000"/>
        </w:rPr>
        <w:t>November 10</w:t>
      </w:r>
      <w:r w:rsidR="00E03A64">
        <w:rPr>
          <w:rFonts w:asciiTheme="majorHAnsi" w:hAnsiTheme="majorHAnsi"/>
          <w:b/>
          <w:color w:val="FF0000"/>
        </w:rPr>
        <w:t>, 201</w:t>
      </w:r>
      <w:r w:rsidR="00AC09D6">
        <w:rPr>
          <w:rFonts w:asciiTheme="majorHAnsi" w:hAnsiTheme="majorHAnsi"/>
          <w:b/>
          <w:color w:val="FF0000"/>
        </w:rPr>
        <w:t>7</w:t>
      </w:r>
    </w:p>
    <w:p w14:paraId="2E9386DE" w14:textId="77777777" w:rsidR="00052EF8" w:rsidRPr="00DC0289" w:rsidRDefault="00AC09D6" w:rsidP="00052EF8">
      <w:pPr>
        <w:rPr>
          <w:rFonts w:asciiTheme="majorHAnsi" w:hAnsiTheme="majorHAnsi"/>
          <w:b/>
          <w:color w:val="FF0000"/>
        </w:rPr>
      </w:pPr>
      <w:r w:rsidRPr="00DC0289">
        <w:rPr>
          <w:rFonts w:asciiTheme="majorHAnsi" w:hAnsiTheme="majorHAnsi"/>
          <w:b/>
          <w:color w:val="FF0000"/>
        </w:rPr>
        <w:t>9</w:t>
      </w:r>
      <w:r w:rsidR="00900A7A" w:rsidRPr="00DC0289">
        <w:rPr>
          <w:rFonts w:asciiTheme="majorHAnsi" w:hAnsiTheme="majorHAnsi"/>
          <w:b/>
          <w:color w:val="FF0000"/>
        </w:rPr>
        <w:t>:00</w:t>
      </w:r>
      <w:r w:rsidR="00DC33A0" w:rsidRPr="00DC0289">
        <w:rPr>
          <w:rFonts w:asciiTheme="majorHAnsi" w:hAnsiTheme="majorHAnsi"/>
          <w:b/>
          <w:color w:val="FF0000"/>
        </w:rPr>
        <w:t xml:space="preserve"> AM</w:t>
      </w:r>
    </w:p>
    <w:p w14:paraId="5280F741" w14:textId="14B14A85" w:rsidR="00DC33A0" w:rsidRPr="00706702" w:rsidRDefault="00DC33A0" w:rsidP="00706702">
      <w:pPr>
        <w:pStyle w:val="ListParagraph"/>
        <w:numPr>
          <w:ilvl w:val="0"/>
          <w:numId w:val="23"/>
        </w:numPr>
        <w:ind w:left="450"/>
        <w:rPr>
          <w:rFonts w:asciiTheme="majorHAnsi" w:hAnsiTheme="majorHAnsi"/>
          <w:b/>
          <w:color w:val="FF0000"/>
        </w:rPr>
      </w:pPr>
      <w:proofErr w:type="spellStart"/>
      <w:r w:rsidRPr="00706702">
        <w:rPr>
          <w:rFonts w:asciiTheme="majorHAnsi" w:hAnsiTheme="majorHAnsi"/>
          <w:b/>
          <w:color w:val="FF0000"/>
        </w:rPr>
        <w:t>Eppley</w:t>
      </w:r>
      <w:proofErr w:type="spellEnd"/>
      <w:r w:rsidRPr="00706702">
        <w:rPr>
          <w:rFonts w:asciiTheme="majorHAnsi" w:hAnsiTheme="majorHAnsi"/>
          <w:b/>
          <w:color w:val="FF0000"/>
        </w:rPr>
        <w:t xml:space="preserve"> Administration Building </w:t>
      </w:r>
    </w:p>
    <w:p w14:paraId="3781B302" w14:textId="77777777" w:rsidR="00F966E8" w:rsidRPr="008461E9" w:rsidRDefault="00F966E8" w:rsidP="00052EF8">
      <w:pPr>
        <w:rPr>
          <w:rFonts w:asciiTheme="majorHAnsi" w:hAnsiTheme="majorHAnsi"/>
          <w:b/>
          <w:color w:val="FF0000"/>
        </w:rPr>
      </w:pPr>
    </w:p>
    <w:p w14:paraId="4C00C6C8" w14:textId="54D6B5EE" w:rsidR="00564E5B" w:rsidRDefault="00564E5B" w:rsidP="00706702">
      <w:pPr>
        <w:pStyle w:val="List"/>
        <w:numPr>
          <w:ilvl w:val="0"/>
          <w:numId w:val="2"/>
        </w:numPr>
        <w:rPr>
          <w:rFonts w:ascii="Cambria" w:hAnsi="Cambria"/>
        </w:rPr>
      </w:pPr>
      <w:r>
        <w:rPr>
          <w:rFonts w:ascii="Cambria" w:hAnsi="Cambria"/>
        </w:rPr>
        <w:t>Summary 10-13-17</w:t>
      </w:r>
    </w:p>
    <w:p w14:paraId="3FAE0667" w14:textId="5D6DD0AB" w:rsidR="00900A7A" w:rsidRDefault="009F41C6" w:rsidP="00706702">
      <w:pPr>
        <w:pStyle w:val="List"/>
        <w:numPr>
          <w:ilvl w:val="0"/>
          <w:numId w:val="2"/>
        </w:numPr>
        <w:rPr>
          <w:rFonts w:ascii="Cambria" w:hAnsi="Cambria"/>
        </w:rPr>
      </w:pPr>
      <w:r w:rsidRPr="00CA5A35">
        <w:rPr>
          <w:rFonts w:ascii="Cambria" w:hAnsi="Cambria"/>
        </w:rPr>
        <w:t>Curriculum</w:t>
      </w:r>
    </w:p>
    <w:p w14:paraId="3263AB8D" w14:textId="77777777" w:rsidR="00DB44B0" w:rsidRPr="00706702" w:rsidRDefault="00DB44B0" w:rsidP="00706702">
      <w:pPr>
        <w:pStyle w:val="ListParagraph"/>
        <w:numPr>
          <w:ilvl w:val="0"/>
          <w:numId w:val="24"/>
        </w:numPr>
        <w:rPr>
          <w:rFonts w:asciiTheme="majorHAnsi" w:hAnsiTheme="majorHAnsi"/>
          <w:sz w:val="20"/>
          <w:szCs w:val="20"/>
        </w:rPr>
      </w:pPr>
      <w:r w:rsidRPr="00706702">
        <w:rPr>
          <w:rFonts w:asciiTheme="majorHAnsi" w:hAnsiTheme="majorHAnsi"/>
          <w:sz w:val="20"/>
          <w:szCs w:val="20"/>
        </w:rPr>
        <w:t>MA in Applied Behavior Analysis (action)</w:t>
      </w:r>
    </w:p>
    <w:p w14:paraId="34B91E8F" w14:textId="77777777" w:rsidR="00DB44B0" w:rsidRPr="00706702" w:rsidRDefault="00DB44B0" w:rsidP="00706702">
      <w:pPr>
        <w:pStyle w:val="ListParagraph"/>
        <w:numPr>
          <w:ilvl w:val="0"/>
          <w:numId w:val="24"/>
        </w:numPr>
        <w:rPr>
          <w:rFonts w:asciiTheme="majorHAnsi" w:hAnsiTheme="majorHAnsi"/>
          <w:sz w:val="20"/>
          <w:szCs w:val="20"/>
        </w:rPr>
      </w:pPr>
      <w:r w:rsidRPr="00706702">
        <w:rPr>
          <w:rFonts w:asciiTheme="majorHAnsi" w:hAnsiTheme="majorHAnsi"/>
          <w:sz w:val="20"/>
          <w:szCs w:val="20"/>
        </w:rPr>
        <w:t>MS in IT Innovation (action)</w:t>
      </w:r>
    </w:p>
    <w:p w14:paraId="3CD621BA" w14:textId="77777777" w:rsidR="00DB44B0" w:rsidRPr="00706702" w:rsidRDefault="00DB44B0" w:rsidP="00706702">
      <w:pPr>
        <w:pStyle w:val="ListParagraph"/>
        <w:numPr>
          <w:ilvl w:val="0"/>
          <w:numId w:val="24"/>
        </w:numPr>
        <w:rPr>
          <w:rFonts w:asciiTheme="majorHAnsi" w:hAnsiTheme="majorHAnsi"/>
          <w:sz w:val="20"/>
          <w:szCs w:val="20"/>
        </w:rPr>
      </w:pPr>
      <w:r w:rsidRPr="00706702">
        <w:rPr>
          <w:rFonts w:asciiTheme="majorHAnsi" w:hAnsiTheme="majorHAnsi"/>
          <w:sz w:val="20"/>
          <w:szCs w:val="20"/>
        </w:rPr>
        <w:t>Graduate Certificate in Health Administration (report only)</w:t>
      </w:r>
    </w:p>
    <w:p w14:paraId="17283395" w14:textId="5A894429" w:rsidR="009E1679" w:rsidRPr="002A0BC5" w:rsidRDefault="002A0BC5" w:rsidP="002A0BC5">
      <w:pPr>
        <w:pStyle w:val="ListParagraph"/>
        <w:numPr>
          <w:ilvl w:val="0"/>
          <w:numId w:val="2"/>
        </w:numPr>
        <w:autoSpaceDE w:val="0"/>
        <w:autoSpaceDN w:val="0"/>
        <w:adjustRightInd w:val="0"/>
        <w:rPr>
          <w:rFonts w:asciiTheme="majorHAnsi" w:hAnsiTheme="majorHAnsi" w:cs="Courier"/>
        </w:rPr>
      </w:pPr>
      <w:r>
        <w:rPr>
          <w:rFonts w:asciiTheme="majorHAnsi" w:hAnsiTheme="majorHAnsi" w:cs="Courier"/>
        </w:rPr>
        <w:t>Course Syllabi</w:t>
      </w:r>
      <w:r w:rsidR="002E27E3">
        <w:rPr>
          <w:rFonts w:asciiTheme="majorHAnsi" w:hAnsiTheme="majorHAnsi" w:cs="Courier"/>
        </w:rPr>
        <w:t xml:space="preserve"> </w:t>
      </w:r>
      <w:r w:rsidR="002E27E3" w:rsidRPr="00DB55C6">
        <w:rPr>
          <w:rFonts w:asciiTheme="majorHAnsi" w:hAnsiTheme="majorHAnsi" w:cs="Courier"/>
          <w:highlight w:val="yellow"/>
        </w:rPr>
        <w:t>(please see refer to link in email)</w:t>
      </w:r>
    </w:p>
    <w:p w14:paraId="1B78D9E9" w14:textId="0E3D7123" w:rsidR="000E3132" w:rsidRDefault="00C00E54" w:rsidP="00706702">
      <w:pPr>
        <w:autoSpaceDE w:val="0"/>
        <w:autoSpaceDN w:val="0"/>
        <w:adjustRightInd w:val="0"/>
        <w:ind w:firstLine="360"/>
        <w:rPr>
          <w:rFonts w:asciiTheme="majorHAnsi" w:hAnsiTheme="majorHAnsi" w:cs="Courier"/>
          <w:b/>
          <w:color w:val="0070C0"/>
        </w:rPr>
      </w:pPr>
      <w:r w:rsidRPr="00C00E54">
        <w:rPr>
          <w:rFonts w:asciiTheme="majorHAnsi" w:hAnsiTheme="majorHAnsi" w:cs="Courier"/>
          <w:b/>
          <w:color w:val="0070C0"/>
        </w:rPr>
        <w:t>New Courses</w:t>
      </w:r>
    </w:p>
    <w:p w14:paraId="060EB7E5" w14:textId="5BE2C5BC" w:rsidR="002A0BC5" w:rsidRPr="00706702" w:rsidRDefault="002A0BC5" w:rsidP="00706702">
      <w:pPr>
        <w:pStyle w:val="ListParagraph"/>
        <w:numPr>
          <w:ilvl w:val="0"/>
          <w:numId w:val="22"/>
        </w:numPr>
        <w:autoSpaceDE w:val="0"/>
        <w:autoSpaceDN w:val="0"/>
        <w:adjustRightInd w:val="0"/>
        <w:rPr>
          <w:rFonts w:asciiTheme="majorHAnsi" w:hAnsiTheme="majorHAnsi" w:cs="Courier"/>
          <w:sz w:val="20"/>
          <w:szCs w:val="20"/>
        </w:rPr>
      </w:pPr>
      <w:r w:rsidRPr="00706702">
        <w:rPr>
          <w:rFonts w:asciiTheme="majorHAnsi" w:hAnsiTheme="majorHAnsi" w:cs="Courier"/>
          <w:sz w:val="20"/>
          <w:szCs w:val="20"/>
        </w:rPr>
        <w:t>BIOL 2030</w:t>
      </w:r>
      <w:r w:rsidR="002E27E3" w:rsidRPr="00706702">
        <w:rPr>
          <w:rFonts w:asciiTheme="majorHAnsi" w:hAnsiTheme="majorHAnsi" w:cs="Courier"/>
          <w:sz w:val="20"/>
          <w:szCs w:val="20"/>
        </w:rPr>
        <w:t xml:space="preserve"> Introductory Topics in Biology, 1-4 hrs.</w:t>
      </w:r>
    </w:p>
    <w:p w14:paraId="7DB16F41" w14:textId="527DFCE3" w:rsidR="002A0BC5" w:rsidRPr="00706702" w:rsidRDefault="002A0BC5" w:rsidP="00706702">
      <w:pPr>
        <w:pStyle w:val="ListParagraph"/>
        <w:numPr>
          <w:ilvl w:val="0"/>
          <w:numId w:val="22"/>
        </w:numPr>
        <w:autoSpaceDE w:val="0"/>
        <w:autoSpaceDN w:val="0"/>
        <w:adjustRightInd w:val="0"/>
        <w:rPr>
          <w:rFonts w:asciiTheme="majorHAnsi" w:hAnsiTheme="majorHAnsi" w:cs="Courier"/>
          <w:sz w:val="20"/>
          <w:szCs w:val="20"/>
        </w:rPr>
      </w:pPr>
      <w:r w:rsidRPr="00706702">
        <w:rPr>
          <w:rFonts w:asciiTheme="majorHAnsi" w:hAnsiTheme="majorHAnsi" w:cs="Courier"/>
          <w:sz w:val="20"/>
          <w:szCs w:val="20"/>
        </w:rPr>
        <w:t>BIOL 2060</w:t>
      </w:r>
      <w:r w:rsidR="002E27E3" w:rsidRPr="00706702">
        <w:rPr>
          <w:rFonts w:asciiTheme="majorHAnsi" w:hAnsiTheme="majorHAnsi" w:cs="Courier"/>
          <w:sz w:val="20"/>
          <w:szCs w:val="20"/>
        </w:rPr>
        <w:t xml:space="preserve"> Art and Science of Medical Decision-making, 3 hrs.  </w:t>
      </w:r>
    </w:p>
    <w:p w14:paraId="1B06111E" w14:textId="538B15F3" w:rsidR="002A0BC5" w:rsidRPr="00706702" w:rsidRDefault="002A0BC5" w:rsidP="00706702">
      <w:pPr>
        <w:pStyle w:val="ListParagraph"/>
        <w:numPr>
          <w:ilvl w:val="0"/>
          <w:numId w:val="22"/>
        </w:numPr>
        <w:autoSpaceDE w:val="0"/>
        <w:autoSpaceDN w:val="0"/>
        <w:adjustRightInd w:val="0"/>
        <w:rPr>
          <w:rFonts w:asciiTheme="majorHAnsi" w:hAnsiTheme="majorHAnsi" w:cs="Courier"/>
          <w:sz w:val="20"/>
          <w:szCs w:val="20"/>
        </w:rPr>
      </w:pPr>
      <w:r w:rsidRPr="00706702">
        <w:rPr>
          <w:rFonts w:asciiTheme="majorHAnsi" w:hAnsiTheme="majorHAnsi" w:cs="Courier"/>
          <w:sz w:val="20"/>
          <w:szCs w:val="20"/>
        </w:rPr>
        <w:t>ECON 8500</w:t>
      </w:r>
      <w:r w:rsidR="002E27E3" w:rsidRPr="00706702">
        <w:rPr>
          <w:rFonts w:asciiTheme="majorHAnsi" w:hAnsiTheme="majorHAnsi" w:cs="Courier"/>
          <w:sz w:val="20"/>
          <w:szCs w:val="20"/>
        </w:rPr>
        <w:t xml:space="preserve"> Information Economics, 3 hrs.  </w:t>
      </w:r>
    </w:p>
    <w:p w14:paraId="4BBBDA4B" w14:textId="77777777" w:rsidR="00B663BA" w:rsidRDefault="002A0BC5" w:rsidP="00706702">
      <w:pPr>
        <w:pStyle w:val="ListParagraph"/>
        <w:numPr>
          <w:ilvl w:val="0"/>
          <w:numId w:val="22"/>
        </w:numPr>
        <w:autoSpaceDE w:val="0"/>
        <w:autoSpaceDN w:val="0"/>
        <w:adjustRightInd w:val="0"/>
        <w:rPr>
          <w:rFonts w:asciiTheme="majorHAnsi" w:hAnsiTheme="majorHAnsi" w:cs="Courier"/>
          <w:sz w:val="20"/>
          <w:szCs w:val="20"/>
        </w:rPr>
      </w:pPr>
      <w:r w:rsidRPr="00706702">
        <w:rPr>
          <w:rFonts w:asciiTheme="majorHAnsi" w:hAnsiTheme="majorHAnsi" w:cs="Courier"/>
          <w:sz w:val="20"/>
          <w:szCs w:val="20"/>
        </w:rPr>
        <w:t>EMGT 8200</w:t>
      </w:r>
      <w:r w:rsidR="00EF50A8" w:rsidRPr="00706702">
        <w:rPr>
          <w:rFonts w:asciiTheme="majorHAnsi" w:hAnsiTheme="majorHAnsi" w:cs="Courier"/>
          <w:sz w:val="20"/>
          <w:szCs w:val="20"/>
        </w:rPr>
        <w:t xml:space="preserve"> Populations at Risk, 3 hrs.</w:t>
      </w:r>
    </w:p>
    <w:p w14:paraId="3E298262" w14:textId="6B1983E6" w:rsidR="002A0BC5" w:rsidRDefault="00B663BA" w:rsidP="00706702">
      <w:pPr>
        <w:pStyle w:val="ListParagraph"/>
        <w:numPr>
          <w:ilvl w:val="0"/>
          <w:numId w:val="22"/>
        </w:numPr>
        <w:autoSpaceDE w:val="0"/>
        <w:autoSpaceDN w:val="0"/>
        <w:adjustRightInd w:val="0"/>
        <w:rPr>
          <w:rFonts w:asciiTheme="majorHAnsi" w:hAnsiTheme="majorHAnsi" w:cs="Courier"/>
          <w:sz w:val="20"/>
          <w:szCs w:val="20"/>
        </w:rPr>
      </w:pPr>
      <w:r>
        <w:rPr>
          <w:rFonts w:asciiTheme="majorHAnsi" w:hAnsiTheme="majorHAnsi" w:cs="Courier"/>
          <w:color w:val="FF0000"/>
          <w:sz w:val="20"/>
          <w:szCs w:val="20"/>
        </w:rPr>
        <w:t xml:space="preserve">HONR 3020 Honors Colloquium-Humanities, 3 hrs.  </w:t>
      </w:r>
      <w:r w:rsidR="00EF50A8" w:rsidRPr="00706702">
        <w:rPr>
          <w:rFonts w:asciiTheme="majorHAnsi" w:hAnsiTheme="majorHAnsi" w:cs="Courier"/>
          <w:sz w:val="20"/>
          <w:szCs w:val="20"/>
        </w:rPr>
        <w:t xml:space="preserve">  </w:t>
      </w:r>
    </w:p>
    <w:p w14:paraId="0EF758E5" w14:textId="7CA83F24" w:rsidR="00B663BA" w:rsidRPr="00706702" w:rsidRDefault="00B663BA" w:rsidP="00706702">
      <w:pPr>
        <w:pStyle w:val="ListParagraph"/>
        <w:numPr>
          <w:ilvl w:val="0"/>
          <w:numId w:val="22"/>
        </w:numPr>
        <w:autoSpaceDE w:val="0"/>
        <w:autoSpaceDN w:val="0"/>
        <w:adjustRightInd w:val="0"/>
        <w:rPr>
          <w:rFonts w:asciiTheme="majorHAnsi" w:hAnsiTheme="majorHAnsi" w:cs="Courier"/>
          <w:sz w:val="20"/>
          <w:szCs w:val="20"/>
        </w:rPr>
      </w:pPr>
      <w:r>
        <w:rPr>
          <w:rFonts w:asciiTheme="majorHAnsi" w:hAnsiTheme="majorHAnsi" w:cs="Courier"/>
          <w:color w:val="FF0000"/>
          <w:sz w:val="20"/>
          <w:szCs w:val="20"/>
        </w:rPr>
        <w:t xml:space="preserve">MATH 1120 Introduction to Mathematical and Computational Thinking, 3 hr.  </w:t>
      </w:r>
    </w:p>
    <w:p w14:paraId="662A0C3A" w14:textId="4044C5D1" w:rsidR="002A0BC5" w:rsidRPr="00706702" w:rsidRDefault="002A0BC5" w:rsidP="00706702">
      <w:pPr>
        <w:pStyle w:val="ListParagraph"/>
        <w:numPr>
          <w:ilvl w:val="0"/>
          <w:numId w:val="22"/>
        </w:numPr>
        <w:autoSpaceDE w:val="0"/>
        <w:autoSpaceDN w:val="0"/>
        <w:adjustRightInd w:val="0"/>
        <w:rPr>
          <w:rFonts w:asciiTheme="majorHAnsi" w:hAnsiTheme="majorHAnsi" w:cs="Courier"/>
          <w:sz w:val="20"/>
          <w:szCs w:val="20"/>
        </w:rPr>
      </w:pPr>
      <w:r w:rsidRPr="00706702">
        <w:rPr>
          <w:rFonts w:asciiTheme="majorHAnsi" w:hAnsiTheme="majorHAnsi" w:cs="Courier"/>
          <w:sz w:val="20"/>
          <w:szCs w:val="20"/>
        </w:rPr>
        <w:t>MGMT 3300</w:t>
      </w:r>
      <w:r w:rsidR="00FA0D74" w:rsidRPr="00706702">
        <w:rPr>
          <w:rFonts w:asciiTheme="majorHAnsi" w:hAnsiTheme="majorHAnsi" w:cs="Courier"/>
          <w:sz w:val="20"/>
          <w:szCs w:val="20"/>
        </w:rPr>
        <w:t xml:space="preserve"> </w:t>
      </w:r>
      <w:proofErr w:type="spellStart"/>
      <w:r w:rsidR="00FA0D74" w:rsidRPr="00706702">
        <w:rPr>
          <w:rFonts w:asciiTheme="majorHAnsi" w:hAnsiTheme="majorHAnsi" w:cs="Courier"/>
          <w:sz w:val="20"/>
          <w:szCs w:val="20"/>
        </w:rPr>
        <w:t>StategyU</w:t>
      </w:r>
      <w:proofErr w:type="spellEnd"/>
      <w:r w:rsidR="00FA0D74" w:rsidRPr="00706702">
        <w:rPr>
          <w:rFonts w:asciiTheme="majorHAnsi" w:hAnsiTheme="majorHAnsi" w:cs="Courier"/>
          <w:sz w:val="20"/>
          <w:szCs w:val="20"/>
        </w:rPr>
        <w:t xml:space="preserve">: Identifying and Leveraging Your Distinctive Professional Capabilities, 3 hrs.  </w:t>
      </w:r>
    </w:p>
    <w:p w14:paraId="77786AFC" w14:textId="3D041664" w:rsidR="002A0BC5" w:rsidRPr="00706702" w:rsidRDefault="002A0BC5" w:rsidP="00706702">
      <w:pPr>
        <w:pStyle w:val="ListParagraph"/>
        <w:numPr>
          <w:ilvl w:val="0"/>
          <w:numId w:val="22"/>
        </w:numPr>
        <w:autoSpaceDE w:val="0"/>
        <w:autoSpaceDN w:val="0"/>
        <w:adjustRightInd w:val="0"/>
        <w:rPr>
          <w:rFonts w:asciiTheme="majorHAnsi" w:hAnsiTheme="majorHAnsi" w:cs="Courier"/>
          <w:sz w:val="20"/>
          <w:szCs w:val="20"/>
        </w:rPr>
      </w:pPr>
      <w:r w:rsidRPr="00706702">
        <w:rPr>
          <w:rFonts w:asciiTheme="majorHAnsi" w:hAnsiTheme="majorHAnsi" w:cs="Courier"/>
          <w:sz w:val="20"/>
          <w:szCs w:val="20"/>
        </w:rPr>
        <w:t>TED 2500</w:t>
      </w:r>
      <w:r w:rsidR="00FA0D74" w:rsidRPr="00706702">
        <w:rPr>
          <w:rFonts w:asciiTheme="majorHAnsi" w:hAnsiTheme="majorHAnsi" w:cs="Courier"/>
          <w:sz w:val="20"/>
          <w:szCs w:val="20"/>
        </w:rPr>
        <w:t xml:space="preserve"> Digital Citizenship, 3 hrs.  </w:t>
      </w:r>
    </w:p>
    <w:p w14:paraId="51BB14FA" w14:textId="77777777" w:rsidR="002A0BC5" w:rsidRPr="002A0BC5" w:rsidRDefault="002A0BC5" w:rsidP="002A0BC5">
      <w:pPr>
        <w:autoSpaceDE w:val="0"/>
        <w:autoSpaceDN w:val="0"/>
        <w:adjustRightInd w:val="0"/>
        <w:ind w:left="360"/>
        <w:rPr>
          <w:rFonts w:asciiTheme="majorHAnsi" w:hAnsiTheme="majorHAnsi" w:cs="Courier"/>
          <w:b/>
          <w:color w:val="0070C0"/>
        </w:rPr>
      </w:pPr>
    </w:p>
    <w:p w14:paraId="479C3DA8" w14:textId="77777777" w:rsidR="00CA52BF" w:rsidRDefault="00C908F9" w:rsidP="00706702">
      <w:pPr>
        <w:autoSpaceDE w:val="0"/>
        <w:autoSpaceDN w:val="0"/>
        <w:adjustRightInd w:val="0"/>
        <w:spacing w:line="240" w:lineRule="atLeast"/>
        <w:ind w:firstLine="360"/>
        <w:rPr>
          <w:rFonts w:asciiTheme="majorHAnsi" w:hAnsiTheme="majorHAnsi" w:cs="Courier"/>
          <w:b/>
          <w:color w:val="0070C0"/>
        </w:rPr>
      </w:pPr>
      <w:r w:rsidRPr="009E1679">
        <w:rPr>
          <w:rFonts w:asciiTheme="majorHAnsi" w:hAnsiTheme="majorHAnsi" w:cs="Courier"/>
          <w:b/>
          <w:color w:val="0070C0"/>
        </w:rPr>
        <w:t>Revised Courses</w:t>
      </w:r>
    </w:p>
    <w:p w14:paraId="1B369CB6" w14:textId="2EBF2D2D" w:rsidR="002A0BC5" w:rsidRPr="00706702" w:rsidRDefault="002A0BC5" w:rsidP="00706702">
      <w:pPr>
        <w:pStyle w:val="ListParagraph"/>
        <w:numPr>
          <w:ilvl w:val="0"/>
          <w:numId w:val="21"/>
        </w:numPr>
        <w:autoSpaceDE w:val="0"/>
        <w:autoSpaceDN w:val="0"/>
        <w:adjustRightInd w:val="0"/>
        <w:spacing w:line="240" w:lineRule="atLeast"/>
        <w:rPr>
          <w:rFonts w:asciiTheme="majorHAnsi" w:hAnsiTheme="majorHAnsi" w:cs="Courier"/>
          <w:sz w:val="20"/>
          <w:szCs w:val="20"/>
        </w:rPr>
      </w:pPr>
      <w:r w:rsidRPr="00706702">
        <w:rPr>
          <w:rFonts w:asciiTheme="majorHAnsi" w:hAnsiTheme="majorHAnsi" w:cs="Courier"/>
          <w:sz w:val="20"/>
          <w:szCs w:val="20"/>
        </w:rPr>
        <w:t xml:space="preserve">TED 4590 </w:t>
      </w:r>
      <w:r w:rsidR="00FA0D74" w:rsidRPr="00706702">
        <w:rPr>
          <w:rFonts w:asciiTheme="majorHAnsi" w:hAnsiTheme="majorHAnsi" w:cs="Courier"/>
          <w:sz w:val="20"/>
          <w:szCs w:val="20"/>
        </w:rPr>
        <w:t xml:space="preserve">Teaching and Learning in Digital Environments, 3 hrs. </w:t>
      </w:r>
      <w:r w:rsidRPr="00706702">
        <w:rPr>
          <w:rFonts w:asciiTheme="majorHAnsi" w:hAnsiTheme="majorHAnsi" w:cs="Courier"/>
          <w:sz w:val="20"/>
          <w:szCs w:val="20"/>
        </w:rPr>
        <w:t>(removing dual-level component)</w:t>
      </w:r>
    </w:p>
    <w:p w14:paraId="3057948C" w14:textId="77777777" w:rsidR="006664B1" w:rsidRDefault="006664B1" w:rsidP="00CA52BF">
      <w:pPr>
        <w:autoSpaceDE w:val="0"/>
        <w:autoSpaceDN w:val="0"/>
        <w:adjustRightInd w:val="0"/>
        <w:spacing w:line="240" w:lineRule="atLeast"/>
        <w:ind w:left="360"/>
        <w:rPr>
          <w:rFonts w:asciiTheme="majorHAnsi" w:hAnsiTheme="majorHAnsi" w:cs="Courier"/>
          <w:b/>
          <w:color w:val="0070C0"/>
        </w:rPr>
      </w:pPr>
    </w:p>
    <w:p w14:paraId="28FD63FD" w14:textId="77777777" w:rsidR="00445A7F" w:rsidRPr="00F164CD" w:rsidRDefault="00A93676" w:rsidP="00706702">
      <w:pPr>
        <w:autoSpaceDE w:val="0"/>
        <w:autoSpaceDN w:val="0"/>
        <w:adjustRightInd w:val="0"/>
        <w:spacing w:line="240" w:lineRule="atLeast"/>
        <w:ind w:firstLine="360"/>
        <w:rPr>
          <w:rFonts w:asciiTheme="majorHAnsi" w:hAnsiTheme="majorHAnsi" w:cs="Courier"/>
          <w:b/>
          <w:color w:val="0070C0"/>
        </w:rPr>
      </w:pPr>
      <w:r w:rsidRPr="00F164CD">
        <w:rPr>
          <w:rFonts w:asciiTheme="majorHAnsi" w:hAnsiTheme="majorHAnsi" w:cs="Courier"/>
          <w:b/>
          <w:color w:val="0070C0"/>
        </w:rPr>
        <w:t xml:space="preserve">Course Syllabi Description/Prerequisites: </w:t>
      </w:r>
    </w:p>
    <w:p w14:paraId="628F7690" w14:textId="77777777" w:rsidR="00445A7F" w:rsidRPr="00F164CD" w:rsidRDefault="00445A7F" w:rsidP="000C5663">
      <w:pPr>
        <w:autoSpaceDE w:val="0"/>
        <w:autoSpaceDN w:val="0"/>
        <w:adjustRightInd w:val="0"/>
        <w:spacing w:line="240" w:lineRule="atLeast"/>
        <w:rPr>
          <w:rFonts w:asciiTheme="majorHAnsi" w:hAnsiTheme="majorHAnsi" w:cs="Courier"/>
          <w:b/>
          <w:color w:val="0070C0"/>
        </w:rPr>
      </w:pPr>
    </w:p>
    <w:p w14:paraId="459F0C4A" w14:textId="4A55BC0C" w:rsidR="00EA50F8" w:rsidRPr="00F164CD" w:rsidRDefault="002E27E3" w:rsidP="22693A1B">
      <w:pPr>
        <w:pStyle w:val="ListParagraph"/>
        <w:numPr>
          <w:ilvl w:val="0"/>
          <w:numId w:val="1"/>
        </w:numPr>
        <w:ind w:left="360" w:firstLine="0"/>
        <w:rPr>
          <w:rFonts w:asciiTheme="majorHAnsi" w:hAnsiTheme="majorHAnsi" w:cstheme="minorBidi"/>
          <w:b/>
          <w:bCs/>
          <w:color w:val="000000"/>
          <w:sz w:val="22"/>
          <w:szCs w:val="22"/>
          <w:u w:val="single"/>
        </w:rPr>
      </w:pPr>
      <w:r w:rsidRPr="00F164CD">
        <w:rPr>
          <w:rFonts w:asciiTheme="majorHAnsi" w:hAnsiTheme="majorHAnsi" w:cstheme="minorBidi"/>
          <w:b/>
          <w:bCs/>
          <w:color w:val="000000" w:themeColor="text1"/>
          <w:sz w:val="22"/>
          <w:szCs w:val="22"/>
          <w:u w:val="single"/>
        </w:rPr>
        <w:t>BIOL 2030 Introductory Topics in Biology</w:t>
      </w:r>
      <w:r w:rsidR="22693A1B" w:rsidRPr="00F164CD">
        <w:rPr>
          <w:rFonts w:asciiTheme="majorHAnsi" w:hAnsiTheme="majorHAnsi" w:cstheme="minorBidi"/>
          <w:b/>
          <w:bCs/>
          <w:color w:val="000000" w:themeColor="text1"/>
          <w:sz w:val="22"/>
          <w:szCs w:val="22"/>
          <w:u w:val="single"/>
        </w:rPr>
        <w:t xml:space="preserve">, </w:t>
      </w:r>
      <w:r w:rsidRPr="00F164CD">
        <w:rPr>
          <w:rFonts w:asciiTheme="majorHAnsi" w:hAnsiTheme="majorHAnsi" w:cstheme="minorBidi"/>
          <w:b/>
          <w:bCs/>
          <w:color w:val="000000" w:themeColor="text1"/>
          <w:sz w:val="22"/>
          <w:szCs w:val="22"/>
          <w:u w:val="single"/>
        </w:rPr>
        <w:t>1-4</w:t>
      </w:r>
      <w:r w:rsidR="22693A1B" w:rsidRPr="00F164CD">
        <w:rPr>
          <w:rFonts w:asciiTheme="majorHAnsi" w:hAnsiTheme="majorHAnsi" w:cstheme="minorBidi"/>
          <w:b/>
          <w:bCs/>
          <w:color w:val="000000" w:themeColor="text1"/>
          <w:sz w:val="22"/>
          <w:szCs w:val="22"/>
          <w:u w:val="single"/>
        </w:rPr>
        <w:t xml:space="preserve"> hrs. </w:t>
      </w:r>
    </w:p>
    <w:p w14:paraId="5FB1FAED" w14:textId="77777777" w:rsidR="00EA50F8" w:rsidRPr="00F164CD" w:rsidRDefault="00EA50F8" w:rsidP="00EA50F8">
      <w:pPr>
        <w:pStyle w:val="ListParagraph"/>
        <w:ind w:left="360"/>
        <w:rPr>
          <w:rFonts w:asciiTheme="majorHAnsi" w:hAnsiTheme="majorHAnsi" w:cstheme="minorHAnsi"/>
          <w:b/>
          <w:color w:val="000000"/>
          <w:sz w:val="22"/>
          <w:szCs w:val="22"/>
          <w:u w:val="single"/>
        </w:rPr>
      </w:pPr>
    </w:p>
    <w:p w14:paraId="5DA7FBF2" w14:textId="5F067A2E" w:rsidR="003E352B" w:rsidRPr="00F164CD" w:rsidRDefault="00EA50F8" w:rsidP="00EA50F8">
      <w:pPr>
        <w:pStyle w:val="ListParagraph"/>
        <w:ind w:left="360"/>
        <w:rPr>
          <w:rFonts w:asciiTheme="majorHAnsi" w:hAnsiTheme="majorHAnsi" w:cstheme="minorHAnsi"/>
          <w:color w:val="000000"/>
          <w:sz w:val="22"/>
          <w:szCs w:val="22"/>
        </w:rPr>
      </w:pPr>
      <w:r w:rsidRPr="00F164CD">
        <w:rPr>
          <w:rFonts w:asciiTheme="majorHAnsi" w:hAnsiTheme="majorHAnsi" w:cstheme="minorHAnsi"/>
          <w:b/>
          <w:color w:val="000000"/>
          <w:sz w:val="22"/>
          <w:szCs w:val="22"/>
        </w:rPr>
        <w:t>Description</w:t>
      </w:r>
      <w:r w:rsidRPr="00F164CD">
        <w:rPr>
          <w:rFonts w:asciiTheme="majorHAnsi" w:hAnsiTheme="majorHAnsi" w:cstheme="minorHAnsi"/>
          <w:color w:val="000000"/>
          <w:sz w:val="22"/>
          <w:szCs w:val="22"/>
        </w:rPr>
        <w:t xml:space="preserve">: </w:t>
      </w:r>
      <w:r w:rsidR="002E27E3" w:rsidRPr="00F164CD">
        <w:rPr>
          <w:rFonts w:asciiTheme="majorHAnsi" w:hAnsiTheme="majorHAnsi"/>
        </w:rPr>
        <w:t>A variable credit lecture and/or laboratory course for Biology and non-Biology majors pertaining to a specific biological topic not available in the regular curriculum. Topics will be developed by individual faculty members reflecting their special interests and expertise. The course may be repeated for credit if the topic differs.</w:t>
      </w:r>
    </w:p>
    <w:p w14:paraId="656FBA6E" w14:textId="77777777" w:rsidR="000E3132" w:rsidRPr="00F164CD" w:rsidRDefault="000E3132" w:rsidP="00EA50F8">
      <w:pPr>
        <w:pStyle w:val="ListParagraph"/>
        <w:ind w:left="360"/>
        <w:rPr>
          <w:rFonts w:asciiTheme="majorHAnsi" w:hAnsiTheme="majorHAnsi" w:cstheme="minorHAnsi"/>
          <w:b/>
          <w:sz w:val="22"/>
          <w:szCs w:val="22"/>
        </w:rPr>
      </w:pPr>
    </w:p>
    <w:p w14:paraId="0C72E4A0" w14:textId="49769BF9" w:rsidR="003E352B" w:rsidRPr="00F164CD" w:rsidRDefault="00EA50F8" w:rsidP="003E352B">
      <w:pPr>
        <w:pStyle w:val="ListParagraph"/>
        <w:ind w:left="360"/>
        <w:rPr>
          <w:rFonts w:asciiTheme="majorHAnsi" w:hAnsiTheme="majorHAnsi" w:cstheme="minorHAnsi"/>
          <w:sz w:val="22"/>
          <w:szCs w:val="22"/>
        </w:rPr>
      </w:pPr>
      <w:r w:rsidRPr="00F164CD">
        <w:rPr>
          <w:rFonts w:asciiTheme="majorHAnsi" w:hAnsiTheme="majorHAnsi" w:cstheme="minorHAnsi"/>
          <w:b/>
          <w:sz w:val="22"/>
          <w:szCs w:val="22"/>
        </w:rPr>
        <w:t>Prerequisites:</w:t>
      </w:r>
      <w:r w:rsidRPr="00F164CD">
        <w:rPr>
          <w:rFonts w:asciiTheme="majorHAnsi" w:hAnsiTheme="majorHAnsi" w:cstheme="minorHAnsi"/>
          <w:sz w:val="22"/>
          <w:szCs w:val="22"/>
        </w:rPr>
        <w:t xml:space="preserve"> </w:t>
      </w:r>
      <w:r w:rsidR="002E27E3" w:rsidRPr="00F164CD">
        <w:rPr>
          <w:rFonts w:asciiTheme="majorHAnsi" w:hAnsiTheme="majorHAnsi"/>
        </w:rPr>
        <w:t>Instructor permission.</w:t>
      </w:r>
      <w:r w:rsidR="003E352B" w:rsidRPr="00F164CD">
        <w:rPr>
          <w:rFonts w:asciiTheme="majorHAnsi" w:hAnsiTheme="majorHAnsi" w:cstheme="minorHAnsi"/>
          <w:sz w:val="22"/>
          <w:szCs w:val="22"/>
        </w:rPr>
        <w:tab/>
      </w:r>
    </w:p>
    <w:p w14:paraId="27A9B514" w14:textId="77777777" w:rsidR="003E352B" w:rsidRPr="00F164CD" w:rsidRDefault="003E352B" w:rsidP="003E352B">
      <w:pPr>
        <w:pStyle w:val="ListParagraph"/>
        <w:ind w:left="360"/>
        <w:rPr>
          <w:rFonts w:asciiTheme="majorHAnsi" w:hAnsiTheme="majorHAnsi" w:cstheme="minorHAnsi"/>
          <w:sz w:val="22"/>
          <w:szCs w:val="22"/>
        </w:rPr>
      </w:pPr>
    </w:p>
    <w:p w14:paraId="72F8FA8E" w14:textId="7F20A10E" w:rsidR="00F84227" w:rsidRPr="00F164CD" w:rsidRDefault="002E27E3" w:rsidP="22693A1B">
      <w:pPr>
        <w:pStyle w:val="ListParagraph"/>
        <w:numPr>
          <w:ilvl w:val="0"/>
          <w:numId w:val="1"/>
        </w:numPr>
        <w:ind w:left="360" w:firstLine="0"/>
        <w:rPr>
          <w:rFonts w:asciiTheme="majorHAnsi" w:hAnsiTheme="majorHAnsi" w:cstheme="minorBidi"/>
          <w:b/>
          <w:bCs/>
          <w:color w:val="000000"/>
          <w:sz w:val="22"/>
          <w:szCs w:val="22"/>
          <w:u w:val="single"/>
        </w:rPr>
      </w:pPr>
      <w:r w:rsidRPr="00F164CD">
        <w:rPr>
          <w:rFonts w:asciiTheme="majorHAnsi" w:hAnsiTheme="majorHAnsi" w:cstheme="minorBidi"/>
          <w:b/>
          <w:bCs/>
          <w:color w:val="000000" w:themeColor="text1"/>
          <w:sz w:val="22"/>
          <w:szCs w:val="22"/>
          <w:u w:val="single"/>
        </w:rPr>
        <w:t>BIOL 2060 Art and Science of Medical Decision-making</w:t>
      </w:r>
      <w:r w:rsidR="00541606" w:rsidRPr="00F164CD">
        <w:rPr>
          <w:rFonts w:asciiTheme="majorHAnsi" w:hAnsiTheme="majorHAnsi" w:cstheme="minorBidi"/>
          <w:b/>
          <w:bCs/>
          <w:color w:val="000000" w:themeColor="text1"/>
          <w:sz w:val="22"/>
          <w:szCs w:val="22"/>
          <w:u w:val="single"/>
        </w:rPr>
        <w:t>, 3</w:t>
      </w:r>
      <w:r w:rsidR="22693A1B" w:rsidRPr="00F164CD">
        <w:rPr>
          <w:rFonts w:asciiTheme="majorHAnsi" w:hAnsiTheme="majorHAnsi" w:cstheme="minorBidi"/>
          <w:b/>
          <w:bCs/>
          <w:color w:val="000000" w:themeColor="text1"/>
          <w:sz w:val="22"/>
          <w:szCs w:val="22"/>
          <w:u w:val="single"/>
        </w:rPr>
        <w:t xml:space="preserve"> hrs. </w:t>
      </w:r>
    </w:p>
    <w:p w14:paraId="2617FC23" w14:textId="77777777" w:rsidR="00F84227" w:rsidRPr="00F164CD" w:rsidRDefault="00F84227" w:rsidP="00F84227">
      <w:pPr>
        <w:pStyle w:val="ListParagraph"/>
        <w:ind w:left="360"/>
        <w:rPr>
          <w:rFonts w:asciiTheme="majorHAnsi" w:hAnsiTheme="majorHAnsi" w:cstheme="minorHAnsi"/>
          <w:b/>
          <w:color w:val="000000"/>
          <w:sz w:val="22"/>
          <w:szCs w:val="22"/>
          <w:u w:val="single"/>
        </w:rPr>
      </w:pPr>
    </w:p>
    <w:p w14:paraId="55491214" w14:textId="5572D6A6" w:rsidR="00541606" w:rsidRPr="00F164CD" w:rsidRDefault="00F84227" w:rsidP="00F84227">
      <w:pPr>
        <w:pStyle w:val="ListParagraph"/>
        <w:ind w:left="360"/>
        <w:rPr>
          <w:rFonts w:asciiTheme="majorHAnsi" w:hAnsiTheme="majorHAnsi"/>
        </w:rPr>
      </w:pPr>
      <w:r w:rsidRPr="00F164CD">
        <w:rPr>
          <w:rFonts w:asciiTheme="majorHAnsi" w:hAnsiTheme="majorHAnsi" w:cstheme="minorHAnsi"/>
          <w:b/>
          <w:color w:val="000000"/>
          <w:sz w:val="22"/>
          <w:szCs w:val="22"/>
        </w:rPr>
        <w:t>Description</w:t>
      </w:r>
      <w:r w:rsidRPr="00F164CD">
        <w:rPr>
          <w:rFonts w:asciiTheme="majorHAnsi" w:hAnsiTheme="majorHAnsi" w:cstheme="minorHAnsi"/>
          <w:color w:val="000000"/>
          <w:sz w:val="22"/>
          <w:szCs w:val="22"/>
        </w:rPr>
        <w:t xml:space="preserve">: </w:t>
      </w:r>
      <w:r w:rsidR="002E27E3" w:rsidRPr="00F164CD">
        <w:rPr>
          <w:rFonts w:asciiTheme="majorHAnsi" w:hAnsiTheme="majorHAnsi"/>
        </w:rPr>
        <w:t>The course explores multiple facets of medical decision-making, including the perspective of the patient, the family, and the healthcare provider. Topics include basic anatomy and medical terminology, which will be used to understand decision-</w:t>
      </w:r>
      <w:r w:rsidR="002E27E3" w:rsidRPr="00F164CD">
        <w:rPr>
          <w:rFonts w:asciiTheme="majorHAnsi" w:hAnsiTheme="majorHAnsi"/>
        </w:rPr>
        <w:lastRenderedPageBreak/>
        <w:t>making in the context of the provider. Students use literature and other records to generate and critically evaluate clinical decisions. The course does not satisfy requirements for degree programs in the Department of Biology minor, BA, BS in Biology; BS in Biotechnology.</w:t>
      </w:r>
    </w:p>
    <w:p w14:paraId="31A1755F" w14:textId="77777777" w:rsidR="002E27E3" w:rsidRPr="00F164CD" w:rsidRDefault="002E27E3" w:rsidP="00F84227">
      <w:pPr>
        <w:pStyle w:val="ListParagraph"/>
        <w:ind w:left="360"/>
        <w:rPr>
          <w:rFonts w:asciiTheme="majorHAnsi" w:hAnsiTheme="majorHAnsi" w:cstheme="minorHAnsi"/>
          <w:b/>
          <w:sz w:val="22"/>
          <w:szCs w:val="22"/>
        </w:rPr>
      </w:pPr>
    </w:p>
    <w:p w14:paraId="75478A86" w14:textId="230A0C6A" w:rsidR="00BF3907" w:rsidRPr="00F164CD" w:rsidRDefault="00F84227" w:rsidP="00F84227">
      <w:pPr>
        <w:pStyle w:val="ListParagraph"/>
        <w:ind w:left="360"/>
        <w:rPr>
          <w:rFonts w:asciiTheme="majorHAnsi" w:hAnsiTheme="majorHAnsi" w:cstheme="minorHAnsi"/>
          <w:sz w:val="22"/>
          <w:szCs w:val="22"/>
        </w:rPr>
      </w:pPr>
      <w:r w:rsidRPr="00F164CD">
        <w:rPr>
          <w:rFonts w:asciiTheme="majorHAnsi" w:hAnsiTheme="majorHAnsi" w:cstheme="minorHAnsi"/>
          <w:b/>
          <w:sz w:val="22"/>
          <w:szCs w:val="22"/>
        </w:rPr>
        <w:t>Prerequisites:</w:t>
      </w:r>
      <w:r w:rsidRPr="00F164CD">
        <w:rPr>
          <w:rFonts w:asciiTheme="majorHAnsi" w:hAnsiTheme="majorHAnsi" w:cstheme="minorHAnsi"/>
          <w:sz w:val="22"/>
          <w:szCs w:val="22"/>
        </w:rPr>
        <w:t xml:space="preserve"> </w:t>
      </w:r>
      <w:r w:rsidR="002E27E3" w:rsidRPr="00F164CD">
        <w:rPr>
          <w:rFonts w:asciiTheme="majorHAnsi" w:hAnsiTheme="majorHAnsi"/>
        </w:rPr>
        <w:t>BIOL 1060 or concurrent.</w:t>
      </w:r>
    </w:p>
    <w:p w14:paraId="1337B90B" w14:textId="77777777" w:rsidR="00A06EF2" w:rsidRPr="00F164CD" w:rsidRDefault="00A06EF2" w:rsidP="00F84227">
      <w:pPr>
        <w:pStyle w:val="ListParagraph"/>
        <w:ind w:left="360"/>
        <w:rPr>
          <w:rFonts w:asciiTheme="majorHAnsi" w:hAnsiTheme="majorHAnsi" w:cstheme="minorHAnsi"/>
          <w:sz w:val="22"/>
          <w:szCs w:val="22"/>
        </w:rPr>
      </w:pPr>
    </w:p>
    <w:p w14:paraId="2E18A337" w14:textId="76BB36D9" w:rsidR="005F6FD2" w:rsidRPr="00F164CD" w:rsidRDefault="002E27E3" w:rsidP="22693A1B">
      <w:pPr>
        <w:pStyle w:val="ListParagraph"/>
        <w:numPr>
          <w:ilvl w:val="0"/>
          <w:numId w:val="1"/>
        </w:numPr>
        <w:ind w:left="360" w:firstLine="0"/>
        <w:rPr>
          <w:rFonts w:asciiTheme="majorHAnsi" w:hAnsiTheme="majorHAnsi" w:cstheme="minorBidi"/>
          <w:b/>
          <w:bCs/>
          <w:color w:val="000000"/>
          <w:sz w:val="22"/>
          <w:szCs w:val="22"/>
          <w:u w:val="single"/>
        </w:rPr>
      </w:pPr>
      <w:r w:rsidRPr="00F164CD">
        <w:rPr>
          <w:rFonts w:asciiTheme="majorHAnsi" w:hAnsiTheme="majorHAnsi" w:cstheme="minorBidi"/>
          <w:b/>
          <w:bCs/>
          <w:color w:val="000000" w:themeColor="text1"/>
          <w:sz w:val="22"/>
          <w:szCs w:val="22"/>
          <w:u w:val="single"/>
        </w:rPr>
        <w:t>ECON 8500 Information Economics</w:t>
      </w:r>
      <w:r w:rsidR="22693A1B" w:rsidRPr="00F164CD">
        <w:rPr>
          <w:rFonts w:asciiTheme="majorHAnsi" w:hAnsiTheme="majorHAnsi" w:cstheme="minorBidi"/>
          <w:b/>
          <w:bCs/>
          <w:color w:val="000000" w:themeColor="text1"/>
          <w:sz w:val="22"/>
          <w:szCs w:val="22"/>
          <w:u w:val="single"/>
        </w:rPr>
        <w:t xml:space="preserve">, 3 hrs. </w:t>
      </w:r>
    </w:p>
    <w:p w14:paraId="0ED75D1B" w14:textId="77777777" w:rsidR="005F6FD2" w:rsidRPr="00F164CD" w:rsidRDefault="005F6FD2" w:rsidP="005F6FD2">
      <w:pPr>
        <w:pStyle w:val="ListParagraph"/>
        <w:ind w:left="360"/>
        <w:rPr>
          <w:rFonts w:asciiTheme="majorHAnsi" w:hAnsiTheme="majorHAnsi" w:cstheme="minorHAnsi"/>
          <w:b/>
          <w:color w:val="000000"/>
          <w:sz w:val="22"/>
          <w:szCs w:val="22"/>
          <w:u w:val="single"/>
        </w:rPr>
      </w:pPr>
    </w:p>
    <w:p w14:paraId="1494AB68" w14:textId="0464A7F5" w:rsidR="00541606" w:rsidRPr="00F164CD" w:rsidRDefault="005F6FD2" w:rsidP="005F6FD2">
      <w:pPr>
        <w:pStyle w:val="ListParagraph"/>
        <w:ind w:left="360"/>
        <w:rPr>
          <w:rFonts w:asciiTheme="majorHAnsi" w:hAnsiTheme="majorHAnsi"/>
        </w:rPr>
      </w:pPr>
      <w:r w:rsidRPr="00F164CD">
        <w:rPr>
          <w:rFonts w:asciiTheme="majorHAnsi" w:hAnsiTheme="majorHAnsi" w:cstheme="minorHAnsi"/>
          <w:b/>
          <w:color w:val="000000"/>
          <w:sz w:val="22"/>
          <w:szCs w:val="22"/>
        </w:rPr>
        <w:t>Description</w:t>
      </w:r>
      <w:r w:rsidR="00BF3907" w:rsidRPr="00F164CD">
        <w:rPr>
          <w:rFonts w:asciiTheme="majorHAnsi" w:hAnsiTheme="majorHAnsi" w:cstheme="minorHAnsi"/>
          <w:b/>
          <w:color w:val="000000"/>
          <w:sz w:val="22"/>
          <w:szCs w:val="22"/>
        </w:rPr>
        <w:t xml:space="preserve">:  </w:t>
      </w:r>
      <w:r w:rsidR="002E27E3" w:rsidRPr="00F164CD">
        <w:rPr>
          <w:rFonts w:asciiTheme="majorHAnsi" w:hAnsiTheme="majorHAnsi"/>
        </w:rPr>
        <w:t>This class provides an overview of various issues that can arise under the general heading of information economics. It encompasses a wide range of literature as the absence of information is often a key feature of analysis in fields such as industrial organization, labor economics, experimental economics, and financial economics, as well as various areas in management.</w:t>
      </w:r>
    </w:p>
    <w:p w14:paraId="248C1C4D" w14:textId="77777777" w:rsidR="002E27E3" w:rsidRPr="00F164CD" w:rsidRDefault="002E27E3" w:rsidP="005F6FD2">
      <w:pPr>
        <w:pStyle w:val="ListParagraph"/>
        <w:ind w:left="360"/>
        <w:rPr>
          <w:rFonts w:asciiTheme="majorHAnsi" w:hAnsiTheme="majorHAnsi" w:cstheme="minorHAnsi"/>
          <w:b/>
          <w:sz w:val="22"/>
          <w:szCs w:val="22"/>
        </w:rPr>
      </w:pPr>
    </w:p>
    <w:p w14:paraId="04EAF111" w14:textId="7852595B" w:rsidR="00FC1DD1" w:rsidRPr="00F164CD" w:rsidRDefault="005F6FD2" w:rsidP="00FC1DD1">
      <w:pPr>
        <w:pStyle w:val="ListParagraph"/>
        <w:ind w:left="360"/>
        <w:rPr>
          <w:rFonts w:asciiTheme="majorHAnsi" w:hAnsiTheme="majorHAnsi" w:cstheme="minorHAnsi"/>
          <w:b/>
          <w:color w:val="000000"/>
          <w:sz w:val="22"/>
          <w:szCs w:val="22"/>
          <w:u w:val="single"/>
        </w:rPr>
      </w:pPr>
      <w:r w:rsidRPr="00F164CD">
        <w:rPr>
          <w:rFonts w:asciiTheme="majorHAnsi" w:hAnsiTheme="majorHAnsi" w:cstheme="minorHAnsi"/>
          <w:b/>
          <w:sz w:val="22"/>
          <w:szCs w:val="22"/>
        </w:rPr>
        <w:t>Prerequisites:</w:t>
      </w:r>
      <w:r w:rsidRPr="00F164CD">
        <w:rPr>
          <w:rFonts w:asciiTheme="majorHAnsi" w:hAnsiTheme="majorHAnsi" w:cstheme="minorHAnsi"/>
          <w:sz w:val="22"/>
          <w:szCs w:val="22"/>
        </w:rPr>
        <w:t xml:space="preserve"> </w:t>
      </w:r>
      <w:r w:rsidR="00EF50A8" w:rsidRPr="00F164CD">
        <w:rPr>
          <w:rFonts w:asciiTheme="majorHAnsi" w:hAnsiTheme="majorHAnsi"/>
        </w:rPr>
        <w:t>ECON 2200</w:t>
      </w:r>
    </w:p>
    <w:p w14:paraId="20884E62" w14:textId="77777777" w:rsidR="00B57DB6" w:rsidRPr="00F164CD" w:rsidRDefault="00B57DB6" w:rsidP="00FC1DD1">
      <w:pPr>
        <w:pStyle w:val="ListParagraph"/>
        <w:ind w:left="360"/>
        <w:rPr>
          <w:rFonts w:asciiTheme="majorHAnsi" w:hAnsiTheme="majorHAnsi" w:cstheme="minorHAnsi"/>
          <w:b/>
          <w:color w:val="000000"/>
          <w:sz w:val="22"/>
          <w:szCs w:val="22"/>
          <w:u w:val="single"/>
        </w:rPr>
      </w:pPr>
    </w:p>
    <w:p w14:paraId="1AB61242" w14:textId="42617460" w:rsidR="00F84227" w:rsidRPr="00F164CD" w:rsidRDefault="00EF50A8" w:rsidP="22693A1B">
      <w:pPr>
        <w:pStyle w:val="ListParagraph"/>
        <w:numPr>
          <w:ilvl w:val="0"/>
          <w:numId w:val="1"/>
        </w:numPr>
        <w:ind w:left="360" w:firstLine="0"/>
        <w:rPr>
          <w:rFonts w:asciiTheme="majorHAnsi" w:hAnsiTheme="majorHAnsi" w:cstheme="minorBidi"/>
          <w:b/>
          <w:bCs/>
          <w:color w:val="000000"/>
          <w:sz w:val="22"/>
          <w:szCs w:val="22"/>
          <w:u w:val="single"/>
        </w:rPr>
      </w:pPr>
      <w:r w:rsidRPr="00F164CD">
        <w:rPr>
          <w:rFonts w:asciiTheme="majorHAnsi" w:hAnsiTheme="majorHAnsi" w:cstheme="minorBidi"/>
          <w:b/>
          <w:bCs/>
          <w:color w:val="000000" w:themeColor="text1"/>
          <w:sz w:val="22"/>
          <w:szCs w:val="22"/>
          <w:u w:val="single"/>
        </w:rPr>
        <w:t xml:space="preserve">EMGT 8200 Populations at Risk, </w:t>
      </w:r>
      <w:r w:rsidR="22693A1B" w:rsidRPr="00F164CD">
        <w:rPr>
          <w:rFonts w:asciiTheme="majorHAnsi" w:hAnsiTheme="majorHAnsi" w:cstheme="minorBidi"/>
          <w:b/>
          <w:bCs/>
          <w:color w:val="000000" w:themeColor="text1"/>
          <w:sz w:val="22"/>
          <w:szCs w:val="22"/>
          <w:u w:val="single"/>
        </w:rPr>
        <w:t>3 hrs.</w:t>
      </w:r>
    </w:p>
    <w:p w14:paraId="4BD581FD" w14:textId="77777777" w:rsidR="00F84227" w:rsidRPr="00F164CD" w:rsidRDefault="00F84227" w:rsidP="00F84227">
      <w:pPr>
        <w:pStyle w:val="ListParagraph"/>
        <w:ind w:left="360"/>
        <w:rPr>
          <w:rFonts w:asciiTheme="majorHAnsi" w:hAnsiTheme="majorHAnsi" w:cstheme="minorHAnsi"/>
          <w:b/>
          <w:color w:val="000000"/>
          <w:sz w:val="22"/>
          <w:szCs w:val="22"/>
          <w:u w:val="single"/>
        </w:rPr>
      </w:pPr>
    </w:p>
    <w:p w14:paraId="36D468E8" w14:textId="460D9E2C" w:rsidR="0063402E" w:rsidRPr="00F164CD" w:rsidRDefault="00F84227" w:rsidP="00F84227">
      <w:pPr>
        <w:pStyle w:val="ListParagraph"/>
        <w:ind w:left="360"/>
        <w:rPr>
          <w:rFonts w:asciiTheme="majorHAnsi" w:hAnsiTheme="majorHAnsi"/>
        </w:rPr>
      </w:pPr>
      <w:r w:rsidRPr="00F164CD">
        <w:rPr>
          <w:rFonts w:asciiTheme="majorHAnsi" w:hAnsiTheme="majorHAnsi" w:cstheme="minorHAnsi"/>
          <w:b/>
          <w:color w:val="000000"/>
          <w:sz w:val="22"/>
          <w:szCs w:val="22"/>
        </w:rPr>
        <w:t>Description</w:t>
      </w:r>
      <w:r w:rsidRPr="00F164CD">
        <w:rPr>
          <w:rFonts w:asciiTheme="majorHAnsi" w:hAnsiTheme="majorHAnsi" w:cstheme="minorHAnsi"/>
          <w:color w:val="000000"/>
          <w:sz w:val="22"/>
          <w:szCs w:val="22"/>
        </w:rPr>
        <w:t xml:space="preserve">: </w:t>
      </w:r>
      <w:r w:rsidR="00EF50A8" w:rsidRPr="00F164CD">
        <w:rPr>
          <w:rFonts w:asciiTheme="majorHAnsi" w:hAnsiTheme="majorHAnsi"/>
        </w:rPr>
        <w:t>This course introduces students to the impacts of policies, legislations, and the implementation thereof that influence social vulnerability of U.S. population segments, which further increase risk during disasters. Measures to reduce vulnerability rely upon preexisting practices and theories with respect to policies, implementation, geographic information, human behavior, as well as societal norms and cultures. In this class use vulnerability to explore how the human, built, and physical environment are impacted across disaster preparedness, response, recovery, and mitigation.</w:t>
      </w:r>
    </w:p>
    <w:p w14:paraId="1379CC70" w14:textId="77777777" w:rsidR="00EF50A8" w:rsidRPr="00F164CD" w:rsidRDefault="00EF50A8" w:rsidP="00F84227">
      <w:pPr>
        <w:pStyle w:val="ListParagraph"/>
        <w:ind w:left="360"/>
        <w:rPr>
          <w:rFonts w:asciiTheme="majorHAnsi" w:hAnsiTheme="majorHAnsi" w:cstheme="minorHAnsi"/>
          <w:b/>
          <w:sz w:val="22"/>
          <w:szCs w:val="22"/>
        </w:rPr>
      </w:pPr>
    </w:p>
    <w:p w14:paraId="69A1E16A" w14:textId="39C4ABE7" w:rsidR="00FC1DD1" w:rsidRPr="00F164CD" w:rsidRDefault="00F84227" w:rsidP="00F84227">
      <w:pPr>
        <w:pStyle w:val="ListParagraph"/>
        <w:ind w:left="360"/>
        <w:rPr>
          <w:rFonts w:asciiTheme="majorHAnsi" w:hAnsiTheme="majorHAnsi" w:cstheme="minorHAnsi"/>
          <w:sz w:val="22"/>
          <w:szCs w:val="22"/>
        </w:rPr>
      </w:pPr>
      <w:r w:rsidRPr="00F164CD">
        <w:rPr>
          <w:rFonts w:asciiTheme="majorHAnsi" w:hAnsiTheme="majorHAnsi" w:cstheme="minorHAnsi"/>
          <w:b/>
          <w:sz w:val="22"/>
          <w:szCs w:val="22"/>
        </w:rPr>
        <w:t>Prerequisites:</w:t>
      </w:r>
      <w:r w:rsidRPr="00F164CD">
        <w:rPr>
          <w:rFonts w:asciiTheme="majorHAnsi" w:hAnsiTheme="majorHAnsi" w:cstheme="minorHAnsi"/>
          <w:sz w:val="22"/>
          <w:szCs w:val="22"/>
        </w:rPr>
        <w:t xml:space="preserve"> </w:t>
      </w:r>
      <w:r w:rsidR="00EF50A8" w:rsidRPr="00F164CD">
        <w:rPr>
          <w:rFonts w:asciiTheme="majorHAnsi" w:hAnsiTheme="majorHAnsi" w:cstheme="minorHAnsi"/>
          <w:sz w:val="22"/>
          <w:szCs w:val="22"/>
        </w:rPr>
        <w:t>None</w:t>
      </w:r>
    </w:p>
    <w:p w14:paraId="4CD8427A" w14:textId="77777777" w:rsidR="00AC258B" w:rsidRPr="00F164CD" w:rsidRDefault="00AC258B" w:rsidP="00F84227">
      <w:pPr>
        <w:pStyle w:val="ListParagraph"/>
        <w:ind w:left="360"/>
        <w:rPr>
          <w:rFonts w:asciiTheme="majorHAnsi" w:hAnsiTheme="majorHAnsi" w:cstheme="minorHAnsi"/>
          <w:sz w:val="22"/>
          <w:szCs w:val="22"/>
        </w:rPr>
      </w:pPr>
    </w:p>
    <w:p w14:paraId="7222EF99" w14:textId="28FDFA94" w:rsidR="00B663BA" w:rsidRDefault="00B663BA" w:rsidP="22693A1B">
      <w:pPr>
        <w:pStyle w:val="ListParagraph"/>
        <w:numPr>
          <w:ilvl w:val="0"/>
          <w:numId w:val="1"/>
        </w:numPr>
        <w:ind w:left="360" w:firstLine="0"/>
        <w:rPr>
          <w:rFonts w:asciiTheme="majorHAnsi" w:hAnsiTheme="majorHAnsi" w:cstheme="minorBidi"/>
          <w:b/>
          <w:bCs/>
          <w:color w:val="000000"/>
          <w:sz w:val="22"/>
          <w:szCs w:val="22"/>
          <w:u w:val="single"/>
        </w:rPr>
      </w:pPr>
      <w:r>
        <w:rPr>
          <w:rFonts w:asciiTheme="majorHAnsi" w:hAnsiTheme="majorHAnsi" w:cstheme="minorBidi"/>
          <w:b/>
          <w:bCs/>
          <w:color w:val="000000"/>
          <w:sz w:val="22"/>
          <w:szCs w:val="22"/>
          <w:u w:val="single"/>
        </w:rPr>
        <w:t>HONR 3020 Honors Colloquium-Humanities, 3 hrs.</w:t>
      </w:r>
    </w:p>
    <w:p w14:paraId="5DF9A663" w14:textId="77777777" w:rsidR="00B663BA" w:rsidRDefault="00B663BA" w:rsidP="00B663BA">
      <w:pPr>
        <w:ind w:left="360"/>
        <w:rPr>
          <w:rFonts w:asciiTheme="majorHAnsi" w:hAnsiTheme="majorHAnsi" w:cstheme="minorBidi"/>
          <w:b/>
          <w:bCs/>
          <w:color w:val="000000"/>
          <w:sz w:val="22"/>
          <w:szCs w:val="22"/>
        </w:rPr>
      </w:pPr>
    </w:p>
    <w:p w14:paraId="6C6CE79A" w14:textId="21BD681D" w:rsidR="00B663BA" w:rsidRDefault="00B663BA" w:rsidP="00B663BA">
      <w:pPr>
        <w:ind w:left="360"/>
        <w:rPr>
          <w:rStyle w:val="diffadded"/>
          <w:rFonts w:asciiTheme="majorHAnsi" w:hAnsiTheme="majorHAnsi"/>
        </w:rPr>
      </w:pPr>
      <w:r>
        <w:rPr>
          <w:rFonts w:asciiTheme="majorHAnsi" w:hAnsiTheme="majorHAnsi" w:cstheme="minorBidi"/>
          <w:b/>
          <w:bCs/>
          <w:color w:val="000000"/>
          <w:sz w:val="22"/>
          <w:szCs w:val="22"/>
        </w:rPr>
        <w:t xml:space="preserve">Descriptions: </w:t>
      </w:r>
      <w:r w:rsidRPr="00B663BA">
        <w:rPr>
          <w:rStyle w:val="diffadded"/>
          <w:rFonts w:asciiTheme="majorHAnsi" w:hAnsiTheme="majorHAnsi"/>
        </w:rPr>
        <w:t>Honors colloquium--Humanities is an interdisciplinary course for University Honors Program students.</w:t>
      </w:r>
      <w:r w:rsidRPr="00B663BA">
        <w:rPr>
          <w:rFonts w:asciiTheme="majorHAnsi" w:hAnsiTheme="majorHAnsi"/>
        </w:rPr>
        <w:t xml:space="preserve"> </w:t>
      </w:r>
      <w:r w:rsidRPr="00B663BA">
        <w:rPr>
          <w:rStyle w:val="diffadded"/>
          <w:rFonts w:asciiTheme="majorHAnsi" w:hAnsiTheme="majorHAnsi"/>
        </w:rPr>
        <w:t xml:space="preserve">Drawing from multiple disciplines, it provides students insight into cross-disciplinary study of the humanities, centered </w:t>
      </w:r>
      <w:proofErr w:type="gramStart"/>
      <w:r w:rsidRPr="00B663BA">
        <w:rPr>
          <w:rStyle w:val="diffadded"/>
          <w:rFonts w:asciiTheme="majorHAnsi" w:hAnsiTheme="majorHAnsi"/>
        </w:rPr>
        <w:t>around</w:t>
      </w:r>
      <w:proofErr w:type="gramEnd"/>
      <w:r w:rsidRPr="00B663BA">
        <w:rPr>
          <w:rStyle w:val="diffadded"/>
          <w:rFonts w:asciiTheme="majorHAnsi" w:hAnsiTheme="majorHAnsi"/>
        </w:rPr>
        <w:t xml:space="preserve"> changing themes and/or concepts.</w:t>
      </w:r>
    </w:p>
    <w:p w14:paraId="12645636" w14:textId="77777777" w:rsidR="00B663BA" w:rsidRDefault="00B663BA" w:rsidP="00B663BA">
      <w:pPr>
        <w:ind w:left="360"/>
        <w:rPr>
          <w:rFonts w:asciiTheme="majorHAnsi" w:hAnsiTheme="majorHAnsi" w:cstheme="minorBidi"/>
          <w:bCs/>
          <w:color w:val="000000"/>
          <w:sz w:val="22"/>
          <w:szCs w:val="22"/>
        </w:rPr>
      </w:pPr>
    </w:p>
    <w:p w14:paraId="2E4C0952" w14:textId="4BD3449D" w:rsidR="00B663BA" w:rsidRDefault="00B663BA" w:rsidP="00B663BA">
      <w:pPr>
        <w:ind w:left="360"/>
        <w:rPr>
          <w:rStyle w:val="diffadded"/>
          <w:rFonts w:asciiTheme="majorHAnsi" w:hAnsiTheme="majorHAnsi"/>
        </w:rPr>
      </w:pPr>
      <w:r w:rsidRPr="00F164CD">
        <w:rPr>
          <w:rFonts w:asciiTheme="majorHAnsi" w:hAnsiTheme="majorHAnsi" w:cstheme="minorHAnsi"/>
          <w:b/>
          <w:sz w:val="22"/>
          <w:szCs w:val="22"/>
        </w:rPr>
        <w:t>Prerequisites:</w:t>
      </w:r>
      <w:r>
        <w:rPr>
          <w:rFonts w:asciiTheme="majorHAnsi" w:hAnsiTheme="majorHAnsi" w:cstheme="minorHAnsi"/>
          <w:b/>
          <w:sz w:val="22"/>
          <w:szCs w:val="22"/>
        </w:rPr>
        <w:t xml:space="preserve">  </w:t>
      </w:r>
      <w:r w:rsidRPr="00B663BA">
        <w:rPr>
          <w:rStyle w:val="diffadded"/>
          <w:rFonts w:asciiTheme="majorHAnsi" w:hAnsiTheme="majorHAnsi"/>
        </w:rPr>
        <w:t>University Honors Program Student status.</w:t>
      </w:r>
    </w:p>
    <w:p w14:paraId="5D8B3639" w14:textId="77777777" w:rsidR="00B663BA" w:rsidRDefault="00B663BA" w:rsidP="00B663BA">
      <w:pPr>
        <w:ind w:left="360"/>
        <w:rPr>
          <w:rFonts w:asciiTheme="majorHAnsi" w:hAnsiTheme="majorHAnsi" w:cstheme="minorBidi"/>
          <w:bCs/>
          <w:color w:val="000000"/>
          <w:sz w:val="22"/>
          <w:szCs w:val="22"/>
        </w:rPr>
      </w:pPr>
    </w:p>
    <w:p w14:paraId="11E8941D" w14:textId="56A3ADC8" w:rsidR="00B663BA" w:rsidRDefault="00B663BA" w:rsidP="00B663BA">
      <w:pPr>
        <w:pStyle w:val="ListParagraph"/>
        <w:numPr>
          <w:ilvl w:val="0"/>
          <w:numId w:val="1"/>
        </w:numPr>
        <w:ind w:left="360" w:firstLine="0"/>
        <w:rPr>
          <w:rFonts w:asciiTheme="majorHAnsi" w:hAnsiTheme="majorHAnsi" w:cstheme="minorBidi"/>
          <w:b/>
          <w:bCs/>
          <w:color w:val="000000"/>
          <w:sz w:val="22"/>
          <w:szCs w:val="22"/>
          <w:u w:val="single"/>
        </w:rPr>
      </w:pPr>
      <w:r>
        <w:rPr>
          <w:rFonts w:asciiTheme="majorHAnsi" w:hAnsiTheme="majorHAnsi" w:cstheme="minorBidi"/>
          <w:b/>
          <w:bCs/>
          <w:color w:val="000000"/>
          <w:sz w:val="22"/>
          <w:szCs w:val="22"/>
          <w:u w:val="single"/>
        </w:rPr>
        <w:t xml:space="preserve">MATH 1120 </w:t>
      </w:r>
      <w:r w:rsidR="00DB55C6">
        <w:rPr>
          <w:rFonts w:asciiTheme="majorHAnsi" w:hAnsiTheme="majorHAnsi" w:cstheme="minorBidi"/>
          <w:b/>
          <w:bCs/>
          <w:color w:val="000000"/>
          <w:sz w:val="22"/>
          <w:szCs w:val="22"/>
          <w:u w:val="single"/>
        </w:rPr>
        <w:t>Introduction to Mathematical and Computational Thinking</w:t>
      </w:r>
      <w:r>
        <w:rPr>
          <w:rFonts w:asciiTheme="majorHAnsi" w:hAnsiTheme="majorHAnsi" w:cstheme="minorBidi"/>
          <w:b/>
          <w:bCs/>
          <w:color w:val="000000"/>
          <w:sz w:val="22"/>
          <w:szCs w:val="22"/>
          <w:u w:val="single"/>
        </w:rPr>
        <w:t>, 3 hrs.</w:t>
      </w:r>
    </w:p>
    <w:p w14:paraId="2286DF13" w14:textId="77777777" w:rsidR="00B663BA" w:rsidRDefault="00B663BA" w:rsidP="00B663BA">
      <w:pPr>
        <w:ind w:left="360"/>
        <w:rPr>
          <w:rFonts w:asciiTheme="majorHAnsi" w:hAnsiTheme="majorHAnsi" w:cstheme="minorBidi"/>
          <w:b/>
          <w:bCs/>
          <w:color w:val="000000"/>
          <w:sz w:val="22"/>
          <w:szCs w:val="22"/>
        </w:rPr>
      </w:pPr>
    </w:p>
    <w:p w14:paraId="4FC63A40" w14:textId="0B14548B" w:rsidR="00B663BA" w:rsidRDefault="00B663BA" w:rsidP="00B663BA">
      <w:pPr>
        <w:ind w:left="360"/>
      </w:pPr>
      <w:r>
        <w:rPr>
          <w:rFonts w:asciiTheme="majorHAnsi" w:hAnsiTheme="majorHAnsi" w:cstheme="minorBidi"/>
          <w:b/>
          <w:bCs/>
          <w:color w:val="000000"/>
          <w:sz w:val="22"/>
          <w:szCs w:val="22"/>
        </w:rPr>
        <w:t xml:space="preserve">Descriptions: </w:t>
      </w:r>
      <w:r w:rsidR="00DB55C6">
        <w:t>This course uses a rich spatial coding environment to study and apply algebraic, computational and functional reasoning including linear equations, system of equations, linear inequalities, quadratic and higher degree polynomials and logarithms, along with an introduction to modular arithmetic and discrete data.</w:t>
      </w:r>
    </w:p>
    <w:p w14:paraId="25FBFD84" w14:textId="77777777" w:rsidR="00DB55C6" w:rsidRDefault="00DB55C6" w:rsidP="00B663BA">
      <w:pPr>
        <w:ind w:left="360"/>
        <w:rPr>
          <w:rFonts w:asciiTheme="majorHAnsi" w:hAnsiTheme="majorHAnsi" w:cstheme="minorBidi"/>
          <w:bCs/>
          <w:color w:val="000000"/>
          <w:sz w:val="22"/>
          <w:szCs w:val="22"/>
        </w:rPr>
      </w:pPr>
    </w:p>
    <w:p w14:paraId="02B59C6B" w14:textId="23CA0563" w:rsidR="00B663BA" w:rsidRPr="00DB55C6" w:rsidRDefault="00B663BA" w:rsidP="00B663BA">
      <w:pPr>
        <w:ind w:left="360"/>
        <w:rPr>
          <w:rStyle w:val="diffadded"/>
          <w:rFonts w:asciiTheme="majorHAnsi" w:hAnsiTheme="majorHAnsi"/>
        </w:rPr>
      </w:pPr>
      <w:r w:rsidRPr="00F164CD">
        <w:rPr>
          <w:rFonts w:asciiTheme="majorHAnsi" w:hAnsiTheme="majorHAnsi" w:cstheme="minorHAnsi"/>
          <w:b/>
          <w:sz w:val="22"/>
          <w:szCs w:val="22"/>
        </w:rPr>
        <w:lastRenderedPageBreak/>
        <w:t>Prerequisites:</w:t>
      </w:r>
      <w:r>
        <w:rPr>
          <w:rFonts w:asciiTheme="majorHAnsi" w:hAnsiTheme="majorHAnsi" w:cstheme="minorHAnsi"/>
          <w:b/>
          <w:sz w:val="22"/>
          <w:szCs w:val="22"/>
        </w:rPr>
        <w:t xml:space="preserve">  </w:t>
      </w:r>
      <w:r w:rsidR="00DB55C6" w:rsidRPr="00DB55C6">
        <w:rPr>
          <w:rFonts w:asciiTheme="majorHAnsi" w:hAnsiTheme="majorHAnsi"/>
        </w:rPr>
        <w:t xml:space="preserve">ACT Math at least 19, Math SAT at least 460, or Math SAT2016 at least 500 within the last 5 years; or </w:t>
      </w:r>
      <w:proofErr w:type="spellStart"/>
      <w:r w:rsidR="00DB55C6" w:rsidRPr="00DB55C6">
        <w:rPr>
          <w:rFonts w:asciiTheme="majorHAnsi" w:hAnsiTheme="majorHAnsi"/>
        </w:rPr>
        <w:t>Accuplacer</w:t>
      </w:r>
      <w:proofErr w:type="spellEnd"/>
      <w:r w:rsidR="00DB55C6" w:rsidRPr="00DB55C6">
        <w:rPr>
          <w:rFonts w:asciiTheme="majorHAnsi" w:hAnsiTheme="majorHAnsi"/>
        </w:rPr>
        <w:t xml:space="preserve"> or COMPASS score at least 3 within the last 2 years; or MATH 1000 with C- or better within the last 2 years.</w:t>
      </w:r>
    </w:p>
    <w:p w14:paraId="2F6B37EC" w14:textId="77777777" w:rsidR="00B663BA" w:rsidRDefault="00B663BA" w:rsidP="00B663BA">
      <w:pPr>
        <w:ind w:left="360"/>
        <w:rPr>
          <w:rFonts w:asciiTheme="majorHAnsi" w:hAnsiTheme="majorHAnsi" w:cstheme="minorBidi"/>
          <w:bCs/>
          <w:color w:val="000000"/>
          <w:sz w:val="22"/>
          <w:szCs w:val="22"/>
        </w:rPr>
      </w:pPr>
    </w:p>
    <w:p w14:paraId="2775E2E2" w14:textId="3EF2204F" w:rsidR="00D122BE" w:rsidRPr="00B663BA" w:rsidRDefault="00F42518" w:rsidP="00F42518">
      <w:pPr>
        <w:ind w:left="720" w:hanging="360"/>
        <w:rPr>
          <w:rFonts w:asciiTheme="majorHAnsi" w:hAnsiTheme="majorHAnsi" w:cstheme="minorBidi"/>
          <w:b/>
          <w:bCs/>
          <w:color w:val="000000"/>
          <w:sz w:val="22"/>
          <w:szCs w:val="22"/>
          <w:u w:val="single"/>
        </w:rPr>
      </w:pPr>
      <w:r>
        <w:rPr>
          <w:rFonts w:asciiTheme="majorHAnsi" w:hAnsiTheme="majorHAnsi" w:cs="Courier"/>
          <w:b/>
        </w:rPr>
        <w:t>7.</w:t>
      </w:r>
      <w:r>
        <w:rPr>
          <w:rFonts w:asciiTheme="majorHAnsi" w:hAnsiTheme="majorHAnsi" w:cs="Courier"/>
          <w:b/>
        </w:rPr>
        <w:tab/>
      </w:r>
      <w:r w:rsidR="00B663BA" w:rsidRPr="00B663BA">
        <w:rPr>
          <w:rFonts w:asciiTheme="majorHAnsi" w:hAnsiTheme="majorHAnsi" w:cs="Courier"/>
          <w:b/>
          <w:u w:val="single"/>
        </w:rPr>
        <w:t xml:space="preserve">MGMT 3300 </w:t>
      </w:r>
      <w:proofErr w:type="spellStart"/>
      <w:r w:rsidR="00FA0D74" w:rsidRPr="00B663BA">
        <w:rPr>
          <w:rFonts w:asciiTheme="majorHAnsi" w:hAnsiTheme="majorHAnsi" w:cs="Courier"/>
          <w:b/>
          <w:u w:val="single"/>
        </w:rPr>
        <w:t>StategyU</w:t>
      </w:r>
      <w:proofErr w:type="spellEnd"/>
      <w:r w:rsidR="00FA0D74" w:rsidRPr="00B663BA">
        <w:rPr>
          <w:rFonts w:asciiTheme="majorHAnsi" w:hAnsiTheme="majorHAnsi" w:cs="Courier"/>
          <w:b/>
          <w:u w:val="single"/>
        </w:rPr>
        <w:t>: Identifying and Leveraging Your Distinctive Professional Capabilities</w:t>
      </w:r>
      <w:r w:rsidR="005213CC" w:rsidRPr="00B663BA">
        <w:rPr>
          <w:rFonts w:asciiTheme="majorHAnsi" w:hAnsiTheme="majorHAnsi" w:cstheme="minorBidi"/>
          <w:b/>
          <w:bCs/>
          <w:color w:val="000000" w:themeColor="text1"/>
          <w:sz w:val="22"/>
          <w:szCs w:val="22"/>
          <w:u w:val="single"/>
        </w:rPr>
        <w:t xml:space="preserve">, 3 </w:t>
      </w:r>
      <w:r w:rsidR="22693A1B" w:rsidRPr="00B663BA">
        <w:rPr>
          <w:rFonts w:asciiTheme="majorHAnsi" w:hAnsiTheme="majorHAnsi" w:cstheme="minorBidi"/>
          <w:b/>
          <w:bCs/>
          <w:color w:val="000000" w:themeColor="text1"/>
          <w:sz w:val="22"/>
          <w:szCs w:val="22"/>
          <w:u w:val="single"/>
        </w:rPr>
        <w:t>hrs.</w:t>
      </w:r>
    </w:p>
    <w:p w14:paraId="042829AE" w14:textId="77777777" w:rsidR="00D122BE" w:rsidRPr="00F164CD" w:rsidRDefault="00D122BE" w:rsidP="00D122BE">
      <w:pPr>
        <w:pStyle w:val="ListParagraph"/>
        <w:ind w:left="360"/>
        <w:rPr>
          <w:rFonts w:asciiTheme="majorHAnsi" w:hAnsiTheme="majorHAnsi" w:cstheme="minorHAnsi"/>
          <w:b/>
          <w:color w:val="000000"/>
          <w:sz w:val="22"/>
          <w:szCs w:val="22"/>
          <w:u w:val="single"/>
        </w:rPr>
      </w:pPr>
    </w:p>
    <w:p w14:paraId="740CD9E2" w14:textId="298072CB" w:rsidR="005213CC" w:rsidRPr="00F164CD" w:rsidRDefault="00D122BE" w:rsidP="005213CC">
      <w:pPr>
        <w:pStyle w:val="ListParagraph"/>
        <w:ind w:left="360"/>
        <w:rPr>
          <w:rFonts w:asciiTheme="majorHAnsi" w:hAnsiTheme="majorHAnsi"/>
        </w:rPr>
      </w:pPr>
      <w:r w:rsidRPr="00F164CD">
        <w:rPr>
          <w:rFonts w:asciiTheme="majorHAnsi" w:hAnsiTheme="majorHAnsi" w:cstheme="minorHAnsi"/>
          <w:b/>
          <w:color w:val="000000"/>
          <w:sz w:val="22"/>
          <w:szCs w:val="22"/>
        </w:rPr>
        <w:t>Description</w:t>
      </w:r>
      <w:r w:rsidRPr="00F164CD">
        <w:rPr>
          <w:rFonts w:asciiTheme="majorHAnsi" w:hAnsiTheme="majorHAnsi" w:cstheme="minorHAnsi"/>
          <w:color w:val="000000"/>
          <w:sz w:val="22"/>
          <w:szCs w:val="22"/>
        </w:rPr>
        <w:t xml:space="preserve">: </w:t>
      </w:r>
      <w:proofErr w:type="spellStart"/>
      <w:r w:rsidR="00FA0D74" w:rsidRPr="00F164CD">
        <w:rPr>
          <w:rFonts w:asciiTheme="majorHAnsi" w:hAnsiTheme="majorHAnsi"/>
        </w:rPr>
        <w:t>StrategyU</w:t>
      </w:r>
      <w:proofErr w:type="spellEnd"/>
      <w:r w:rsidR="00FA0D74" w:rsidRPr="00F164CD">
        <w:rPr>
          <w:rFonts w:asciiTheme="majorHAnsi" w:hAnsiTheme="majorHAnsi"/>
        </w:rPr>
        <w:t xml:space="preserve"> is a course designed to merge strategic thinking with personal and professional growth. The goal of the course is to enable individuals to identify where they are personally and professionally, where they want to be in both areas in the future, and develop strategies for how to get there.</w:t>
      </w:r>
    </w:p>
    <w:p w14:paraId="3FC09789" w14:textId="77777777" w:rsidR="00FA0D74" w:rsidRPr="00F164CD" w:rsidRDefault="00FA0D74" w:rsidP="005213CC">
      <w:pPr>
        <w:pStyle w:val="ListParagraph"/>
        <w:ind w:left="360"/>
        <w:rPr>
          <w:rFonts w:asciiTheme="majorHAnsi" w:hAnsiTheme="majorHAnsi" w:cstheme="minorHAnsi"/>
          <w:b/>
          <w:sz w:val="22"/>
          <w:szCs w:val="22"/>
        </w:rPr>
      </w:pPr>
    </w:p>
    <w:p w14:paraId="6164799A" w14:textId="43099CA8" w:rsidR="00D122BE" w:rsidRPr="00F164CD" w:rsidRDefault="00D122BE" w:rsidP="00D122BE">
      <w:pPr>
        <w:pStyle w:val="ListParagraph"/>
        <w:ind w:left="360"/>
        <w:rPr>
          <w:rFonts w:asciiTheme="majorHAnsi" w:hAnsiTheme="majorHAnsi" w:cstheme="minorHAnsi"/>
          <w:sz w:val="22"/>
          <w:szCs w:val="22"/>
        </w:rPr>
      </w:pPr>
      <w:r w:rsidRPr="00F164CD">
        <w:rPr>
          <w:rFonts w:asciiTheme="majorHAnsi" w:hAnsiTheme="majorHAnsi" w:cstheme="minorHAnsi"/>
          <w:b/>
          <w:sz w:val="22"/>
          <w:szCs w:val="22"/>
        </w:rPr>
        <w:t>Prerequisites:</w:t>
      </w:r>
      <w:r w:rsidRPr="00F164CD">
        <w:rPr>
          <w:rFonts w:asciiTheme="majorHAnsi" w:hAnsiTheme="majorHAnsi" w:cstheme="minorHAnsi"/>
          <w:sz w:val="22"/>
          <w:szCs w:val="22"/>
        </w:rPr>
        <w:t xml:space="preserve"> </w:t>
      </w:r>
      <w:r w:rsidR="00FA0D74" w:rsidRPr="00F164CD">
        <w:rPr>
          <w:rFonts w:asciiTheme="majorHAnsi" w:hAnsiTheme="majorHAnsi"/>
        </w:rPr>
        <w:t>MGMT 3490 with a C+ or better and a 2.5 GPA; or permission of instructor.</w:t>
      </w:r>
    </w:p>
    <w:p w14:paraId="1A450D8E" w14:textId="77777777" w:rsidR="005C3744" w:rsidRPr="00F164CD" w:rsidRDefault="005C3744" w:rsidP="00F84227">
      <w:pPr>
        <w:pStyle w:val="ListParagraph"/>
        <w:ind w:left="360"/>
        <w:rPr>
          <w:rFonts w:asciiTheme="majorHAnsi" w:hAnsiTheme="majorHAnsi" w:cstheme="minorHAnsi"/>
          <w:sz w:val="22"/>
          <w:szCs w:val="22"/>
        </w:rPr>
      </w:pPr>
    </w:p>
    <w:p w14:paraId="7A238200" w14:textId="0F99EF45" w:rsidR="00A755CD" w:rsidRPr="00F42518" w:rsidRDefault="00F42518" w:rsidP="00F42518">
      <w:pPr>
        <w:rPr>
          <w:rFonts w:asciiTheme="majorHAnsi" w:hAnsiTheme="majorHAnsi" w:cstheme="minorBidi"/>
          <w:b/>
          <w:bCs/>
          <w:color w:val="000000" w:themeColor="text1"/>
          <w:sz w:val="22"/>
          <w:szCs w:val="22"/>
          <w:u w:val="single"/>
        </w:rPr>
      </w:pPr>
      <w:r>
        <w:rPr>
          <w:rFonts w:asciiTheme="majorHAnsi" w:hAnsiTheme="majorHAnsi" w:cstheme="minorBidi"/>
          <w:b/>
          <w:bCs/>
          <w:color w:val="000000" w:themeColor="text1"/>
          <w:sz w:val="22"/>
          <w:szCs w:val="22"/>
        </w:rPr>
        <w:t xml:space="preserve">      </w:t>
      </w:r>
      <w:r w:rsidRPr="00F42518">
        <w:rPr>
          <w:rFonts w:asciiTheme="majorHAnsi" w:hAnsiTheme="majorHAnsi" w:cstheme="minorBidi"/>
          <w:b/>
          <w:bCs/>
          <w:color w:val="000000" w:themeColor="text1"/>
          <w:sz w:val="22"/>
          <w:szCs w:val="22"/>
        </w:rPr>
        <w:t xml:space="preserve">8. </w:t>
      </w:r>
      <w:r w:rsidR="00FA0D74" w:rsidRPr="00F42518">
        <w:rPr>
          <w:rFonts w:asciiTheme="majorHAnsi" w:hAnsiTheme="majorHAnsi" w:cstheme="minorBidi"/>
          <w:b/>
          <w:bCs/>
          <w:color w:val="000000" w:themeColor="text1"/>
          <w:sz w:val="22"/>
          <w:szCs w:val="22"/>
          <w:u w:val="single"/>
        </w:rPr>
        <w:t xml:space="preserve">TED 2500 Digital Citizenship, 3 </w:t>
      </w:r>
      <w:r w:rsidR="22693A1B" w:rsidRPr="00F42518">
        <w:rPr>
          <w:rFonts w:asciiTheme="majorHAnsi" w:hAnsiTheme="majorHAnsi" w:cstheme="minorBidi"/>
          <w:b/>
          <w:bCs/>
          <w:color w:val="000000" w:themeColor="text1"/>
          <w:sz w:val="22"/>
          <w:szCs w:val="22"/>
          <w:u w:val="single"/>
        </w:rPr>
        <w:t>hrs.</w:t>
      </w:r>
    </w:p>
    <w:p w14:paraId="38CEEE2B" w14:textId="77777777" w:rsidR="00A755CD" w:rsidRPr="00F164CD" w:rsidRDefault="00A755CD" w:rsidP="00A755CD">
      <w:pPr>
        <w:pStyle w:val="ListParagraph"/>
        <w:ind w:left="360"/>
        <w:rPr>
          <w:rFonts w:asciiTheme="majorHAnsi" w:hAnsiTheme="majorHAnsi" w:cstheme="minorHAnsi"/>
          <w:b/>
          <w:color w:val="000000"/>
          <w:sz w:val="22"/>
          <w:szCs w:val="22"/>
          <w:u w:val="single"/>
        </w:rPr>
      </w:pPr>
    </w:p>
    <w:p w14:paraId="29CE66A2" w14:textId="2BBE8607" w:rsidR="004B0D5E" w:rsidRPr="00F164CD" w:rsidRDefault="22693A1B" w:rsidP="00A755CD">
      <w:pPr>
        <w:pStyle w:val="ListParagraph"/>
        <w:ind w:left="360"/>
        <w:rPr>
          <w:rFonts w:asciiTheme="majorHAnsi" w:hAnsiTheme="majorHAnsi"/>
        </w:rPr>
      </w:pPr>
      <w:r w:rsidRPr="00F164CD">
        <w:rPr>
          <w:rFonts w:asciiTheme="majorHAnsi" w:hAnsiTheme="majorHAnsi" w:cstheme="minorBidi"/>
          <w:b/>
          <w:bCs/>
          <w:color w:val="000000" w:themeColor="text1"/>
          <w:sz w:val="22"/>
          <w:szCs w:val="22"/>
        </w:rPr>
        <w:t>Description</w:t>
      </w:r>
      <w:r w:rsidRPr="00F164CD">
        <w:rPr>
          <w:rFonts w:asciiTheme="majorHAnsi" w:hAnsiTheme="majorHAnsi" w:cstheme="minorBidi"/>
          <w:color w:val="000000" w:themeColor="text1"/>
          <w:sz w:val="22"/>
          <w:szCs w:val="22"/>
        </w:rPr>
        <w:t xml:space="preserve">: </w:t>
      </w:r>
      <w:r w:rsidR="00FA0D74" w:rsidRPr="00F164CD">
        <w:rPr>
          <w:rFonts w:asciiTheme="majorHAnsi" w:hAnsiTheme="majorHAnsi"/>
        </w:rPr>
        <w:t>The course is an introduction to the basic tenets of digital citizenship including legalities, ethics, privacy and security. The course fosters an awareness of digital citizenship as a topic that impacts pedagogy and programming and reflects best practice in all types of learning communities.</w:t>
      </w:r>
    </w:p>
    <w:p w14:paraId="4728944F" w14:textId="77777777" w:rsidR="00FA0D74" w:rsidRPr="00F164CD" w:rsidRDefault="00FA0D74" w:rsidP="00A755CD">
      <w:pPr>
        <w:pStyle w:val="ListParagraph"/>
        <w:ind w:left="360"/>
        <w:rPr>
          <w:rFonts w:asciiTheme="majorHAnsi" w:hAnsiTheme="majorHAnsi" w:cstheme="minorHAnsi"/>
          <w:b/>
          <w:sz w:val="22"/>
          <w:szCs w:val="22"/>
        </w:rPr>
      </w:pPr>
    </w:p>
    <w:p w14:paraId="679DF427" w14:textId="4E01CA78" w:rsidR="22693A1B" w:rsidRPr="00F164CD" w:rsidRDefault="22693A1B" w:rsidP="22693A1B">
      <w:pPr>
        <w:pStyle w:val="ListParagraph"/>
        <w:ind w:left="360"/>
        <w:rPr>
          <w:rFonts w:asciiTheme="majorHAnsi" w:hAnsiTheme="majorHAnsi" w:cstheme="minorBidi"/>
          <w:sz w:val="22"/>
          <w:szCs w:val="22"/>
        </w:rPr>
      </w:pPr>
      <w:r w:rsidRPr="00F164CD">
        <w:rPr>
          <w:rFonts w:asciiTheme="majorHAnsi" w:hAnsiTheme="majorHAnsi" w:cstheme="minorBidi"/>
          <w:b/>
          <w:bCs/>
          <w:sz w:val="22"/>
          <w:szCs w:val="22"/>
        </w:rPr>
        <w:t>Prerequisites:</w:t>
      </w:r>
      <w:r w:rsidRPr="00F164CD">
        <w:rPr>
          <w:rFonts w:asciiTheme="majorHAnsi" w:hAnsiTheme="majorHAnsi" w:cstheme="minorBidi"/>
          <w:sz w:val="22"/>
          <w:szCs w:val="22"/>
        </w:rPr>
        <w:t xml:space="preserve"> </w:t>
      </w:r>
      <w:r w:rsidR="00FA0D74" w:rsidRPr="00F164CD">
        <w:rPr>
          <w:rFonts w:asciiTheme="majorHAnsi" w:hAnsiTheme="majorHAnsi"/>
        </w:rPr>
        <w:t>None.</w:t>
      </w:r>
    </w:p>
    <w:p w14:paraId="1FFB85DE" w14:textId="77777777" w:rsidR="00F164CD" w:rsidRDefault="00F164CD" w:rsidP="00F84227">
      <w:pPr>
        <w:pStyle w:val="ListParagraph"/>
        <w:ind w:left="360"/>
        <w:rPr>
          <w:rFonts w:asciiTheme="majorHAnsi" w:hAnsiTheme="majorHAnsi" w:cstheme="minorHAnsi"/>
          <w:b/>
          <w:color w:val="0070C0"/>
          <w:sz w:val="32"/>
          <w:szCs w:val="32"/>
        </w:rPr>
      </w:pPr>
    </w:p>
    <w:p w14:paraId="07F54951" w14:textId="4E75E625" w:rsidR="0084543D" w:rsidRPr="00F164CD" w:rsidRDefault="0084543D" w:rsidP="00F84227">
      <w:pPr>
        <w:pStyle w:val="ListParagraph"/>
        <w:ind w:left="360"/>
        <w:rPr>
          <w:rFonts w:asciiTheme="majorHAnsi" w:hAnsiTheme="majorHAnsi" w:cstheme="minorHAnsi"/>
          <w:b/>
          <w:color w:val="0070C0"/>
          <w:sz w:val="32"/>
          <w:szCs w:val="32"/>
        </w:rPr>
      </w:pPr>
      <w:r w:rsidRPr="00F164CD">
        <w:rPr>
          <w:rFonts w:asciiTheme="majorHAnsi" w:hAnsiTheme="majorHAnsi" w:cstheme="minorHAnsi"/>
          <w:b/>
          <w:color w:val="0070C0"/>
          <w:sz w:val="32"/>
          <w:szCs w:val="32"/>
        </w:rPr>
        <w:t>Revised Course</w:t>
      </w:r>
      <w:r w:rsidR="00FA0D74" w:rsidRPr="00F164CD">
        <w:rPr>
          <w:rFonts w:asciiTheme="majorHAnsi" w:hAnsiTheme="majorHAnsi" w:cstheme="minorHAnsi"/>
          <w:b/>
          <w:color w:val="0070C0"/>
          <w:sz w:val="32"/>
          <w:szCs w:val="32"/>
        </w:rPr>
        <w:t>(</w:t>
      </w:r>
      <w:r w:rsidRPr="00F164CD">
        <w:rPr>
          <w:rFonts w:asciiTheme="majorHAnsi" w:hAnsiTheme="majorHAnsi" w:cstheme="minorHAnsi"/>
          <w:b/>
          <w:color w:val="0070C0"/>
          <w:sz w:val="32"/>
          <w:szCs w:val="32"/>
        </w:rPr>
        <w:t>s</w:t>
      </w:r>
      <w:r w:rsidR="00FA0D74" w:rsidRPr="00F164CD">
        <w:rPr>
          <w:rFonts w:asciiTheme="majorHAnsi" w:hAnsiTheme="majorHAnsi" w:cstheme="minorHAnsi"/>
          <w:b/>
          <w:color w:val="0070C0"/>
          <w:sz w:val="32"/>
          <w:szCs w:val="32"/>
        </w:rPr>
        <w:t>)</w:t>
      </w:r>
    </w:p>
    <w:p w14:paraId="23729953" w14:textId="77777777" w:rsidR="0084543D" w:rsidRPr="00F164CD" w:rsidRDefault="0084543D" w:rsidP="00F84227">
      <w:pPr>
        <w:pStyle w:val="ListParagraph"/>
        <w:ind w:left="360"/>
        <w:rPr>
          <w:rFonts w:asciiTheme="majorHAnsi" w:hAnsiTheme="majorHAnsi" w:cstheme="minorHAnsi"/>
          <w:b/>
          <w:color w:val="0070C0"/>
          <w:sz w:val="22"/>
          <w:szCs w:val="22"/>
        </w:rPr>
      </w:pPr>
    </w:p>
    <w:p w14:paraId="30A55B6B" w14:textId="7482E502" w:rsidR="0084543D" w:rsidRPr="00F164CD" w:rsidRDefault="00E0081A" w:rsidP="00490560">
      <w:pPr>
        <w:pStyle w:val="ListParagraph"/>
        <w:numPr>
          <w:ilvl w:val="0"/>
          <w:numId w:val="4"/>
        </w:numPr>
        <w:ind w:left="360"/>
        <w:rPr>
          <w:rFonts w:asciiTheme="majorHAnsi" w:hAnsiTheme="majorHAnsi" w:cstheme="minorHAnsi"/>
          <w:b/>
          <w:color w:val="000000"/>
          <w:sz w:val="22"/>
          <w:szCs w:val="22"/>
          <w:u w:val="single"/>
        </w:rPr>
      </w:pPr>
      <w:r w:rsidRPr="00F164CD">
        <w:rPr>
          <w:rFonts w:asciiTheme="majorHAnsi" w:hAnsiTheme="majorHAnsi" w:cstheme="minorHAnsi"/>
          <w:b/>
          <w:color w:val="000000"/>
          <w:sz w:val="22"/>
          <w:szCs w:val="22"/>
          <w:u w:val="single"/>
        </w:rPr>
        <w:t>TED 4590 Teaching and Learning in the Digital Environments</w:t>
      </w:r>
      <w:r w:rsidR="00C7390D" w:rsidRPr="00F164CD">
        <w:rPr>
          <w:rFonts w:asciiTheme="majorHAnsi" w:hAnsiTheme="majorHAnsi" w:cstheme="minorHAnsi"/>
          <w:b/>
          <w:color w:val="000000"/>
          <w:sz w:val="22"/>
          <w:szCs w:val="22"/>
          <w:u w:val="single"/>
        </w:rPr>
        <w:t xml:space="preserve">, 3 </w:t>
      </w:r>
      <w:r w:rsidR="009E1679" w:rsidRPr="00F164CD">
        <w:rPr>
          <w:rFonts w:asciiTheme="majorHAnsi" w:hAnsiTheme="majorHAnsi" w:cstheme="minorHAnsi"/>
          <w:b/>
          <w:color w:val="000000"/>
          <w:sz w:val="22"/>
          <w:szCs w:val="22"/>
          <w:u w:val="single"/>
        </w:rPr>
        <w:t>hrs.</w:t>
      </w:r>
    </w:p>
    <w:p w14:paraId="25107ACA" w14:textId="77777777" w:rsidR="0084543D" w:rsidRPr="00F164CD" w:rsidRDefault="0084543D" w:rsidP="0084543D">
      <w:pPr>
        <w:pStyle w:val="ListParagraph"/>
        <w:ind w:left="360"/>
        <w:rPr>
          <w:rFonts w:asciiTheme="majorHAnsi" w:hAnsiTheme="majorHAnsi" w:cstheme="minorHAnsi"/>
          <w:b/>
          <w:color w:val="000000"/>
          <w:sz w:val="22"/>
          <w:szCs w:val="22"/>
          <w:u w:val="single"/>
        </w:rPr>
      </w:pPr>
    </w:p>
    <w:p w14:paraId="6C90DF93" w14:textId="043C40AC" w:rsidR="006664B1" w:rsidRPr="00F164CD" w:rsidRDefault="0084543D" w:rsidP="009E1679">
      <w:pPr>
        <w:pStyle w:val="ListParagraph"/>
        <w:ind w:left="360"/>
        <w:rPr>
          <w:rStyle w:val="diffsugar"/>
          <w:rFonts w:asciiTheme="majorHAnsi" w:hAnsiTheme="majorHAnsi"/>
        </w:rPr>
      </w:pPr>
      <w:r w:rsidRPr="00F164CD">
        <w:rPr>
          <w:rFonts w:asciiTheme="majorHAnsi" w:hAnsiTheme="majorHAnsi" w:cstheme="minorHAnsi"/>
          <w:b/>
          <w:color w:val="000000"/>
          <w:sz w:val="22"/>
          <w:szCs w:val="22"/>
        </w:rPr>
        <w:t>Description</w:t>
      </w:r>
      <w:r w:rsidRPr="00F164CD">
        <w:rPr>
          <w:rFonts w:asciiTheme="majorHAnsi" w:hAnsiTheme="majorHAnsi" w:cstheme="minorHAnsi"/>
          <w:color w:val="000000"/>
          <w:sz w:val="22"/>
          <w:szCs w:val="22"/>
        </w:rPr>
        <w:t xml:space="preserve">: </w:t>
      </w:r>
      <w:r w:rsidR="00E0081A" w:rsidRPr="00F164CD">
        <w:rPr>
          <w:rFonts w:asciiTheme="majorHAnsi" w:hAnsiTheme="majorHAnsi"/>
        </w:rPr>
        <w:t xml:space="preserve">This course </w:t>
      </w:r>
      <w:r w:rsidR="00E0081A" w:rsidRPr="00F164CD">
        <w:rPr>
          <w:rStyle w:val="diffadded"/>
          <w:rFonts w:asciiTheme="majorHAnsi" w:hAnsiTheme="majorHAnsi"/>
        </w:rPr>
        <w:t>provides foundational knowledge about tools</w:t>
      </w:r>
      <w:r w:rsidR="00E0081A" w:rsidRPr="00F164CD">
        <w:rPr>
          <w:rStyle w:val="diffsugar"/>
          <w:rFonts w:asciiTheme="majorHAnsi" w:hAnsiTheme="majorHAnsi"/>
        </w:rPr>
        <w:t xml:space="preserve"> </w:t>
      </w:r>
      <w:r w:rsidR="00E0081A" w:rsidRPr="00F164CD">
        <w:rPr>
          <w:rFonts w:asciiTheme="majorHAnsi" w:hAnsiTheme="majorHAnsi"/>
        </w:rPr>
        <w:t xml:space="preserve">and </w:t>
      </w:r>
      <w:r w:rsidR="00E0081A" w:rsidRPr="00F164CD">
        <w:rPr>
          <w:rStyle w:val="diffadded"/>
          <w:rFonts w:asciiTheme="majorHAnsi" w:hAnsiTheme="majorHAnsi"/>
        </w:rPr>
        <w:t>technologies for use with all types</w:t>
      </w:r>
      <w:r w:rsidR="00E0081A" w:rsidRPr="00F164CD">
        <w:rPr>
          <w:rStyle w:val="diffsugar"/>
          <w:rFonts w:asciiTheme="majorHAnsi" w:hAnsiTheme="majorHAnsi"/>
        </w:rPr>
        <w:t xml:space="preserve"> </w:t>
      </w:r>
      <w:r w:rsidR="00E0081A" w:rsidRPr="00F164CD">
        <w:rPr>
          <w:rFonts w:asciiTheme="majorHAnsi" w:hAnsiTheme="majorHAnsi"/>
        </w:rPr>
        <w:t xml:space="preserve">of </w:t>
      </w:r>
      <w:r w:rsidR="00E0081A" w:rsidRPr="00F164CD">
        <w:rPr>
          <w:rStyle w:val="diffadded"/>
          <w:rFonts w:asciiTheme="majorHAnsi" w:hAnsiTheme="majorHAnsi"/>
        </w:rPr>
        <w:t>educational scenarios.</w:t>
      </w:r>
      <w:r w:rsidR="00E0081A" w:rsidRPr="00F164CD">
        <w:rPr>
          <w:rStyle w:val="diffsugar"/>
          <w:rFonts w:asciiTheme="majorHAnsi" w:hAnsiTheme="majorHAnsi"/>
        </w:rPr>
        <w:t xml:space="preserve"> </w:t>
      </w:r>
      <w:r w:rsidR="00E0081A" w:rsidRPr="00F164CD">
        <w:rPr>
          <w:rFonts w:asciiTheme="majorHAnsi" w:hAnsiTheme="majorHAnsi"/>
        </w:rPr>
        <w:t xml:space="preserve">Course </w:t>
      </w:r>
      <w:r w:rsidR="00E0081A" w:rsidRPr="00F164CD">
        <w:rPr>
          <w:rStyle w:val="diffadded"/>
          <w:rFonts w:asciiTheme="majorHAnsi" w:hAnsiTheme="majorHAnsi"/>
        </w:rPr>
        <w:t>content will</w:t>
      </w:r>
      <w:r w:rsidR="00E0081A" w:rsidRPr="00F164CD">
        <w:rPr>
          <w:rStyle w:val="diffsugar"/>
          <w:rFonts w:asciiTheme="majorHAnsi" w:hAnsiTheme="majorHAnsi"/>
        </w:rPr>
        <w:t xml:space="preserve"> </w:t>
      </w:r>
      <w:r w:rsidR="00E0081A" w:rsidRPr="00F164CD">
        <w:rPr>
          <w:rFonts w:asciiTheme="majorHAnsi" w:hAnsiTheme="majorHAnsi"/>
        </w:rPr>
        <w:t xml:space="preserve">include information </w:t>
      </w:r>
      <w:r w:rsidR="00E0081A" w:rsidRPr="00F164CD">
        <w:rPr>
          <w:rStyle w:val="diffadded"/>
          <w:rFonts w:asciiTheme="majorHAnsi" w:hAnsiTheme="majorHAnsi"/>
        </w:rPr>
        <w:t>about many different types of learners</w:t>
      </w:r>
      <w:r w:rsidR="00E0081A" w:rsidRPr="00F164CD">
        <w:rPr>
          <w:rStyle w:val="diffsugar"/>
          <w:rFonts w:asciiTheme="majorHAnsi" w:hAnsiTheme="majorHAnsi"/>
        </w:rPr>
        <w:t xml:space="preserve"> </w:t>
      </w:r>
      <w:r w:rsidR="00E0081A" w:rsidRPr="00F164CD">
        <w:rPr>
          <w:rFonts w:asciiTheme="majorHAnsi" w:hAnsiTheme="majorHAnsi"/>
        </w:rPr>
        <w:t xml:space="preserve">and </w:t>
      </w:r>
      <w:r w:rsidR="00E0081A" w:rsidRPr="00F164CD">
        <w:rPr>
          <w:rStyle w:val="diffadded"/>
          <w:rFonts w:asciiTheme="majorHAnsi" w:hAnsiTheme="majorHAnsi"/>
        </w:rPr>
        <w:t>literacies</w:t>
      </w:r>
      <w:r w:rsidR="00E0081A" w:rsidRPr="00F164CD">
        <w:rPr>
          <w:rStyle w:val="diffsugar"/>
          <w:rFonts w:asciiTheme="majorHAnsi" w:hAnsiTheme="majorHAnsi"/>
        </w:rPr>
        <w:t xml:space="preserve"> </w:t>
      </w:r>
      <w:r w:rsidR="00E0081A" w:rsidRPr="00F164CD">
        <w:rPr>
          <w:rFonts w:asciiTheme="majorHAnsi" w:hAnsiTheme="majorHAnsi"/>
        </w:rPr>
        <w:t xml:space="preserve">and </w:t>
      </w:r>
      <w:r w:rsidR="00E0081A" w:rsidRPr="00F164CD">
        <w:rPr>
          <w:rStyle w:val="diffadded"/>
          <w:rFonts w:asciiTheme="majorHAnsi" w:hAnsiTheme="majorHAnsi"/>
        </w:rPr>
        <w:t>will explore instructional tools</w:t>
      </w:r>
      <w:r w:rsidR="00E0081A" w:rsidRPr="00F164CD">
        <w:rPr>
          <w:rStyle w:val="diffdeleted"/>
          <w:rFonts w:asciiTheme="majorHAnsi" w:hAnsiTheme="majorHAnsi"/>
        </w:rPr>
        <w:t xml:space="preserve">, </w:t>
      </w:r>
      <w:r w:rsidR="00E0081A" w:rsidRPr="00F164CD">
        <w:rPr>
          <w:rFonts w:asciiTheme="majorHAnsi" w:hAnsiTheme="majorHAnsi"/>
        </w:rPr>
        <w:t xml:space="preserve">and </w:t>
      </w:r>
      <w:r w:rsidR="00E0081A" w:rsidRPr="00F164CD">
        <w:rPr>
          <w:rStyle w:val="diffadded"/>
          <w:rFonts w:asciiTheme="majorHAnsi" w:hAnsiTheme="majorHAnsi"/>
        </w:rPr>
        <w:t>strategies that enhance dissemination of digital information and digital instruction.</w:t>
      </w:r>
      <w:r w:rsidR="00E0081A" w:rsidRPr="00F164CD">
        <w:rPr>
          <w:rStyle w:val="diffsugar"/>
          <w:rFonts w:asciiTheme="majorHAnsi" w:hAnsiTheme="majorHAnsi"/>
        </w:rPr>
        <w:t xml:space="preserve"> </w:t>
      </w:r>
    </w:p>
    <w:p w14:paraId="1689B23F" w14:textId="77777777" w:rsidR="00E0081A" w:rsidRPr="00F164CD" w:rsidRDefault="00E0081A" w:rsidP="009E1679">
      <w:pPr>
        <w:pStyle w:val="ListParagraph"/>
        <w:ind w:left="360"/>
        <w:rPr>
          <w:rFonts w:asciiTheme="majorHAnsi" w:hAnsiTheme="majorHAnsi" w:cstheme="minorHAnsi"/>
          <w:b/>
          <w:sz w:val="22"/>
          <w:szCs w:val="22"/>
        </w:rPr>
      </w:pPr>
    </w:p>
    <w:p w14:paraId="666028AC" w14:textId="72B5D2F5" w:rsidR="004B0757" w:rsidRPr="00F164CD" w:rsidRDefault="0084543D" w:rsidP="004B0757">
      <w:pPr>
        <w:pStyle w:val="ListParagraph"/>
        <w:ind w:left="360"/>
        <w:rPr>
          <w:rFonts w:asciiTheme="majorHAnsi" w:hAnsiTheme="majorHAnsi" w:cstheme="minorHAnsi"/>
          <w:sz w:val="22"/>
          <w:szCs w:val="22"/>
        </w:rPr>
      </w:pPr>
      <w:r w:rsidRPr="00F164CD">
        <w:rPr>
          <w:rFonts w:asciiTheme="majorHAnsi" w:hAnsiTheme="majorHAnsi" w:cstheme="minorHAnsi"/>
          <w:b/>
          <w:sz w:val="22"/>
          <w:szCs w:val="22"/>
        </w:rPr>
        <w:t>Prerequisites:</w:t>
      </w:r>
      <w:r w:rsidRPr="00F164CD">
        <w:rPr>
          <w:rFonts w:asciiTheme="majorHAnsi" w:hAnsiTheme="majorHAnsi" w:cstheme="minorHAnsi"/>
          <w:sz w:val="22"/>
          <w:szCs w:val="22"/>
        </w:rPr>
        <w:t xml:space="preserve">  </w:t>
      </w:r>
      <w:r w:rsidR="00E0081A" w:rsidRPr="00F164CD">
        <w:rPr>
          <w:rStyle w:val="diffadded"/>
          <w:rFonts w:asciiTheme="majorHAnsi" w:hAnsiTheme="majorHAnsi"/>
        </w:rPr>
        <w:t>None</w:t>
      </w:r>
    </w:p>
    <w:p w14:paraId="640440A7" w14:textId="77777777" w:rsidR="004B0757" w:rsidRPr="00F164CD" w:rsidRDefault="004B0757" w:rsidP="004B0757">
      <w:pPr>
        <w:pStyle w:val="ListParagraph"/>
        <w:ind w:left="360"/>
        <w:rPr>
          <w:rFonts w:asciiTheme="majorHAnsi" w:hAnsiTheme="majorHAnsi" w:cstheme="minorHAnsi"/>
          <w:sz w:val="22"/>
          <w:szCs w:val="22"/>
        </w:rPr>
      </w:pPr>
    </w:p>
    <w:p w14:paraId="09911FBB" w14:textId="77777777" w:rsidR="00AC258B" w:rsidRPr="00F164CD" w:rsidRDefault="00AC258B" w:rsidP="007432DA">
      <w:pPr>
        <w:rPr>
          <w:rFonts w:asciiTheme="majorHAnsi" w:hAnsiTheme="majorHAnsi" w:cstheme="minorHAnsi"/>
          <w:b/>
          <w:sz w:val="22"/>
          <w:szCs w:val="22"/>
          <w:u w:val="single"/>
        </w:rPr>
      </w:pPr>
    </w:p>
    <w:p w14:paraId="6F1400E2" w14:textId="4A311090" w:rsidR="007432DA" w:rsidRPr="00F164CD" w:rsidRDefault="70743180" w:rsidP="70743180">
      <w:pPr>
        <w:rPr>
          <w:rFonts w:asciiTheme="majorHAnsi" w:hAnsiTheme="majorHAnsi" w:cstheme="minorBidi"/>
          <w:b/>
          <w:bCs/>
          <w:sz w:val="28"/>
          <w:szCs w:val="28"/>
          <w:u w:val="single"/>
        </w:rPr>
      </w:pPr>
      <w:r w:rsidRPr="00F164CD">
        <w:rPr>
          <w:rFonts w:asciiTheme="majorHAnsi" w:hAnsiTheme="majorHAnsi" w:cstheme="minorBidi"/>
          <w:b/>
          <w:bCs/>
          <w:sz w:val="28"/>
          <w:szCs w:val="28"/>
          <w:u w:val="single"/>
        </w:rPr>
        <w:t>Meeting Dates</w:t>
      </w:r>
      <w:r w:rsidRPr="00F164CD">
        <w:rPr>
          <w:rFonts w:asciiTheme="majorHAnsi" w:hAnsiTheme="majorHAnsi" w:cstheme="minorBidi"/>
          <w:b/>
          <w:bCs/>
          <w:color w:val="FF0000"/>
          <w:sz w:val="28"/>
          <w:szCs w:val="28"/>
          <w:u w:val="single"/>
        </w:rPr>
        <w:t xml:space="preserve"> 9:00-10:30</w:t>
      </w:r>
      <w:r w:rsidRPr="00F164CD">
        <w:rPr>
          <w:rFonts w:asciiTheme="majorHAnsi" w:hAnsiTheme="majorHAnsi" w:cstheme="minorBidi"/>
          <w:b/>
          <w:bCs/>
          <w:sz w:val="28"/>
          <w:szCs w:val="28"/>
          <w:u w:val="single"/>
        </w:rPr>
        <w:t>, Eppley Administration Building 202:</w:t>
      </w:r>
    </w:p>
    <w:p w14:paraId="6575ADF4" w14:textId="2CF25E6A" w:rsidR="007432DA" w:rsidRPr="00F164CD" w:rsidRDefault="70743180" w:rsidP="70743180">
      <w:pPr>
        <w:rPr>
          <w:rFonts w:asciiTheme="majorHAnsi" w:hAnsiTheme="majorHAnsi" w:cstheme="minorBidi"/>
          <w:sz w:val="22"/>
          <w:szCs w:val="22"/>
        </w:rPr>
      </w:pPr>
      <w:r w:rsidRPr="00F164CD">
        <w:rPr>
          <w:rFonts w:asciiTheme="majorHAnsi" w:hAnsiTheme="majorHAnsi" w:cstheme="minorBidi"/>
          <w:sz w:val="22"/>
          <w:szCs w:val="22"/>
        </w:rPr>
        <w:t>Friday, November 10, 2017</w:t>
      </w:r>
    </w:p>
    <w:p w14:paraId="72A145D5" w14:textId="2BA4A744" w:rsidR="007432DA" w:rsidRPr="00F164CD" w:rsidRDefault="70743180" w:rsidP="70743180">
      <w:pPr>
        <w:rPr>
          <w:rFonts w:asciiTheme="majorHAnsi" w:hAnsiTheme="majorHAnsi" w:cstheme="minorBidi"/>
          <w:sz w:val="22"/>
          <w:szCs w:val="22"/>
        </w:rPr>
      </w:pPr>
      <w:r w:rsidRPr="00F164CD">
        <w:rPr>
          <w:rFonts w:asciiTheme="majorHAnsi" w:hAnsiTheme="majorHAnsi" w:cstheme="minorBidi"/>
          <w:sz w:val="22"/>
          <w:szCs w:val="22"/>
        </w:rPr>
        <w:t>Friday, December 8, 2017</w:t>
      </w:r>
    </w:p>
    <w:p w14:paraId="355E6825" w14:textId="1778FF85" w:rsidR="007432DA" w:rsidRPr="00F164CD" w:rsidRDefault="70743180" w:rsidP="70743180">
      <w:pPr>
        <w:rPr>
          <w:rFonts w:asciiTheme="majorHAnsi" w:hAnsiTheme="majorHAnsi" w:cstheme="minorBidi"/>
          <w:sz w:val="22"/>
          <w:szCs w:val="22"/>
        </w:rPr>
      </w:pPr>
      <w:r w:rsidRPr="00F164CD">
        <w:rPr>
          <w:rFonts w:asciiTheme="majorHAnsi" w:hAnsiTheme="majorHAnsi" w:cstheme="minorBidi"/>
          <w:sz w:val="22"/>
          <w:szCs w:val="22"/>
        </w:rPr>
        <w:t>Friday, January 12, 2018</w:t>
      </w:r>
    </w:p>
    <w:p w14:paraId="68CEE525" w14:textId="68EFE91F" w:rsidR="007432DA" w:rsidRPr="00F164CD" w:rsidRDefault="70743180" w:rsidP="70743180">
      <w:pPr>
        <w:rPr>
          <w:rFonts w:asciiTheme="majorHAnsi" w:hAnsiTheme="majorHAnsi" w:cstheme="minorBidi"/>
          <w:sz w:val="22"/>
          <w:szCs w:val="22"/>
        </w:rPr>
      </w:pPr>
      <w:r w:rsidRPr="00F164CD">
        <w:rPr>
          <w:rFonts w:asciiTheme="majorHAnsi" w:hAnsiTheme="majorHAnsi" w:cstheme="minorBidi"/>
          <w:sz w:val="22"/>
          <w:szCs w:val="22"/>
        </w:rPr>
        <w:t>Friday, February 9, 2018</w:t>
      </w:r>
    </w:p>
    <w:p w14:paraId="1EC4137A" w14:textId="56A7781F" w:rsidR="007432DA" w:rsidRPr="00F164CD" w:rsidRDefault="70743180" w:rsidP="70743180">
      <w:pPr>
        <w:rPr>
          <w:rFonts w:asciiTheme="majorHAnsi" w:hAnsiTheme="majorHAnsi" w:cstheme="minorBidi"/>
          <w:sz w:val="22"/>
          <w:szCs w:val="22"/>
        </w:rPr>
      </w:pPr>
      <w:r w:rsidRPr="00F164CD">
        <w:rPr>
          <w:rFonts w:asciiTheme="majorHAnsi" w:hAnsiTheme="majorHAnsi" w:cstheme="minorBidi"/>
          <w:sz w:val="22"/>
          <w:szCs w:val="22"/>
        </w:rPr>
        <w:t>Friday, March 9, 2018</w:t>
      </w:r>
    </w:p>
    <w:p w14:paraId="54D8645D" w14:textId="1ECFD6FF" w:rsidR="007432DA" w:rsidRPr="00F164CD" w:rsidRDefault="70743180" w:rsidP="70743180">
      <w:pPr>
        <w:rPr>
          <w:rFonts w:asciiTheme="majorHAnsi" w:hAnsiTheme="majorHAnsi" w:cstheme="minorBidi"/>
          <w:sz w:val="22"/>
          <w:szCs w:val="22"/>
        </w:rPr>
      </w:pPr>
      <w:r w:rsidRPr="00F164CD">
        <w:rPr>
          <w:rFonts w:asciiTheme="majorHAnsi" w:hAnsiTheme="majorHAnsi" w:cstheme="minorBidi"/>
          <w:sz w:val="22"/>
          <w:szCs w:val="22"/>
        </w:rPr>
        <w:t>Friday, April 13, 2018</w:t>
      </w:r>
    </w:p>
    <w:p w14:paraId="3781203C" w14:textId="1743B695" w:rsidR="007432DA" w:rsidRPr="00F164CD" w:rsidRDefault="70743180" w:rsidP="70743180">
      <w:pPr>
        <w:rPr>
          <w:rFonts w:asciiTheme="majorHAnsi" w:hAnsiTheme="majorHAnsi" w:cstheme="minorBidi"/>
          <w:sz w:val="22"/>
          <w:szCs w:val="22"/>
        </w:rPr>
      </w:pPr>
      <w:r w:rsidRPr="00F164CD">
        <w:rPr>
          <w:rFonts w:asciiTheme="majorHAnsi" w:hAnsiTheme="majorHAnsi" w:cstheme="minorBidi"/>
          <w:sz w:val="22"/>
          <w:szCs w:val="22"/>
        </w:rPr>
        <w:t>Friday, May 11, 2018</w:t>
      </w:r>
    </w:p>
    <w:sectPr w:rsidR="007432DA" w:rsidRPr="00F164CD" w:rsidSect="00E43C04">
      <w:footerReference w:type="default" r:id="rId11"/>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EADEA" w14:textId="77777777" w:rsidR="002704E4" w:rsidRDefault="002704E4" w:rsidP="00E77521">
      <w:r>
        <w:separator/>
      </w:r>
    </w:p>
  </w:endnote>
  <w:endnote w:type="continuationSeparator" w:id="0">
    <w:p w14:paraId="74385D0A" w14:textId="77777777" w:rsidR="002704E4" w:rsidRDefault="002704E4"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14:paraId="69DA892D" w14:textId="77777777"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527E">
          <w:rPr>
            <w:noProof/>
          </w:rPr>
          <w:t>1</w:t>
        </w:r>
        <w:r>
          <w:rPr>
            <w:noProof/>
          </w:rPr>
          <w:fldChar w:fldCharType="end"/>
        </w:r>
        <w:r>
          <w:t xml:space="preserve"> | </w:t>
        </w:r>
        <w:r>
          <w:rPr>
            <w:color w:val="7F7F7F" w:themeColor="background1" w:themeShade="7F"/>
            <w:spacing w:val="60"/>
          </w:rPr>
          <w:t>Page</w:t>
        </w:r>
      </w:p>
    </w:sdtContent>
  </w:sdt>
  <w:p w14:paraId="282F01D2" w14:textId="77777777"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7D756" w14:textId="77777777" w:rsidR="002704E4" w:rsidRDefault="002704E4" w:rsidP="00E77521">
      <w:r>
        <w:separator/>
      </w:r>
    </w:p>
  </w:footnote>
  <w:footnote w:type="continuationSeparator" w:id="0">
    <w:p w14:paraId="13A0A546" w14:textId="77777777" w:rsidR="002704E4" w:rsidRDefault="002704E4"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95E07"/>
    <w:multiLevelType w:val="hybridMultilevel"/>
    <w:tmpl w:val="49A25A6A"/>
    <w:lvl w:ilvl="0" w:tplc="3FD413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81F79"/>
    <w:multiLevelType w:val="hybridMultilevel"/>
    <w:tmpl w:val="E06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A43C6B"/>
    <w:multiLevelType w:val="hybridMultilevel"/>
    <w:tmpl w:val="24E23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B12E41"/>
    <w:multiLevelType w:val="hybridMultilevel"/>
    <w:tmpl w:val="E7C2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50B66"/>
    <w:multiLevelType w:val="hybridMultilevel"/>
    <w:tmpl w:val="77349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EA5C44"/>
    <w:multiLevelType w:val="hybridMultilevel"/>
    <w:tmpl w:val="44B4FE8A"/>
    <w:lvl w:ilvl="0" w:tplc="B4DE2D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DB4843"/>
    <w:multiLevelType w:val="hybridMultilevel"/>
    <w:tmpl w:val="7802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0D2375"/>
    <w:multiLevelType w:val="hybridMultilevel"/>
    <w:tmpl w:val="00F629E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3C57F5"/>
    <w:multiLevelType w:val="hybridMultilevel"/>
    <w:tmpl w:val="5590DFEE"/>
    <w:lvl w:ilvl="0" w:tplc="FFFFFFFF">
      <w:start w:val="1"/>
      <w:numFmt w:val="decimal"/>
      <w:lvlText w:val="%1."/>
      <w:lvlJc w:val="left"/>
      <w:pPr>
        <w:ind w:left="82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A54DE7"/>
    <w:multiLevelType w:val="hybridMultilevel"/>
    <w:tmpl w:val="8BEEA2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8327DF"/>
    <w:multiLevelType w:val="hybridMultilevel"/>
    <w:tmpl w:val="635E6658"/>
    <w:lvl w:ilvl="0" w:tplc="4F968CAE">
      <w:start w:val="20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730D2"/>
    <w:multiLevelType w:val="hybridMultilevel"/>
    <w:tmpl w:val="B1D49FA8"/>
    <w:lvl w:ilvl="0" w:tplc="7E82DEAE">
      <w:start w:val="1"/>
      <w:numFmt w:val="decimal"/>
      <w:lvlText w:val="%1."/>
      <w:lvlJc w:val="left"/>
      <w:pPr>
        <w:ind w:left="720" w:hanging="360"/>
      </w:pPr>
      <w:rPr>
        <w:rFonts w:ascii="Cambria" w:eastAsia="Times New Roman" w:hAnsi="Cambria"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72AF3"/>
    <w:multiLevelType w:val="hybridMultilevel"/>
    <w:tmpl w:val="EF3A487A"/>
    <w:lvl w:ilvl="0" w:tplc="FFFFFFF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33431E"/>
    <w:multiLevelType w:val="hybridMultilevel"/>
    <w:tmpl w:val="C7D27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BE7EE4"/>
    <w:multiLevelType w:val="hybridMultilevel"/>
    <w:tmpl w:val="D138E0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5B6C9C"/>
    <w:multiLevelType w:val="hybridMultilevel"/>
    <w:tmpl w:val="CAD2688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9"/>
  </w:num>
  <w:num w:numId="3">
    <w:abstractNumId w:val="9"/>
  </w:num>
  <w:num w:numId="4">
    <w:abstractNumId w:val="22"/>
  </w:num>
  <w:num w:numId="5">
    <w:abstractNumId w:val="7"/>
  </w:num>
  <w:num w:numId="6">
    <w:abstractNumId w:val="13"/>
  </w:num>
  <w:num w:numId="7">
    <w:abstractNumId w:val="0"/>
  </w:num>
  <w:num w:numId="8">
    <w:abstractNumId w:val="1"/>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7"/>
  </w:num>
  <w:num w:numId="15">
    <w:abstractNumId w:val="14"/>
  </w:num>
  <w:num w:numId="16">
    <w:abstractNumId w:val="10"/>
  </w:num>
  <w:num w:numId="17">
    <w:abstractNumId w:val="6"/>
  </w:num>
  <w:num w:numId="18">
    <w:abstractNumId w:val="3"/>
  </w:num>
  <w:num w:numId="19">
    <w:abstractNumId w:val="15"/>
  </w:num>
  <w:num w:numId="20">
    <w:abstractNumId w:val="2"/>
  </w:num>
  <w:num w:numId="21">
    <w:abstractNumId w:val="21"/>
  </w:num>
  <w:num w:numId="22">
    <w:abstractNumId w:val="5"/>
  </w:num>
  <w:num w:numId="23">
    <w:abstractNumId w:val="18"/>
  </w:num>
  <w:num w:numId="24">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20747"/>
    <w:rsid w:val="00022A5B"/>
    <w:rsid w:val="000348F6"/>
    <w:rsid w:val="00046E58"/>
    <w:rsid w:val="00050598"/>
    <w:rsid w:val="00052EF8"/>
    <w:rsid w:val="00057023"/>
    <w:rsid w:val="00061AD7"/>
    <w:rsid w:val="000636C5"/>
    <w:rsid w:val="00074427"/>
    <w:rsid w:val="00080A89"/>
    <w:rsid w:val="00085285"/>
    <w:rsid w:val="000931A4"/>
    <w:rsid w:val="00094C89"/>
    <w:rsid w:val="00094CC2"/>
    <w:rsid w:val="00096F30"/>
    <w:rsid w:val="000A2E14"/>
    <w:rsid w:val="000B5B0A"/>
    <w:rsid w:val="000C5663"/>
    <w:rsid w:val="000D1DFF"/>
    <w:rsid w:val="000D3281"/>
    <w:rsid w:val="000D4F8B"/>
    <w:rsid w:val="000E3132"/>
    <w:rsid w:val="000F3636"/>
    <w:rsid w:val="00104661"/>
    <w:rsid w:val="00107F20"/>
    <w:rsid w:val="0011053E"/>
    <w:rsid w:val="001221E1"/>
    <w:rsid w:val="001230C2"/>
    <w:rsid w:val="00125530"/>
    <w:rsid w:val="00125596"/>
    <w:rsid w:val="00125C3D"/>
    <w:rsid w:val="00126BAF"/>
    <w:rsid w:val="00132CDF"/>
    <w:rsid w:val="00154273"/>
    <w:rsid w:val="00156CCE"/>
    <w:rsid w:val="001570DB"/>
    <w:rsid w:val="001648A5"/>
    <w:rsid w:val="0017433A"/>
    <w:rsid w:val="00177404"/>
    <w:rsid w:val="001B4CB0"/>
    <w:rsid w:val="001F0537"/>
    <w:rsid w:val="001F2C64"/>
    <w:rsid w:val="00200930"/>
    <w:rsid w:val="00216FDA"/>
    <w:rsid w:val="00217367"/>
    <w:rsid w:val="00237048"/>
    <w:rsid w:val="00245714"/>
    <w:rsid w:val="0025090B"/>
    <w:rsid w:val="00251FD8"/>
    <w:rsid w:val="002550D3"/>
    <w:rsid w:val="002579CF"/>
    <w:rsid w:val="002638AB"/>
    <w:rsid w:val="002704E4"/>
    <w:rsid w:val="0027103B"/>
    <w:rsid w:val="0028274F"/>
    <w:rsid w:val="002964E2"/>
    <w:rsid w:val="002A0BC5"/>
    <w:rsid w:val="002A34CA"/>
    <w:rsid w:val="002A4921"/>
    <w:rsid w:val="002A59BB"/>
    <w:rsid w:val="002B666E"/>
    <w:rsid w:val="002D56FC"/>
    <w:rsid w:val="002E27E3"/>
    <w:rsid w:val="002F223C"/>
    <w:rsid w:val="002F6AD1"/>
    <w:rsid w:val="003002A0"/>
    <w:rsid w:val="003158BD"/>
    <w:rsid w:val="00331455"/>
    <w:rsid w:val="00341275"/>
    <w:rsid w:val="00341B54"/>
    <w:rsid w:val="003504B7"/>
    <w:rsid w:val="00351F51"/>
    <w:rsid w:val="00377461"/>
    <w:rsid w:val="00380AEB"/>
    <w:rsid w:val="00384E6F"/>
    <w:rsid w:val="003A61F6"/>
    <w:rsid w:val="003B234F"/>
    <w:rsid w:val="003B6514"/>
    <w:rsid w:val="003C1031"/>
    <w:rsid w:val="003C2FAC"/>
    <w:rsid w:val="003C55CC"/>
    <w:rsid w:val="003D0171"/>
    <w:rsid w:val="003E03BF"/>
    <w:rsid w:val="003E06ED"/>
    <w:rsid w:val="003E352B"/>
    <w:rsid w:val="003E56C0"/>
    <w:rsid w:val="003F1389"/>
    <w:rsid w:val="003F2C77"/>
    <w:rsid w:val="003F6692"/>
    <w:rsid w:val="00404B9E"/>
    <w:rsid w:val="00426A1F"/>
    <w:rsid w:val="00441137"/>
    <w:rsid w:val="00445A7F"/>
    <w:rsid w:val="00445F7E"/>
    <w:rsid w:val="00461AB7"/>
    <w:rsid w:val="00466EAA"/>
    <w:rsid w:val="00467D2D"/>
    <w:rsid w:val="00470321"/>
    <w:rsid w:val="00490560"/>
    <w:rsid w:val="00490AB1"/>
    <w:rsid w:val="00495EF3"/>
    <w:rsid w:val="00497EFE"/>
    <w:rsid w:val="004A2F68"/>
    <w:rsid w:val="004A4ADE"/>
    <w:rsid w:val="004A62CA"/>
    <w:rsid w:val="004A74C7"/>
    <w:rsid w:val="004B0757"/>
    <w:rsid w:val="004B0D5E"/>
    <w:rsid w:val="004B1D38"/>
    <w:rsid w:val="004B4C91"/>
    <w:rsid w:val="004B5BE4"/>
    <w:rsid w:val="004D1231"/>
    <w:rsid w:val="004F6095"/>
    <w:rsid w:val="0051313E"/>
    <w:rsid w:val="005143FA"/>
    <w:rsid w:val="005153F9"/>
    <w:rsid w:val="00515591"/>
    <w:rsid w:val="00515F40"/>
    <w:rsid w:val="005213CC"/>
    <w:rsid w:val="00541606"/>
    <w:rsid w:val="00545546"/>
    <w:rsid w:val="00553115"/>
    <w:rsid w:val="00555341"/>
    <w:rsid w:val="005570E8"/>
    <w:rsid w:val="0056375B"/>
    <w:rsid w:val="00564E5B"/>
    <w:rsid w:val="0056509E"/>
    <w:rsid w:val="0058430D"/>
    <w:rsid w:val="00585D09"/>
    <w:rsid w:val="00593BDE"/>
    <w:rsid w:val="0059527E"/>
    <w:rsid w:val="005A4938"/>
    <w:rsid w:val="005B30B6"/>
    <w:rsid w:val="005B5947"/>
    <w:rsid w:val="005B687A"/>
    <w:rsid w:val="005C00F1"/>
    <w:rsid w:val="005C3744"/>
    <w:rsid w:val="005D5CF6"/>
    <w:rsid w:val="005E3404"/>
    <w:rsid w:val="005E61FA"/>
    <w:rsid w:val="005F68BD"/>
    <w:rsid w:val="005F6FD2"/>
    <w:rsid w:val="00603BA8"/>
    <w:rsid w:val="00604A22"/>
    <w:rsid w:val="00622686"/>
    <w:rsid w:val="0063402E"/>
    <w:rsid w:val="00641E72"/>
    <w:rsid w:val="0064598D"/>
    <w:rsid w:val="00646C71"/>
    <w:rsid w:val="00651D2F"/>
    <w:rsid w:val="00652F71"/>
    <w:rsid w:val="00653EC2"/>
    <w:rsid w:val="0065760F"/>
    <w:rsid w:val="006664B1"/>
    <w:rsid w:val="006714CE"/>
    <w:rsid w:val="00681F22"/>
    <w:rsid w:val="006924B9"/>
    <w:rsid w:val="00693174"/>
    <w:rsid w:val="0069360D"/>
    <w:rsid w:val="00695F22"/>
    <w:rsid w:val="006A0D03"/>
    <w:rsid w:val="006A20E0"/>
    <w:rsid w:val="006A302F"/>
    <w:rsid w:val="006A3584"/>
    <w:rsid w:val="006A7F68"/>
    <w:rsid w:val="006B097A"/>
    <w:rsid w:val="006C3FFB"/>
    <w:rsid w:val="006C629A"/>
    <w:rsid w:val="006D5988"/>
    <w:rsid w:val="006F47EC"/>
    <w:rsid w:val="00706702"/>
    <w:rsid w:val="0074250C"/>
    <w:rsid w:val="007432DA"/>
    <w:rsid w:val="007434DB"/>
    <w:rsid w:val="0074567E"/>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543D"/>
    <w:rsid w:val="008461E9"/>
    <w:rsid w:val="008517E5"/>
    <w:rsid w:val="00854439"/>
    <w:rsid w:val="0085515D"/>
    <w:rsid w:val="008556BB"/>
    <w:rsid w:val="00866E00"/>
    <w:rsid w:val="00867A64"/>
    <w:rsid w:val="008723D9"/>
    <w:rsid w:val="00875CBF"/>
    <w:rsid w:val="008768CB"/>
    <w:rsid w:val="00884B05"/>
    <w:rsid w:val="0089441C"/>
    <w:rsid w:val="00895D6E"/>
    <w:rsid w:val="00896433"/>
    <w:rsid w:val="0089798F"/>
    <w:rsid w:val="008A7F59"/>
    <w:rsid w:val="008B2E7C"/>
    <w:rsid w:val="008B37A2"/>
    <w:rsid w:val="008D6853"/>
    <w:rsid w:val="008E15E0"/>
    <w:rsid w:val="008E3DFC"/>
    <w:rsid w:val="008F6541"/>
    <w:rsid w:val="00900A7A"/>
    <w:rsid w:val="00902CA3"/>
    <w:rsid w:val="0091518A"/>
    <w:rsid w:val="00924636"/>
    <w:rsid w:val="0092746E"/>
    <w:rsid w:val="009300E4"/>
    <w:rsid w:val="00934B04"/>
    <w:rsid w:val="00936029"/>
    <w:rsid w:val="00936E4F"/>
    <w:rsid w:val="00944931"/>
    <w:rsid w:val="0095339B"/>
    <w:rsid w:val="00961B4F"/>
    <w:rsid w:val="0098279D"/>
    <w:rsid w:val="00983824"/>
    <w:rsid w:val="00993429"/>
    <w:rsid w:val="009A50B2"/>
    <w:rsid w:val="009B0C9F"/>
    <w:rsid w:val="009B5D87"/>
    <w:rsid w:val="009C1713"/>
    <w:rsid w:val="009E0BF4"/>
    <w:rsid w:val="009E1679"/>
    <w:rsid w:val="009F0BC8"/>
    <w:rsid w:val="009F41C6"/>
    <w:rsid w:val="009F44AC"/>
    <w:rsid w:val="00A06EF2"/>
    <w:rsid w:val="00A13918"/>
    <w:rsid w:val="00A13C7B"/>
    <w:rsid w:val="00A24930"/>
    <w:rsid w:val="00A301AB"/>
    <w:rsid w:val="00A40ACF"/>
    <w:rsid w:val="00A41FF2"/>
    <w:rsid w:val="00A443E0"/>
    <w:rsid w:val="00A463F2"/>
    <w:rsid w:val="00A755CD"/>
    <w:rsid w:val="00A93676"/>
    <w:rsid w:val="00A93772"/>
    <w:rsid w:val="00A96F0A"/>
    <w:rsid w:val="00AA1831"/>
    <w:rsid w:val="00AC09D6"/>
    <w:rsid w:val="00AC24A7"/>
    <w:rsid w:val="00AC258B"/>
    <w:rsid w:val="00AC7A53"/>
    <w:rsid w:val="00AD6310"/>
    <w:rsid w:val="00AF23B1"/>
    <w:rsid w:val="00AF2A63"/>
    <w:rsid w:val="00AF72BF"/>
    <w:rsid w:val="00B07581"/>
    <w:rsid w:val="00B32A4E"/>
    <w:rsid w:val="00B40608"/>
    <w:rsid w:val="00B47190"/>
    <w:rsid w:val="00B54BB4"/>
    <w:rsid w:val="00B56EED"/>
    <w:rsid w:val="00B57DB6"/>
    <w:rsid w:val="00B6067F"/>
    <w:rsid w:val="00B651F1"/>
    <w:rsid w:val="00B663BA"/>
    <w:rsid w:val="00BA1180"/>
    <w:rsid w:val="00BB13BD"/>
    <w:rsid w:val="00BD14F9"/>
    <w:rsid w:val="00BF1164"/>
    <w:rsid w:val="00BF3907"/>
    <w:rsid w:val="00BF721F"/>
    <w:rsid w:val="00C00E54"/>
    <w:rsid w:val="00C020E7"/>
    <w:rsid w:val="00C07AE6"/>
    <w:rsid w:val="00C108F5"/>
    <w:rsid w:val="00C11ACA"/>
    <w:rsid w:val="00C121EB"/>
    <w:rsid w:val="00C17248"/>
    <w:rsid w:val="00C21858"/>
    <w:rsid w:val="00C42559"/>
    <w:rsid w:val="00C45FA5"/>
    <w:rsid w:val="00C47486"/>
    <w:rsid w:val="00C55E37"/>
    <w:rsid w:val="00C65CA9"/>
    <w:rsid w:val="00C7390D"/>
    <w:rsid w:val="00C77EAD"/>
    <w:rsid w:val="00C85FEC"/>
    <w:rsid w:val="00C90067"/>
    <w:rsid w:val="00C908F9"/>
    <w:rsid w:val="00C90E8A"/>
    <w:rsid w:val="00C9119A"/>
    <w:rsid w:val="00CA52BF"/>
    <w:rsid w:val="00CA5A35"/>
    <w:rsid w:val="00CA5F7D"/>
    <w:rsid w:val="00CA6F47"/>
    <w:rsid w:val="00CB3080"/>
    <w:rsid w:val="00CB6B97"/>
    <w:rsid w:val="00CC6B60"/>
    <w:rsid w:val="00CD12D3"/>
    <w:rsid w:val="00CE7ABE"/>
    <w:rsid w:val="00CF6CFE"/>
    <w:rsid w:val="00D122BE"/>
    <w:rsid w:val="00D2637D"/>
    <w:rsid w:val="00D319F8"/>
    <w:rsid w:val="00D353DA"/>
    <w:rsid w:val="00D4284A"/>
    <w:rsid w:val="00D441A4"/>
    <w:rsid w:val="00D50735"/>
    <w:rsid w:val="00D50CE9"/>
    <w:rsid w:val="00D57624"/>
    <w:rsid w:val="00D631FC"/>
    <w:rsid w:val="00D802B0"/>
    <w:rsid w:val="00D9292F"/>
    <w:rsid w:val="00DA32BE"/>
    <w:rsid w:val="00DA3373"/>
    <w:rsid w:val="00DB1B7D"/>
    <w:rsid w:val="00DB44B0"/>
    <w:rsid w:val="00DB55C6"/>
    <w:rsid w:val="00DB56E0"/>
    <w:rsid w:val="00DC0289"/>
    <w:rsid w:val="00DC33A0"/>
    <w:rsid w:val="00DC5C8C"/>
    <w:rsid w:val="00DC6DD4"/>
    <w:rsid w:val="00DF380A"/>
    <w:rsid w:val="00DF6107"/>
    <w:rsid w:val="00DF70C5"/>
    <w:rsid w:val="00E0081A"/>
    <w:rsid w:val="00E03A64"/>
    <w:rsid w:val="00E20DBB"/>
    <w:rsid w:val="00E21833"/>
    <w:rsid w:val="00E275A7"/>
    <w:rsid w:val="00E27CC3"/>
    <w:rsid w:val="00E35F54"/>
    <w:rsid w:val="00E43437"/>
    <w:rsid w:val="00E43C04"/>
    <w:rsid w:val="00E4538A"/>
    <w:rsid w:val="00E45C63"/>
    <w:rsid w:val="00E5002A"/>
    <w:rsid w:val="00E70158"/>
    <w:rsid w:val="00E70FDD"/>
    <w:rsid w:val="00E71015"/>
    <w:rsid w:val="00E77521"/>
    <w:rsid w:val="00E823C0"/>
    <w:rsid w:val="00EA0263"/>
    <w:rsid w:val="00EA0A77"/>
    <w:rsid w:val="00EA3C84"/>
    <w:rsid w:val="00EA50F8"/>
    <w:rsid w:val="00EB6B52"/>
    <w:rsid w:val="00EC0C24"/>
    <w:rsid w:val="00EC4E5B"/>
    <w:rsid w:val="00EF267E"/>
    <w:rsid w:val="00EF320D"/>
    <w:rsid w:val="00EF50A8"/>
    <w:rsid w:val="00F02193"/>
    <w:rsid w:val="00F10550"/>
    <w:rsid w:val="00F1428A"/>
    <w:rsid w:val="00F1540F"/>
    <w:rsid w:val="00F164CD"/>
    <w:rsid w:val="00F175FC"/>
    <w:rsid w:val="00F201A1"/>
    <w:rsid w:val="00F34809"/>
    <w:rsid w:val="00F42518"/>
    <w:rsid w:val="00F54551"/>
    <w:rsid w:val="00F62C05"/>
    <w:rsid w:val="00F67C46"/>
    <w:rsid w:val="00F8250D"/>
    <w:rsid w:val="00F84227"/>
    <w:rsid w:val="00F932A0"/>
    <w:rsid w:val="00F9468A"/>
    <w:rsid w:val="00F961B3"/>
    <w:rsid w:val="00F966E8"/>
    <w:rsid w:val="00FA0D74"/>
    <w:rsid w:val="00FA60EF"/>
    <w:rsid w:val="00FA7190"/>
    <w:rsid w:val="00FB0C78"/>
    <w:rsid w:val="00FB2B69"/>
    <w:rsid w:val="00FC1DD1"/>
    <w:rsid w:val="00FC344D"/>
    <w:rsid w:val="00FC3D5A"/>
    <w:rsid w:val="00FD2466"/>
    <w:rsid w:val="00FD39E6"/>
    <w:rsid w:val="00FD728F"/>
    <w:rsid w:val="00FE4BE2"/>
    <w:rsid w:val="22693A1B"/>
    <w:rsid w:val="7074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8F75"/>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character" w:customStyle="1" w:styleId="diffadded">
    <w:name w:val="diffadded"/>
    <w:basedOn w:val="DefaultParagraphFont"/>
    <w:rsid w:val="00E0081A"/>
  </w:style>
  <w:style w:type="character" w:customStyle="1" w:styleId="diffsugar">
    <w:name w:val="diffsugar"/>
    <w:basedOn w:val="DefaultParagraphFont"/>
    <w:rsid w:val="00E0081A"/>
  </w:style>
  <w:style w:type="character" w:customStyle="1" w:styleId="diffdeleted">
    <w:name w:val="diffdeleted"/>
    <w:basedOn w:val="DefaultParagraphFont"/>
    <w:rsid w:val="00E00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20547">
      <w:bodyDiv w:val="1"/>
      <w:marLeft w:val="0"/>
      <w:marRight w:val="0"/>
      <w:marTop w:val="0"/>
      <w:marBottom w:val="0"/>
      <w:divBdr>
        <w:top w:val="none" w:sz="0" w:space="0" w:color="auto"/>
        <w:left w:val="none" w:sz="0" w:space="0" w:color="auto"/>
        <w:bottom w:val="none" w:sz="0" w:space="0" w:color="auto"/>
        <w:right w:val="none" w:sz="0" w:space="0" w:color="auto"/>
      </w:divBdr>
    </w:div>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092504196">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683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5</cp:revision>
  <cp:lastPrinted>2016-09-02T14:07:00Z</cp:lastPrinted>
  <dcterms:created xsi:type="dcterms:W3CDTF">2017-11-06T15:58:00Z</dcterms:created>
  <dcterms:modified xsi:type="dcterms:W3CDTF">2017-11-06T16:00:00Z</dcterms:modified>
</cp:coreProperties>
</file>